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DDCE7" w14:textId="72E68FD8" w:rsidR="0051217B" w:rsidRPr="0051217B" w:rsidRDefault="00B02EAB" w:rsidP="009A4B43">
      <w:pPr>
        <w:tabs>
          <w:tab w:val="left" w:pos="5103"/>
        </w:tabs>
        <w:spacing w:line="256" w:lineRule="auto"/>
        <w:rPr>
          <w:szCs w:val="24"/>
          <w:lang w:eastAsia="lt-LT"/>
        </w:rPr>
      </w:pPr>
      <w:r w:rsidRPr="005F4547">
        <w:rPr>
          <w:sz w:val="22"/>
          <w:szCs w:val="22"/>
          <w:lang w:eastAsia="lt-LT"/>
        </w:rPr>
        <w:t xml:space="preserve"> </w:t>
      </w:r>
      <w:r w:rsidRPr="005F4547">
        <w:rPr>
          <w:sz w:val="22"/>
          <w:szCs w:val="22"/>
          <w:lang w:eastAsia="lt-LT"/>
        </w:rPr>
        <w:tab/>
      </w:r>
      <w:r w:rsidRPr="005F4547">
        <w:rPr>
          <w:sz w:val="22"/>
          <w:szCs w:val="22"/>
          <w:lang w:eastAsia="lt-LT"/>
        </w:rPr>
        <w:tab/>
      </w:r>
      <w:r w:rsidRPr="005F4547">
        <w:rPr>
          <w:sz w:val="22"/>
          <w:szCs w:val="22"/>
          <w:lang w:eastAsia="lt-LT"/>
        </w:rPr>
        <w:tab/>
      </w:r>
      <w:r w:rsidRPr="005F4547">
        <w:rPr>
          <w:sz w:val="22"/>
          <w:szCs w:val="22"/>
          <w:lang w:eastAsia="lt-LT"/>
        </w:rPr>
        <w:tab/>
      </w:r>
      <w:r w:rsidRPr="005F4547">
        <w:rPr>
          <w:sz w:val="22"/>
          <w:szCs w:val="22"/>
          <w:lang w:eastAsia="lt-LT"/>
        </w:rPr>
        <w:tab/>
      </w:r>
      <w:r w:rsidRPr="005F4547">
        <w:rPr>
          <w:sz w:val="22"/>
          <w:szCs w:val="22"/>
          <w:lang w:eastAsia="lt-LT"/>
        </w:rPr>
        <w:tab/>
      </w:r>
      <w:r w:rsidRPr="005F4547">
        <w:rPr>
          <w:sz w:val="22"/>
          <w:szCs w:val="22"/>
          <w:lang w:eastAsia="lt-LT"/>
        </w:rPr>
        <w:tab/>
      </w:r>
      <w:r w:rsidR="0051217B" w:rsidRPr="0051217B">
        <w:rPr>
          <w:szCs w:val="24"/>
          <w:lang w:eastAsia="lt-LT"/>
        </w:rPr>
        <w:t>PROJEKTAS</w:t>
      </w:r>
    </w:p>
    <w:p w14:paraId="30A7208D" w14:textId="6128BCF9" w:rsidR="00EB3CE5" w:rsidRPr="005F4547" w:rsidRDefault="0051217B" w:rsidP="009A4B43">
      <w:pPr>
        <w:tabs>
          <w:tab w:val="left" w:pos="5103"/>
        </w:tabs>
        <w:spacing w:line="256" w:lineRule="auto"/>
        <w:rPr>
          <w:szCs w:val="24"/>
        </w:rPr>
      </w:pPr>
      <w:r>
        <w:rPr>
          <w:sz w:val="22"/>
          <w:szCs w:val="22"/>
          <w:lang w:eastAsia="lt-LT"/>
        </w:rPr>
        <w:t xml:space="preserve">                                                                                                                                                                          </w:t>
      </w:r>
      <w:r w:rsidR="00EB3CE5" w:rsidRPr="005F4547">
        <w:rPr>
          <w:szCs w:val="24"/>
          <w:shd w:val="clear" w:color="auto" w:fill="FFFFFF"/>
        </w:rPr>
        <w:t>PATVIRTINTA</w:t>
      </w:r>
    </w:p>
    <w:p w14:paraId="12AD86A2" w14:textId="5D7E2E49" w:rsidR="002F43A5" w:rsidRPr="005F4547" w:rsidRDefault="002F43A5" w:rsidP="009A4B43">
      <w:pPr>
        <w:tabs>
          <w:tab w:val="left" w:pos="5103"/>
        </w:tabs>
        <w:spacing w:line="256" w:lineRule="auto"/>
        <w:rPr>
          <w:szCs w:val="24"/>
          <w:shd w:val="clear" w:color="auto" w:fill="FFFFFF"/>
        </w:rPr>
      </w:pPr>
      <w:r w:rsidRPr="005F4547">
        <w:rPr>
          <w:szCs w:val="24"/>
          <w:shd w:val="clear" w:color="auto" w:fill="FFFFFF"/>
        </w:rPr>
        <w:t xml:space="preserve">                                                                                     </w:t>
      </w:r>
      <w:r w:rsidR="009A4B43" w:rsidRPr="005F4547">
        <w:rPr>
          <w:szCs w:val="24"/>
          <w:shd w:val="clear" w:color="auto" w:fill="FFFFFF"/>
        </w:rPr>
        <w:tab/>
      </w:r>
      <w:r w:rsidR="009A4B43" w:rsidRPr="005F4547">
        <w:rPr>
          <w:szCs w:val="24"/>
          <w:shd w:val="clear" w:color="auto" w:fill="FFFFFF"/>
        </w:rPr>
        <w:tab/>
      </w:r>
      <w:r w:rsidR="009A4B43" w:rsidRPr="005F4547">
        <w:rPr>
          <w:szCs w:val="24"/>
          <w:shd w:val="clear" w:color="auto" w:fill="FFFFFF"/>
        </w:rPr>
        <w:tab/>
      </w:r>
      <w:r w:rsidR="009A4B43" w:rsidRPr="005F4547">
        <w:rPr>
          <w:szCs w:val="24"/>
          <w:shd w:val="clear" w:color="auto" w:fill="FFFFFF"/>
        </w:rPr>
        <w:tab/>
      </w:r>
      <w:r w:rsidR="009A4B43" w:rsidRPr="005F4547">
        <w:rPr>
          <w:szCs w:val="24"/>
          <w:shd w:val="clear" w:color="auto" w:fill="FFFFFF"/>
        </w:rPr>
        <w:tab/>
      </w:r>
      <w:r w:rsidR="009A4B43" w:rsidRPr="005F4547">
        <w:rPr>
          <w:szCs w:val="24"/>
          <w:shd w:val="clear" w:color="auto" w:fill="FFFFFF"/>
        </w:rPr>
        <w:tab/>
      </w:r>
      <w:r w:rsidR="009A4B43" w:rsidRPr="005F4547">
        <w:rPr>
          <w:szCs w:val="24"/>
          <w:shd w:val="clear" w:color="auto" w:fill="FFFFFF"/>
        </w:rPr>
        <w:tab/>
      </w:r>
      <w:r w:rsidRPr="005F4547">
        <w:rPr>
          <w:szCs w:val="24"/>
          <w:shd w:val="clear" w:color="auto" w:fill="FFFFFF"/>
        </w:rPr>
        <w:t>Klaipėdos r. Ketvergių pagrindinės</w:t>
      </w:r>
      <w:r w:rsidR="000B004D" w:rsidRPr="005F4547">
        <w:rPr>
          <w:szCs w:val="24"/>
          <w:shd w:val="clear" w:color="auto" w:fill="FFFFFF"/>
        </w:rPr>
        <w:t xml:space="preserve"> mokyklos</w:t>
      </w:r>
    </w:p>
    <w:p w14:paraId="4B600C34" w14:textId="4A7D2C03" w:rsidR="000B004D" w:rsidRPr="005F4547" w:rsidRDefault="002F43A5" w:rsidP="000B004D">
      <w:pPr>
        <w:tabs>
          <w:tab w:val="left" w:pos="5103"/>
        </w:tabs>
        <w:spacing w:line="256" w:lineRule="auto"/>
        <w:rPr>
          <w:szCs w:val="24"/>
          <w:shd w:val="clear" w:color="auto" w:fill="FFFFFF"/>
        </w:rPr>
      </w:pPr>
      <w:r w:rsidRPr="005F4547">
        <w:rPr>
          <w:szCs w:val="24"/>
          <w:shd w:val="clear" w:color="auto" w:fill="FFFFFF"/>
        </w:rPr>
        <w:t xml:space="preserve">                                                                                 </w:t>
      </w:r>
      <w:r w:rsidR="009A4B43" w:rsidRPr="005F4547">
        <w:rPr>
          <w:szCs w:val="24"/>
          <w:shd w:val="clear" w:color="auto" w:fill="FFFFFF"/>
        </w:rPr>
        <w:tab/>
      </w:r>
      <w:r w:rsidR="009A4B43" w:rsidRPr="005F4547">
        <w:rPr>
          <w:szCs w:val="24"/>
          <w:shd w:val="clear" w:color="auto" w:fill="FFFFFF"/>
        </w:rPr>
        <w:tab/>
      </w:r>
      <w:r w:rsidR="009A4B43" w:rsidRPr="005F4547">
        <w:rPr>
          <w:szCs w:val="24"/>
          <w:shd w:val="clear" w:color="auto" w:fill="FFFFFF"/>
        </w:rPr>
        <w:tab/>
      </w:r>
      <w:r w:rsidR="009A4B43" w:rsidRPr="005F4547">
        <w:rPr>
          <w:szCs w:val="24"/>
          <w:shd w:val="clear" w:color="auto" w:fill="FFFFFF"/>
        </w:rPr>
        <w:tab/>
      </w:r>
      <w:r w:rsidR="009A4B43" w:rsidRPr="005F4547">
        <w:rPr>
          <w:szCs w:val="24"/>
          <w:shd w:val="clear" w:color="auto" w:fill="FFFFFF"/>
        </w:rPr>
        <w:tab/>
      </w:r>
      <w:r w:rsidR="009A4B43" w:rsidRPr="005F4547">
        <w:rPr>
          <w:szCs w:val="24"/>
          <w:shd w:val="clear" w:color="auto" w:fill="FFFFFF"/>
        </w:rPr>
        <w:tab/>
      </w:r>
      <w:r w:rsidR="009A4B43" w:rsidRPr="005F4547">
        <w:rPr>
          <w:szCs w:val="24"/>
          <w:shd w:val="clear" w:color="auto" w:fill="FFFFFF"/>
        </w:rPr>
        <w:tab/>
      </w:r>
      <w:r w:rsidRPr="005F4547">
        <w:rPr>
          <w:szCs w:val="24"/>
          <w:shd w:val="clear" w:color="auto" w:fill="FFFFFF"/>
        </w:rPr>
        <w:t xml:space="preserve">direktoriaus </w:t>
      </w:r>
      <w:r w:rsidR="00EB3CE5" w:rsidRPr="005F4547">
        <w:rPr>
          <w:szCs w:val="24"/>
          <w:shd w:val="clear" w:color="auto" w:fill="FFFFFF"/>
        </w:rPr>
        <w:t>202</w:t>
      </w:r>
      <w:r w:rsidR="00190E43">
        <w:rPr>
          <w:szCs w:val="24"/>
          <w:shd w:val="clear" w:color="auto" w:fill="FFFFFF"/>
        </w:rPr>
        <w:t>3</w:t>
      </w:r>
      <w:r w:rsidR="00EB3CE5" w:rsidRPr="005F4547">
        <w:rPr>
          <w:szCs w:val="24"/>
          <w:shd w:val="clear" w:color="auto" w:fill="FFFFFF"/>
        </w:rPr>
        <w:t xml:space="preserve"> m. </w:t>
      </w:r>
      <w:r w:rsidRPr="005F4547">
        <w:rPr>
          <w:szCs w:val="24"/>
          <w:shd w:val="clear" w:color="auto" w:fill="FFFFFF"/>
        </w:rPr>
        <w:t>rugpjūčio</w:t>
      </w:r>
      <w:r w:rsidR="00EB3CE5" w:rsidRPr="005F4547">
        <w:rPr>
          <w:szCs w:val="24"/>
          <w:shd w:val="clear" w:color="auto" w:fill="FFFFFF"/>
        </w:rPr>
        <w:t xml:space="preserve"> </w:t>
      </w:r>
      <w:r w:rsidR="00BC3AEF">
        <w:rPr>
          <w:szCs w:val="24"/>
          <w:shd w:val="clear" w:color="auto" w:fill="FFFFFF"/>
        </w:rPr>
        <w:t>31</w:t>
      </w:r>
      <w:r w:rsidR="00190E43">
        <w:rPr>
          <w:szCs w:val="24"/>
          <w:shd w:val="clear" w:color="auto" w:fill="FFFFFF"/>
        </w:rPr>
        <w:t xml:space="preserve"> </w:t>
      </w:r>
      <w:r w:rsidR="00EB3CE5" w:rsidRPr="005F4547">
        <w:rPr>
          <w:szCs w:val="24"/>
          <w:shd w:val="clear" w:color="auto" w:fill="FFFFFF"/>
        </w:rPr>
        <w:t xml:space="preserve"> d. </w:t>
      </w:r>
    </w:p>
    <w:p w14:paraId="2E1234F8" w14:textId="4A56D897" w:rsidR="00EB3CE5" w:rsidRPr="005F4547" w:rsidRDefault="000B004D" w:rsidP="000B004D">
      <w:pPr>
        <w:tabs>
          <w:tab w:val="left" w:pos="5103"/>
        </w:tabs>
        <w:spacing w:line="256" w:lineRule="auto"/>
        <w:rPr>
          <w:szCs w:val="24"/>
          <w:shd w:val="clear" w:color="auto" w:fill="FFFFFF"/>
        </w:rPr>
      </w:pPr>
      <w:r w:rsidRPr="005F4547">
        <w:rPr>
          <w:szCs w:val="24"/>
          <w:shd w:val="clear" w:color="auto" w:fill="FFFFFF"/>
        </w:rPr>
        <w:tab/>
      </w:r>
      <w:r w:rsidRPr="005F4547">
        <w:rPr>
          <w:szCs w:val="24"/>
          <w:shd w:val="clear" w:color="auto" w:fill="FFFFFF"/>
        </w:rPr>
        <w:tab/>
      </w:r>
      <w:r w:rsidRPr="005F4547">
        <w:rPr>
          <w:szCs w:val="24"/>
          <w:shd w:val="clear" w:color="auto" w:fill="FFFFFF"/>
        </w:rPr>
        <w:tab/>
      </w:r>
      <w:r w:rsidRPr="005F4547">
        <w:rPr>
          <w:szCs w:val="24"/>
          <w:shd w:val="clear" w:color="auto" w:fill="FFFFFF"/>
        </w:rPr>
        <w:tab/>
      </w:r>
      <w:r w:rsidRPr="005F4547">
        <w:rPr>
          <w:szCs w:val="24"/>
          <w:shd w:val="clear" w:color="auto" w:fill="FFFFFF"/>
        </w:rPr>
        <w:tab/>
      </w:r>
      <w:r w:rsidRPr="005F4547">
        <w:rPr>
          <w:szCs w:val="24"/>
          <w:shd w:val="clear" w:color="auto" w:fill="FFFFFF"/>
        </w:rPr>
        <w:tab/>
      </w:r>
      <w:r w:rsidRPr="005F4547">
        <w:rPr>
          <w:szCs w:val="24"/>
          <w:shd w:val="clear" w:color="auto" w:fill="FFFFFF"/>
        </w:rPr>
        <w:tab/>
      </w:r>
      <w:r w:rsidR="00EB3CE5" w:rsidRPr="005F4547">
        <w:rPr>
          <w:szCs w:val="24"/>
          <w:shd w:val="clear" w:color="auto" w:fill="FFFFFF"/>
        </w:rPr>
        <w:t>įsakymu Nr. V</w:t>
      </w:r>
      <w:r w:rsidR="007D5100" w:rsidRPr="005F4547">
        <w:rPr>
          <w:szCs w:val="24"/>
          <w:shd w:val="clear" w:color="auto" w:fill="FFFFFF"/>
        </w:rPr>
        <w:t>1</w:t>
      </w:r>
      <w:r w:rsidR="00EB3CE5" w:rsidRPr="005F4547">
        <w:rPr>
          <w:szCs w:val="24"/>
          <w:shd w:val="clear" w:color="auto" w:fill="FFFFFF"/>
        </w:rPr>
        <w:t>-</w:t>
      </w:r>
      <w:r w:rsidR="00BC3AEF">
        <w:rPr>
          <w:szCs w:val="24"/>
          <w:shd w:val="clear" w:color="auto" w:fill="FFFFFF"/>
        </w:rPr>
        <w:t>146</w:t>
      </w:r>
    </w:p>
    <w:p w14:paraId="0B86E40A" w14:textId="77777777" w:rsidR="00EB3CE5" w:rsidRPr="005F4547" w:rsidRDefault="00EB3CE5" w:rsidP="00EB3CE5">
      <w:pPr>
        <w:spacing w:line="256" w:lineRule="auto"/>
        <w:jc w:val="center"/>
        <w:rPr>
          <w:b/>
          <w:bCs/>
          <w:i/>
          <w:szCs w:val="24"/>
        </w:rPr>
      </w:pPr>
    </w:p>
    <w:p w14:paraId="50E71438" w14:textId="67E5CDB4" w:rsidR="00EB3CE5" w:rsidRPr="005F4547" w:rsidRDefault="00EB3CE5" w:rsidP="00EB3CE5">
      <w:pPr>
        <w:jc w:val="center"/>
        <w:rPr>
          <w:b/>
          <w:bCs/>
          <w:caps/>
          <w:szCs w:val="22"/>
        </w:rPr>
      </w:pPr>
      <w:r w:rsidRPr="005F4547">
        <w:rPr>
          <w:b/>
          <w:bCs/>
          <w:szCs w:val="22"/>
        </w:rPr>
        <w:t xml:space="preserve"> 202</w:t>
      </w:r>
      <w:r w:rsidR="00190E43">
        <w:rPr>
          <w:b/>
          <w:bCs/>
          <w:szCs w:val="22"/>
        </w:rPr>
        <w:t>3</w:t>
      </w:r>
      <w:r w:rsidRPr="005F4547">
        <w:rPr>
          <w:b/>
          <w:bCs/>
          <w:szCs w:val="22"/>
        </w:rPr>
        <w:t>–202</w:t>
      </w:r>
      <w:r w:rsidR="00190E43">
        <w:rPr>
          <w:b/>
          <w:bCs/>
          <w:szCs w:val="22"/>
        </w:rPr>
        <w:t>4</w:t>
      </w:r>
      <w:r w:rsidRPr="005F4547">
        <w:rPr>
          <w:b/>
          <w:bCs/>
          <w:szCs w:val="22"/>
        </w:rPr>
        <w:t xml:space="preserve"> </w:t>
      </w:r>
      <w:r w:rsidRPr="005F4547">
        <w:rPr>
          <w:b/>
          <w:bCs/>
          <w:caps/>
          <w:szCs w:val="22"/>
        </w:rPr>
        <w:t xml:space="preserve">MOKSLO METŲ </w:t>
      </w:r>
      <w:r w:rsidR="005511D0" w:rsidRPr="005F4547">
        <w:rPr>
          <w:b/>
          <w:bCs/>
          <w:caps/>
          <w:szCs w:val="22"/>
        </w:rPr>
        <w:t xml:space="preserve">KLAIPĖDOS R. KETVERGIŲ PAGRINDINĖS MOKYKLOS </w:t>
      </w:r>
      <w:r w:rsidRPr="005F4547">
        <w:rPr>
          <w:b/>
          <w:bCs/>
          <w:caps/>
          <w:szCs w:val="22"/>
        </w:rPr>
        <w:t>PRADINIO</w:t>
      </w:r>
      <w:r w:rsidR="002F43A5" w:rsidRPr="005F4547">
        <w:rPr>
          <w:b/>
          <w:bCs/>
          <w:caps/>
          <w:szCs w:val="22"/>
        </w:rPr>
        <w:t xml:space="preserve"> IR</w:t>
      </w:r>
      <w:r w:rsidRPr="005F4547">
        <w:rPr>
          <w:b/>
          <w:bCs/>
          <w:caps/>
          <w:szCs w:val="22"/>
        </w:rPr>
        <w:t xml:space="preserve"> PAGRINDINIO  UGDYMO PROGRAMŲ BENDRieji UGDYMO PLANai</w:t>
      </w:r>
    </w:p>
    <w:p w14:paraId="4BFF9836" w14:textId="77777777" w:rsidR="00EB3CE5" w:rsidRPr="005F4547" w:rsidRDefault="00EB3CE5" w:rsidP="00EB3CE5">
      <w:pPr>
        <w:spacing w:line="256" w:lineRule="auto"/>
        <w:jc w:val="center"/>
        <w:rPr>
          <w:szCs w:val="24"/>
        </w:rPr>
      </w:pPr>
    </w:p>
    <w:p w14:paraId="2170B09E" w14:textId="77777777" w:rsidR="005511D0" w:rsidRPr="005F4547" w:rsidRDefault="00EB3CE5" w:rsidP="005511D0">
      <w:pPr>
        <w:spacing w:line="256" w:lineRule="auto"/>
        <w:jc w:val="center"/>
        <w:rPr>
          <w:b/>
          <w:szCs w:val="24"/>
        </w:rPr>
      </w:pPr>
      <w:r w:rsidRPr="005F4547">
        <w:rPr>
          <w:b/>
          <w:szCs w:val="24"/>
        </w:rPr>
        <w:t>I SKYRIUS</w:t>
      </w:r>
    </w:p>
    <w:p w14:paraId="4CBDAF59" w14:textId="04164C90" w:rsidR="005511D0" w:rsidRDefault="005511D0" w:rsidP="005511D0">
      <w:pPr>
        <w:spacing w:line="256" w:lineRule="auto"/>
        <w:jc w:val="center"/>
        <w:rPr>
          <w:b/>
          <w:bCs/>
          <w:spacing w:val="-2"/>
        </w:rPr>
      </w:pPr>
      <w:r w:rsidRPr="005F4547">
        <w:rPr>
          <w:b/>
          <w:bCs/>
        </w:rPr>
        <w:t>20</w:t>
      </w:r>
      <w:r w:rsidR="00810CD8">
        <w:rPr>
          <w:b/>
          <w:bCs/>
        </w:rPr>
        <w:t>2</w:t>
      </w:r>
      <w:r w:rsidR="0021441D">
        <w:rPr>
          <w:b/>
          <w:bCs/>
        </w:rPr>
        <w:t>2</w:t>
      </w:r>
      <w:r w:rsidRPr="005F4547">
        <w:rPr>
          <w:b/>
          <w:bCs/>
        </w:rPr>
        <w:t>–202</w:t>
      </w:r>
      <w:r w:rsidR="0021441D">
        <w:rPr>
          <w:b/>
          <w:bCs/>
        </w:rPr>
        <w:t>3</w:t>
      </w:r>
      <w:r w:rsidRPr="005F4547">
        <w:rPr>
          <w:b/>
          <w:bCs/>
          <w:spacing w:val="2"/>
        </w:rPr>
        <w:t xml:space="preserve"> </w:t>
      </w:r>
      <w:r w:rsidRPr="005F4547">
        <w:rPr>
          <w:b/>
          <w:bCs/>
          <w:spacing w:val="-1"/>
        </w:rPr>
        <w:t>M. M.</w:t>
      </w:r>
      <w:r w:rsidRPr="005F4547">
        <w:rPr>
          <w:b/>
          <w:bCs/>
          <w:spacing w:val="4"/>
        </w:rPr>
        <w:t xml:space="preserve"> </w:t>
      </w:r>
      <w:r w:rsidRPr="005F4547">
        <w:rPr>
          <w:b/>
          <w:bCs/>
          <w:spacing w:val="-1"/>
        </w:rPr>
        <w:t>UGDYMO</w:t>
      </w:r>
      <w:r w:rsidRPr="005F4547">
        <w:rPr>
          <w:b/>
          <w:bCs/>
          <w:spacing w:val="2"/>
        </w:rPr>
        <w:t xml:space="preserve"> </w:t>
      </w:r>
      <w:r w:rsidRPr="005F4547">
        <w:rPr>
          <w:b/>
          <w:bCs/>
          <w:spacing w:val="-2"/>
        </w:rPr>
        <w:t>PLANO</w:t>
      </w:r>
      <w:r w:rsidRPr="005F4547">
        <w:rPr>
          <w:b/>
          <w:bCs/>
          <w:spacing w:val="2"/>
        </w:rPr>
        <w:t xml:space="preserve"> </w:t>
      </w:r>
      <w:r w:rsidRPr="005F4547">
        <w:rPr>
          <w:b/>
          <w:bCs/>
          <w:spacing w:val="-1"/>
        </w:rPr>
        <w:t>ĮGYVENDINIMO</w:t>
      </w:r>
      <w:r w:rsidRPr="005F4547">
        <w:rPr>
          <w:b/>
          <w:bCs/>
          <w:spacing w:val="2"/>
        </w:rPr>
        <w:t xml:space="preserve"> </w:t>
      </w:r>
      <w:r w:rsidRPr="005F4547">
        <w:rPr>
          <w:b/>
          <w:bCs/>
          <w:spacing w:val="-2"/>
        </w:rPr>
        <w:t>ANALIZĖ</w:t>
      </w:r>
    </w:p>
    <w:p w14:paraId="6683D9E6" w14:textId="77777777" w:rsidR="00190E43" w:rsidRPr="005F4547" w:rsidRDefault="00190E43" w:rsidP="005511D0">
      <w:pPr>
        <w:spacing w:line="256" w:lineRule="auto"/>
        <w:jc w:val="center"/>
        <w:rPr>
          <w:b/>
          <w:bCs/>
          <w:spacing w:val="-2"/>
        </w:rPr>
      </w:pPr>
    </w:p>
    <w:p w14:paraId="1458BA05" w14:textId="09E069CE" w:rsidR="00F7723A" w:rsidRPr="00F4481C" w:rsidRDefault="00F7723A" w:rsidP="00F7723A">
      <w:pPr>
        <w:ind w:firstLine="851"/>
        <w:jc w:val="both"/>
        <w:rPr>
          <w:szCs w:val="24"/>
        </w:rPr>
      </w:pPr>
      <w:r>
        <w:rPr>
          <w:szCs w:val="24"/>
        </w:rPr>
        <w:t xml:space="preserve">Vykdant </w:t>
      </w:r>
      <w:r w:rsidRPr="00F4481C">
        <w:rPr>
          <w:szCs w:val="24"/>
        </w:rPr>
        <w:t>2022 m. veiklos planą, buvo</w:t>
      </w:r>
      <w:r w:rsidRPr="00F4481C">
        <w:rPr>
          <w:rFonts w:eastAsia="MS Mincho"/>
          <w:szCs w:val="24"/>
          <w:lang w:eastAsia="ja-JP"/>
        </w:rPr>
        <w:t xml:space="preserve"> siekiama ugdymo kokybės įgyvendinant šiuolaikinį mokymo turinį, kiekvieno besimokančiojo pažangos </w:t>
      </w:r>
      <w:r w:rsidRPr="00F4481C">
        <w:rPr>
          <w:szCs w:val="24"/>
        </w:rPr>
        <w:t xml:space="preserve"> kuriant visų ugdymąsi įgalinančias edukacines aplinkas.</w:t>
      </w:r>
    </w:p>
    <w:p w14:paraId="2AE519D3" w14:textId="77777777" w:rsidR="00F7723A" w:rsidRPr="00F4481C" w:rsidRDefault="00F7723A" w:rsidP="00F7723A">
      <w:pPr>
        <w:widowControl w:val="0"/>
        <w:tabs>
          <w:tab w:val="left" w:pos="851"/>
        </w:tabs>
        <w:autoSpaceDE w:val="0"/>
        <w:autoSpaceDN w:val="0"/>
        <w:adjustRightInd w:val="0"/>
        <w:ind w:firstLine="851"/>
        <w:jc w:val="both"/>
        <w:rPr>
          <w:szCs w:val="24"/>
        </w:rPr>
      </w:pPr>
      <w:r w:rsidRPr="00F4481C">
        <w:rPr>
          <w:szCs w:val="24"/>
        </w:rPr>
        <w:t>2022  m. pasiekti švietimo paslaugų kiekybiniai ir kokybiniai pokyčiai/rezultatai, įrodantys Mokyklos pažangą. Ugdymosi pasiekimai:</w:t>
      </w:r>
    </w:p>
    <w:p w14:paraId="112191B3" w14:textId="79EC901C" w:rsidR="0021441D" w:rsidRDefault="00C76991" w:rsidP="001F021B">
      <w:pPr>
        <w:widowControl w:val="0"/>
        <w:tabs>
          <w:tab w:val="left" w:pos="851"/>
        </w:tabs>
        <w:autoSpaceDE w:val="0"/>
        <w:autoSpaceDN w:val="0"/>
        <w:adjustRightInd w:val="0"/>
        <w:ind w:firstLine="851"/>
        <w:jc w:val="both"/>
        <w:rPr>
          <w:szCs w:val="24"/>
        </w:rPr>
      </w:pPr>
      <w:r>
        <w:rPr>
          <w:szCs w:val="24"/>
        </w:rPr>
        <w:t>2022</w:t>
      </w:r>
      <w:r w:rsidR="00F7723A" w:rsidRPr="00F4481C">
        <w:rPr>
          <w:szCs w:val="24"/>
        </w:rPr>
        <w:t>–202</w:t>
      </w:r>
      <w:r>
        <w:rPr>
          <w:szCs w:val="24"/>
        </w:rPr>
        <w:t>3</w:t>
      </w:r>
      <w:r w:rsidR="00F7723A" w:rsidRPr="00F4481C">
        <w:rPr>
          <w:szCs w:val="24"/>
        </w:rPr>
        <w:t xml:space="preserve"> mokslo metus baigė </w:t>
      </w:r>
      <w:r>
        <w:rPr>
          <w:szCs w:val="24"/>
        </w:rPr>
        <w:t>320</w:t>
      </w:r>
      <w:r w:rsidR="00F7723A" w:rsidRPr="00F4481C">
        <w:rPr>
          <w:szCs w:val="24"/>
        </w:rPr>
        <w:t xml:space="preserve"> mokinių. Aukštesniuoju lygiu mokėsi </w:t>
      </w:r>
      <w:r w:rsidR="00650B86">
        <w:rPr>
          <w:szCs w:val="24"/>
        </w:rPr>
        <w:t>26</w:t>
      </w:r>
      <w:r w:rsidR="00F7723A" w:rsidRPr="00F4481C">
        <w:rPr>
          <w:szCs w:val="24"/>
        </w:rPr>
        <w:t xml:space="preserve"> (tai sudaro </w:t>
      </w:r>
      <w:r w:rsidR="00CB7C6C">
        <w:rPr>
          <w:szCs w:val="24"/>
        </w:rPr>
        <w:t>8</w:t>
      </w:r>
      <w:r w:rsidR="00F7723A" w:rsidRPr="00F4481C">
        <w:rPr>
          <w:szCs w:val="24"/>
        </w:rPr>
        <w:t xml:space="preserve"> proc. mokyklos mokinių), 1</w:t>
      </w:r>
      <w:r w:rsidR="001F021B">
        <w:rPr>
          <w:szCs w:val="24"/>
        </w:rPr>
        <w:t>53</w:t>
      </w:r>
      <w:r w:rsidR="00F7723A" w:rsidRPr="00F4481C">
        <w:rPr>
          <w:szCs w:val="24"/>
        </w:rPr>
        <w:t xml:space="preserve"> mokėsi gerai (</w:t>
      </w:r>
      <w:r w:rsidR="001F021B">
        <w:rPr>
          <w:szCs w:val="24"/>
        </w:rPr>
        <w:t>48</w:t>
      </w:r>
      <w:r w:rsidR="00F7723A" w:rsidRPr="00F4481C">
        <w:rPr>
          <w:szCs w:val="24"/>
        </w:rPr>
        <w:t xml:space="preserve"> proc.). </w:t>
      </w:r>
    </w:p>
    <w:p w14:paraId="03618261" w14:textId="1E0BC75F" w:rsidR="001F021B" w:rsidRDefault="00FD7422" w:rsidP="001F021B">
      <w:pPr>
        <w:widowControl w:val="0"/>
        <w:tabs>
          <w:tab w:val="left" w:pos="851"/>
        </w:tabs>
        <w:autoSpaceDE w:val="0"/>
        <w:autoSpaceDN w:val="0"/>
        <w:adjustRightInd w:val="0"/>
        <w:ind w:firstLine="851"/>
        <w:jc w:val="both"/>
        <w:rPr>
          <w:szCs w:val="24"/>
        </w:rPr>
      </w:pPr>
      <w:r>
        <w:rPr>
          <w:szCs w:val="24"/>
        </w:rPr>
        <w:t>1</w:t>
      </w:r>
      <w:r w:rsidR="00190E43">
        <w:rPr>
          <w:szCs w:val="24"/>
        </w:rPr>
        <w:t>–</w:t>
      </w:r>
      <w:r>
        <w:rPr>
          <w:szCs w:val="24"/>
        </w:rPr>
        <w:t>4</w:t>
      </w:r>
      <w:r w:rsidR="00190E43">
        <w:rPr>
          <w:szCs w:val="24"/>
        </w:rPr>
        <w:t xml:space="preserve"> klasių mokiniai 2022–</w:t>
      </w:r>
      <w:r>
        <w:rPr>
          <w:szCs w:val="24"/>
        </w:rPr>
        <w:t xml:space="preserve">2023 mokslo metus užbaigė 99.3 procento pažangumu. </w:t>
      </w:r>
      <w:r w:rsidR="001F021B" w:rsidRPr="00F4481C">
        <w:rPr>
          <w:szCs w:val="24"/>
        </w:rPr>
        <w:t>4, 8 klasių mokiniai dalyvavo Nacionaliniame mokinių pasiekimų patikrinime.</w:t>
      </w:r>
      <w:r w:rsidR="001F021B">
        <w:rPr>
          <w:szCs w:val="24"/>
        </w:rPr>
        <w:t xml:space="preserve"> </w:t>
      </w:r>
    </w:p>
    <w:p w14:paraId="274127EE" w14:textId="77777777" w:rsidR="0021441D" w:rsidRDefault="0021441D" w:rsidP="001D65BB">
      <w:pPr>
        <w:ind w:firstLine="851"/>
        <w:jc w:val="both"/>
        <w:rPr>
          <w:szCs w:val="24"/>
        </w:rPr>
      </w:pPr>
    </w:p>
    <w:p w14:paraId="33FDF1C0" w14:textId="5A4C7E77" w:rsidR="0021441D" w:rsidRDefault="00FD7422" w:rsidP="00FC2219">
      <w:pPr>
        <w:ind w:firstLine="851"/>
        <w:jc w:val="center"/>
        <w:rPr>
          <w:szCs w:val="24"/>
        </w:rPr>
      </w:pPr>
      <w:r>
        <w:rPr>
          <w:noProof/>
          <w:lang w:eastAsia="lt-LT"/>
        </w:rPr>
        <w:drawing>
          <wp:inline distT="0" distB="0" distL="0" distR="0" wp14:anchorId="3DBF9820" wp14:editId="768485D9">
            <wp:extent cx="6246159" cy="2279276"/>
            <wp:effectExtent l="0" t="0" r="2540" b="6985"/>
            <wp:docPr id="1" name="Diagrama 1">
              <a:extLst xmlns:a="http://schemas.openxmlformats.org/drawingml/2006/main">
                <a:ext uri="{FF2B5EF4-FFF2-40B4-BE49-F238E27FC236}">
                  <a16:creationId xmlns:a16="http://schemas.microsoft.com/office/drawing/2014/main" id="{DCFBF35C-9BC9-49C3-929A-5443D11CEF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39C8FBE" w14:textId="6843572B" w:rsidR="00FD7422" w:rsidRDefault="00FD7422" w:rsidP="001D65BB">
      <w:pPr>
        <w:ind w:firstLine="851"/>
        <w:jc w:val="both"/>
        <w:rPr>
          <w:szCs w:val="24"/>
        </w:rPr>
      </w:pPr>
    </w:p>
    <w:p w14:paraId="7A740314" w14:textId="5E669D7B" w:rsidR="00FD7422" w:rsidRDefault="00FD7422" w:rsidP="001D65BB">
      <w:pPr>
        <w:ind w:firstLine="851"/>
        <w:jc w:val="both"/>
        <w:rPr>
          <w:szCs w:val="24"/>
        </w:rPr>
      </w:pPr>
      <w:r>
        <w:rPr>
          <w:szCs w:val="24"/>
        </w:rPr>
        <w:lastRenderedPageBreak/>
        <w:t xml:space="preserve">Mokyklos ketvirtokų NMPP pasiekimai išlieka aukštesni už savivaldybės ir šalies rezultatus.  </w:t>
      </w:r>
    </w:p>
    <w:p w14:paraId="21B45246" w14:textId="73851B14" w:rsidR="00406A6E" w:rsidRDefault="00190E43" w:rsidP="001D65BB">
      <w:pPr>
        <w:ind w:firstLine="851"/>
        <w:jc w:val="both"/>
        <w:rPr>
          <w:szCs w:val="24"/>
        </w:rPr>
      </w:pPr>
      <w:r>
        <w:rPr>
          <w:szCs w:val="24"/>
        </w:rPr>
        <w:t>Lyginant 2021–2022 ir 2022–</w:t>
      </w:r>
      <w:r w:rsidR="00406A6E">
        <w:rPr>
          <w:szCs w:val="24"/>
        </w:rPr>
        <w:t>2023 m.</w:t>
      </w:r>
      <w:r>
        <w:rPr>
          <w:szCs w:val="24"/>
        </w:rPr>
        <w:t xml:space="preserve"> m. 5–</w:t>
      </w:r>
      <w:r w:rsidR="00406A6E">
        <w:rPr>
          <w:szCs w:val="24"/>
        </w:rPr>
        <w:t xml:space="preserve">10 klasių mokinių metinius </w:t>
      </w:r>
      <w:proofErr w:type="spellStart"/>
      <w:r w:rsidR="00406A6E">
        <w:rPr>
          <w:szCs w:val="24"/>
        </w:rPr>
        <w:t>įvertinimus</w:t>
      </w:r>
      <w:proofErr w:type="spellEnd"/>
      <w:r w:rsidR="00406A6E">
        <w:rPr>
          <w:szCs w:val="24"/>
        </w:rPr>
        <w:t xml:space="preserve"> 2,3 procento išaugo m</w:t>
      </w:r>
      <w:r>
        <w:rPr>
          <w:szCs w:val="24"/>
        </w:rPr>
        <w:t>okinių baigusių mokslo metus 10–</w:t>
      </w:r>
      <w:r w:rsidR="00406A6E">
        <w:rPr>
          <w:szCs w:val="24"/>
        </w:rPr>
        <w:t>9 balais skaičius. 5</w:t>
      </w:r>
      <w:r>
        <w:rPr>
          <w:szCs w:val="24"/>
        </w:rPr>
        <w:t>–10 klasių mokiniai 2022–</w:t>
      </w:r>
      <w:r w:rsidR="00406A6E">
        <w:rPr>
          <w:szCs w:val="24"/>
        </w:rPr>
        <w:t>2023 mokslo metus užbaigė 100 proc. pažangumu. 8 klasės mokinių NMPP analizė</w:t>
      </w:r>
      <w:r w:rsidR="00223EC9">
        <w:rPr>
          <w:szCs w:val="24"/>
        </w:rPr>
        <w:t xml:space="preserve"> rodo, kad mokyklos rezultatai aukštesni už šalies vidurkį. </w:t>
      </w:r>
    </w:p>
    <w:p w14:paraId="40AD4B3D" w14:textId="7CDFB8D0" w:rsidR="0021441D" w:rsidRDefault="00223EC9" w:rsidP="00F31E3E">
      <w:pPr>
        <w:ind w:firstLine="851"/>
        <w:jc w:val="center"/>
        <w:rPr>
          <w:szCs w:val="24"/>
        </w:rPr>
      </w:pPr>
      <w:r>
        <w:rPr>
          <w:noProof/>
          <w:lang w:eastAsia="lt-LT"/>
        </w:rPr>
        <w:drawing>
          <wp:inline distT="0" distB="0" distL="0" distR="0" wp14:anchorId="251AC021" wp14:editId="3BE0AD0C">
            <wp:extent cx="5109845" cy="2218765"/>
            <wp:effectExtent l="0" t="0" r="14605" b="10160"/>
            <wp:docPr id="2" name="Diagrama 2">
              <a:extLst xmlns:a="http://schemas.openxmlformats.org/drawingml/2006/main">
                <a:ext uri="{FF2B5EF4-FFF2-40B4-BE49-F238E27FC236}">
                  <a16:creationId xmlns:a16="http://schemas.microsoft.com/office/drawing/2014/main" id="{6360366F-4681-4669-A2EC-FCFE20AFA9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DC2118E" w14:textId="09283028" w:rsidR="00223EC9" w:rsidRDefault="00223EC9" w:rsidP="001D65BB">
      <w:pPr>
        <w:ind w:firstLine="851"/>
        <w:jc w:val="both"/>
        <w:rPr>
          <w:szCs w:val="24"/>
        </w:rPr>
      </w:pPr>
    </w:p>
    <w:p w14:paraId="37A81B92" w14:textId="7D5CD093" w:rsidR="0021441D" w:rsidRDefault="00223EC9" w:rsidP="001D65BB">
      <w:pPr>
        <w:ind w:firstLine="851"/>
        <w:jc w:val="both"/>
        <w:rPr>
          <w:color w:val="111111"/>
          <w:szCs w:val="24"/>
          <w:shd w:val="clear" w:color="auto" w:fill="FFFFFF" w:themeFill="background1"/>
        </w:rPr>
      </w:pPr>
      <w:r w:rsidRPr="00F4481C">
        <w:rPr>
          <w:szCs w:val="24"/>
        </w:rPr>
        <w:t>Efektyviai teikiant švietimo pagalbą specialiųjų poreikių mokiniai padarė individualią pažangą</w:t>
      </w:r>
      <w:r>
        <w:rPr>
          <w:szCs w:val="24"/>
        </w:rPr>
        <w:t>.</w:t>
      </w:r>
      <w:r w:rsidRPr="00F4481C">
        <w:rPr>
          <w:szCs w:val="24"/>
        </w:rPr>
        <w:t xml:space="preserve"> </w:t>
      </w:r>
      <w:r>
        <w:rPr>
          <w:szCs w:val="24"/>
        </w:rPr>
        <w:t>T</w:t>
      </w:r>
      <w:r w:rsidRPr="00F4481C">
        <w:rPr>
          <w:szCs w:val="24"/>
        </w:rPr>
        <w:t>eikta mokymosi pagalb</w:t>
      </w:r>
      <w:r>
        <w:rPr>
          <w:szCs w:val="24"/>
        </w:rPr>
        <w:t>a</w:t>
      </w:r>
      <w:r w:rsidRPr="00F4481C">
        <w:rPr>
          <w:szCs w:val="24"/>
        </w:rPr>
        <w:t xml:space="preserve"> iš užsienio grįžusiems mokiniams organizuojant konsultacijas</w:t>
      </w:r>
      <w:r>
        <w:rPr>
          <w:szCs w:val="24"/>
        </w:rPr>
        <w:t xml:space="preserve"> </w:t>
      </w:r>
      <w:r w:rsidRPr="00F4481C">
        <w:rPr>
          <w:szCs w:val="24"/>
        </w:rPr>
        <w:t xml:space="preserve">kalbiniams įgūdžiams lavinti ir mokymosi spragoms likviduoti. Specialiųjų ugdymosi poreikių turinčių mokinių ugdymas vyko išlaikant pamokų skaičių, skirtą klasei, pritaikant mokymosi turinį, personalizuojant užduotis ir mokymo metodus. Buvo rengiamos individualios ugdymo programos, pritaikant bendrojo ugdymo programas. Mokiniai, pagal sudarytą nuolatinį tvarkaraštį, turintys specialiųjų ugdymosi poreikių, papildomai lankė specialiąsias pratybas arba logopedo </w:t>
      </w:r>
      <w:proofErr w:type="spellStart"/>
      <w:r w:rsidRPr="00F4481C">
        <w:rPr>
          <w:szCs w:val="24"/>
        </w:rPr>
        <w:t>užsiėmimus</w:t>
      </w:r>
      <w:proofErr w:type="spellEnd"/>
      <w:r w:rsidRPr="00F4481C">
        <w:rPr>
          <w:szCs w:val="24"/>
        </w:rPr>
        <w:t>. Suteiktos psichologinės konsultacijos: tėvams, mokiniams, mokytojams. Mokymosi pagalbai skirtos trumpalaikės konsultacijos. Pedagogai kvalifikaciją tobulino atsižvelgdami į tikslus, prioritetus, kvalifikacijos tobulinimo programą.</w:t>
      </w:r>
      <w:r>
        <w:rPr>
          <w:szCs w:val="24"/>
        </w:rPr>
        <w:t xml:space="preserve"> </w:t>
      </w:r>
      <w:r w:rsidRPr="00254F23">
        <w:rPr>
          <w:szCs w:val="24"/>
        </w:rPr>
        <w:t xml:space="preserve">Didelis dėmesys skiriamas ugdymui kitose erdvėse. Mokyklos teritorijoje įrengtose lauko klasėse vyko pamokos, edukaciniai užsiėmimai, renginiai. Dalis </w:t>
      </w:r>
      <w:r w:rsidRPr="00254F23">
        <w:rPr>
          <w:color w:val="111111"/>
          <w:szCs w:val="24"/>
          <w:shd w:val="clear" w:color="auto" w:fill="FFFFFF" w:themeFill="background1"/>
        </w:rPr>
        <w:t>ugdymo proceso organizuojama už mokyklos ribų: muziejuose, meno galerijose, gamtoje, lankytinose istorinėse vietose, įvairiose įstaigose.</w:t>
      </w:r>
      <w:r w:rsidR="00952AA0" w:rsidRPr="00952AA0">
        <w:rPr>
          <w:color w:val="111111"/>
          <w:szCs w:val="24"/>
          <w:shd w:val="clear" w:color="auto" w:fill="FFFFFF" w:themeFill="background1"/>
        </w:rPr>
        <w:t xml:space="preserve"> </w:t>
      </w:r>
      <w:r w:rsidR="00952AA0" w:rsidRPr="00F4481C">
        <w:rPr>
          <w:color w:val="111111"/>
          <w:szCs w:val="24"/>
          <w:shd w:val="clear" w:color="auto" w:fill="FFFFFF" w:themeFill="background1"/>
        </w:rPr>
        <w:t xml:space="preserve">Organizuota </w:t>
      </w:r>
      <w:r w:rsidR="00952AA0">
        <w:rPr>
          <w:color w:val="111111"/>
          <w:szCs w:val="24"/>
          <w:shd w:val="clear" w:color="auto" w:fill="FFFFFF" w:themeFill="background1"/>
        </w:rPr>
        <w:t>200</w:t>
      </w:r>
      <w:r w:rsidR="00952AA0" w:rsidRPr="00F4481C">
        <w:rPr>
          <w:color w:val="111111"/>
          <w:szCs w:val="24"/>
          <w:shd w:val="clear" w:color="auto" w:fill="FFFFFF" w:themeFill="background1"/>
        </w:rPr>
        <w:t xml:space="preserve"> kultūrinių, pažintinių, edukacinių išvykų. Mokiniai noriai dalyvavo įvairiuose edukaciniuose konkursuose, olimpiadose</w:t>
      </w:r>
      <w:r w:rsidR="00952AA0">
        <w:rPr>
          <w:color w:val="111111"/>
          <w:szCs w:val="24"/>
          <w:shd w:val="clear" w:color="auto" w:fill="FFFFFF" w:themeFill="background1"/>
        </w:rPr>
        <w:t>.</w:t>
      </w:r>
    </w:p>
    <w:p w14:paraId="3D42F200" w14:textId="28F6A970" w:rsidR="00952AA0" w:rsidRDefault="00952AA0" w:rsidP="001D65BB">
      <w:pPr>
        <w:ind w:firstLine="851"/>
        <w:jc w:val="both"/>
        <w:rPr>
          <w:szCs w:val="24"/>
        </w:rPr>
      </w:pPr>
      <w:r w:rsidRPr="00F4481C">
        <w:rPr>
          <w:color w:val="111111"/>
          <w:szCs w:val="24"/>
          <w:shd w:val="clear" w:color="auto" w:fill="FFFFFF" w:themeFill="background1"/>
        </w:rPr>
        <w:t>Mokykloje tęsiamas</w:t>
      </w:r>
      <w:r w:rsidRPr="00F4481C">
        <w:rPr>
          <w:szCs w:val="24"/>
        </w:rPr>
        <w:t xml:space="preserve"> Tarptautinis projektas </w:t>
      </w:r>
      <w:r w:rsidRPr="00F4481C">
        <w:rPr>
          <w:color w:val="777777"/>
          <w:szCs w:val="24"/>
          <w:shd w:val="clear" w:color="auto" w:fill="FFFFFF"/>
        </w:rPr>
        <w:t> </w:t>
      </w:r>
      <w:r w:rsidRPr="00F4481C">
        <w:rPr>
          <w:color w:val="000000" w:themeColor="text1"/>
          <w:szCs w:val="24"/>
          <w:shd w:val="clear" w:color="auto" w:fill="FFFFFF"/>
        </w:rPr>
        <w:t>NORD</w:t>
      </w:r>
      <w:r w:rsidR="00066FB2">
        <w:rPr>
          <w:color w:val="000000" w:themeColor="text1"/>
          <w:szCs w:val="24"/>
          <w:shd w:val="clear" w:color="auto" w:fill="FFFFFF"/>
        </w:rPr>
        <w:t xml:space="preserve"> </w:t>
      </w:r>
      <w:r w:rsidRPr="00F4481C">
        <w:rPr>
          <w:color w:val="000000" w:themeColor="text1"/>
          <w:szCs w:val="24"/>
          <w:shd w:val="clear" w:color="auto" w:fill="FFFFFF"/>
        </w:rPr>
        <w:t xml:space="preserve">PLUS </w:t>
      </w:r>
      <w:proofErr w:type="spellStart"/>
      <w:r w:rsidRPr="00F4481C">
        <w:rPr>
          <w:color w:val="000000" w:themeColor="text1"/>
          <w:szCs w:val="24"/>
          <w:shd w:val="clear" w:color="auto" w:fill="FFFFFF"/>
        </w:rPr>
        <w:t>Junior</w:t>
      </w:r>
      <w:proofErr w:type="spellEnd"/>
      <w:r w:rsidRPr="00F4481C">
        <w:rPr>
          <w:color w:val="000000" w:themeColor="text1"/>
          <w:szCs w:val="24"/>
          <w:shd w:val="clear" w:color="auto" w:fill="FFFFFF"/>
        </w:rPr>
        <w:t xml:space="preserve"> „</w:t>
      </w:r>
      <w:proofErr w:type="spellStart"/>
      <w:r w:rsidRPr="00F4481C">
        <w:rPr>
          <w:color w:val="000000" w:themeColor="text1"/>
          <w:szCs w:val="24"/>
          <w:shd w:val="clear" w:color="auto" w:fill="FFFFFF"/>
        </w:rPr>
        <w:t>Reach</w:t>
      </w:r>
      <w:proofErr w:type="spellEnd"/>
      <w:r w:rsidRPr="00F4481C">
        <w:rPr>
          <w:color w:val="000000" w:themeColor="text1"/>
          <w:szCs w:val="24"/>
          <w:shd w:val="clear" w:color="auto" w:fill="FFFFFF"/>
        </w:rPr>
        <w:t xml:space="preserve"> </w:t>
      </w:r>
      <w:proofErr w:type="spellStart"/>
      <w:r w:rsidRPr="00F4481C">
        <w:rPr>
          <w:color w:val="000000" w:themeColor="text1"/>
          <w:szCs w:val="24"/>
          <w:shd w:val="clear" w:color="auto" w:fill="FFFFFF"/>
        </w:rPr>
        <w:t>Out</w:t>
      </w:r>
      <w:proofErr w:type="spellEnd"/>
      <w:r w:rsidRPr="00F4481C">
        <w:rPr>
          <w:color w:val="000000" w:themeColor="text1"/>
          <w:szCs w:val="24"/>
          <w:shd w:val="clear" w:color="auto" w:fill="FFFFFF"/>
        </w:rPr>
        <w:t xml:space="preserve"> – 2022”</w:t>
      </w:r>
      <w:r>
        <w:rPr>
          <w:color w:val="000000" w:themeColor="text1"/>
          <w:szCs w:val="24"/>
          <w:shd w:val="clear" w:color="auto" w:fill="FFFFFF"/>
        </w:rPr>
        <w:t>, k</w:t>
      </w:r>
      <w:r w:rsidRPr="00F4481C">
        <w:rPr>
          <w:color w:val="000000" w:themeColor="text1"/>
          <w:szCs w:val="24"/>
          <w:shd w:val="clear" w:color="auto" w:fill="FFFFFF"/>
        </w:rPr>
        <w:t>uriame mokiniai lavino 21 a. gebėjimus: asmeninį augimą, lyderystę, kūrybiškumą, kritinį mąstymą, bendravimą ir bendradarbiavimą.</w:t>
      </w:r>
    </w:p>
    <w:p w14:paraId="0E8E79DE" w14:textId="77777777" w:rsidR="0021441D" w:rsidRDefault="0021441D" w:rsidP="001D65BB">
      <w:pPr>
        <w:ind w:firstLine="851"/>
        <w:jc w:val="both"/>
        <w:rPr>
          <w:szCs w:val="24"/>
        </w:rPr>
      </w:pPr>
    </w:p>
    <w:p w14:paraId="29964DD7" w14:textId="4826EF45" w:rsidR="005511D0" w:rsidRPr="005F4547" w:rsidRDefault="005511D0" w:rsidP="00EB3CE5">
      <w:pPr>
        <w:spacing w:line="256" w:lineRule="auto"/>
        <w:jc w:val="center"/>
        <w:rPr>
          <w:b/>
          <w:bCs/>
          <w:szCs w:val="24"/>
        </w:rPr>
      </w:pPr>
      <w:r w:rsidRPr="005F4547">
        <w:rPr>
          <w:b/>
          <w:bCs/>
          <w:szCs w:val="24"/>
        </w:rPr>
        <w:t>II SKYRIUS</w:t>
      </w:r>
    </w:p>
    <w:p w14:paraId="10ACD851" w14:textId="187F15CB" w:rsidR="005511D0" w:rsidRPr="005F4547" w:rsidRDefault="005511D0" w:rsidP="00EB3CE5">
      <w:pPr>
        <w:spacing w:line="256" w:lineRule="auto"/>
        <w:jc w:val="center"/>
        <w:rPr>
          <w:b/>
          <w:bCs/>
          <w:szCs w:val="24"/>
        </w:rPr>
      </w:pPr>
      <w:r w:rsidRPr="005F4547">
        <w:rPr>
          <w:b/>
          <w:bCs/>
          <w:szCs w:val="24"/>
        </w:rPr>
        <w:t>BENDROSIOS NUOSTATOS</w:t>
      </w:r>
    </w:p>
    <w:p w14:paraId="5E73DB92" w14:textId="77777777" w:rsidR="00C96DA2" w:rsidRPr="005F4547" w:rsidRDefault="00C96DA2" w:rsidP="00EB3CE5">
      <w:pPr>
        <w:spacing w:line="256" w:lineRule="auto"/>
        <w:jc w:val="center"/>
        <w:rPr>
          <w:b/>
          <w:bCs/>
          <w:szCs w:val="24"/>
        </w:rPr>
      </w:pPr>
    </w:p>
    <w:p w14:paraId="5B65D68D" w14:textId="68BEE7DF" w:rsidR="00EB3CE5" w:rsidRPr="005F4547" w:rsidRDefault="00EB3CE5" w:rsidP="00F82384">
      <w:pPr>
        <w:spacing w:line="256" w:lineRule="auto"/>
        <w:ind w:firstLine="851"/>
        <w:jc w:val="both"/>
        <w:rPr>
          <w:szCs w:val="24"/>
        </w:rPr>
      </w:pPr>
      <w:r w:rsidRPr="005F4547">
        <w:rPr>
          <w:szCs w:val="24"/>
        </w:rPr>
        <w:lastRenderedPageBreak/>
        <w:t>1. 202</w:t>
      </w:r>
      <w:r w:rsidR="006A283E">
        <w:rPr>
          <w:szCs w:val="24"/>
        </w:rPr>
        <w:t>3</w:t>
      </w:r>
      <w:r w:rsidRPr="005F4547">
        <w:rPr>
          <w:szCs w:val="24"/>
        </w:rPr>
        <w:t>–202</w:t>
      </w:r>
      <w:r w:rsidR="006A283E">
        <w:rPr>
          <w:szCs w:val="24"/>
        </w:rPr>
        <w:t>4</w:t>
      </w:r>
      <w:r w:rsidRPr="005F4547">
        <w:rPr>
          <w:szCs w:val="24"/>
        </w:rPr>
        <w:t xml:space="preserve"> mokslo metų pradinio, pagrindinio  ugdymo programų bendrieji ugdymo planai (toliau – Bendrieji ugdymo planai) reglamentuoja pradinio, pagrindinio, ugdymo programų įgyvendinimą.</w:t>
      </w:r>
    </w:p>
    <w:p w14:paraId="6CE4D502" w14:textId="77777777" w:rsidR="00EB3CE5" w:rsidRPr="005F4547" w:rsidRDefault="00EB3CE5" w:rsidP="00F82384">
      <w:pPr>
        <w:spacing w:line="256" w:lineRule="auto"/>
        <w:ind w:firstLine="851"/>
        <w:jc w:val="both"/>
        <w:rPr>
          <w:szCs w:val="24"/>
        </w:rPr>
      </w:pPr>
      <w:r w:rsidRPr="005F4547">
        <w:rPr>
          <w:szCs w:val="24"/>
        </w:rPr>
        <w:t>2. Bendrųjų ugdymo planų tikslas – apibrėžti bendruosius ugdymo programų įgyvendinimo reikalavimus mokyklos ugdymo tur</w:t>
      </w:r>
      <w:r w:rsidRPr="005F4547">
        <w:rPr>
          <w:sz w:val="22"/>
          <w:szCs w:val="22"/>
        </w:rPr>
        <w:t>i</w:t>
      </w:r>
      <w:r w:rsidRPr="005F4547">
        <w:rPr>
          <w:szCs w:val="24"/>
        </w:rPr>
        <w:t xml:space="preserve">niui formuoti ir ugdymo procesui organizuoti, sudarant lygias galimybes kiekvienam mokiniui siekti asmeninės pažangos ir įgyti mokymuisi visą gyvenimą būtinų kompetencijų. </w:t>
      </w:r>
    </w:p>
    <w:p w14:paraId="21CC9C3F" w14:textId="77777777" w:rsidR="00EB3CE5" w:rsidRPr="005F4547" w:rsidRDefault="00EB3CE5" w:rsidP="00F82384">
      <w:pPr>
        <w:spacing w:line="256" w:lineRule="auto"/>
        <w:ind w:firstLine="851"/>
        <w:rPr>
          <w:szCs w:val="24"/>
        </w:rPr>
      </w:pPr>
      <w:r w:rsidRPr="005F4547">
        <w:rPr>
          <w:szCs w:val="24"/>
        </w:rPr>
        <w:t>3. Bendrųjų ugdymo planų uždaviniai:</w:t>
      </w:r>
    </w:p>
    <w:p w14:paraId="4192F3BB" w14:textId="77777777" w:rsidR="00EB3CE5" w:rsidRPr="005F4547" w:rsidRDefault="00EB3CE5" w:rsidP="00F82384">
      <w:pPr>
        <w:spacing w:line="256" w:lineRule="auto"/>
        <w:ind w:firstLine="851"/>
        <w:rPr>
          <w:szCs w:val="24"/>
        </w:rPr>
      </w:pPr>
      <w:r w:rsidRPr="005F4547">
        <w:rPr>
          <w:szCs w:val="24"/>
        </w:rPr>
        <w:t xml:space="preserve">3.1. pateikti ugdymo organizavimo gaires ugdymo procesui mokykloje organizuoti; </w:t>
      </w:r>
    </w:p>
    <w:p w14:paraId="3D9D146A" w14:textId="77777777" w:rsidR="00EB3CE5" w:rsidRPr="005F4547" w:rsidRDefault="00EB3CE5" w:rsidP="00F82384">
      <w:pPr>
        <w:spacing w:line="256" w:lineRule="auto"/>
        <w:ind w:firstLine="851"/>
        <w:jc w:val="both"/>
        <w:rPr>
          <w:szCs w:val="24"/>
        </w:rPr>
      </w:pPr>
      <w:r w:rsidRPr="005F4547">
        <w:rPr>
          <w:szCs w:val="24"/>
        </w:rPr>
        <w:t>3.2. nurodyti minimalų privalomą pamokų skaičių, skirtą ugdymo programoms įgyvendinti.</w:t>
      </w:r>
    </w:p>
    <w:p w14:paraId="712621D9" w14:textId="0C1B692F" w:rsidR="00EB3CE5" w:rsidRPr="005F4547" w:rsidRDefault="004527CE" w:rsidP="00F82384">
      <w:pPr>
        <w:ind w:firstLine="851"/>
        <w:jc w:val="both"/>
        <w:rPr>
          <w:bCs/>
          <w:szCs w:val="24"/>
          <w:shd w:val="clear" w:color="auto" w:fill="FFFFFF"/>
        </w:rPr>
      </w:pPr>
      <w:r w:rsidRPr="005F4547">
        <w:rPr>
          <w:bCs/>
          <w:szCs w:val="24"/>
          <w:shd w:val="clear" w:color="auto" w:fill="FFFFFF"/>
        </w:rPr>
        <w:t>4</w:t>
      </w:r>
      <w:r w:rsidR="00EB3CE5" w:rsidRPr="005F4547">
        <w:rPr>
          <w:bCs/>
          <w:szCs w:val="24"/>
          <w:shd w:val="clear" w:color="auto" w:fill="FFFFFF"/>
        </w:rPr>
        <w:t xml:space="preserve">. Mokyklos ugdymo planas rengiamas ir įgyvendinamas vadovaujantis Pradinio, pagrindinio ir vidurinio ugdymo programų aprašu, patvirtintu Lietuvos Respublikos švietimo ir mokslo ministro 2015 m. gruodžio 21 d. įsakymu Nr. V-1309 „Dėl Pradinio, pagrindinio ir vidurinio ugdymo programų aprašo patvirtinimo“ (toliau – Ugdymo programų aprašas), </w:t>
      </w:r>
      <w:r w:rsidR="006A283E" w:rsidRPr="00735752">
        <w:rPr>
          <w:szCs w:val="24"/>
        </w:rPr>
        <w:t>Pradinio, pagrindinio ir vidurinio ugdymo programų aprašu, patvirtintu Lietuvos Respublikos švietimo, mokslo ir sporto ministro 2023 m.  balandžio 20 d. įsakymu Nr. V-570 „Dėl Pradinio, pagrindinio ir vidurinio ugdymo programų aprašo patvirtinimo“</w:t>
      </w:r>
      <w:r w:rsidR="00EB3CE5" w:rsidRPr="005F4547">
        <w:rPr>
          <w:bCs/>
          <w:szCs w:val="24"/>
          <w:shd w:val="clear" w:color="auto" w:fill="FFFFFF"/>
        </w:rPr>
        <w:t xml:space="preserve">, Geros mokyklos koncepcija, patvirtinta Lietuvos Respublikos švietimo ir mokslo ministro 2015 m. gruodžio 21 d. įsakymu Nr. V-1308 „Dėl Geros mokyklos koncepcijos patvirtinimo“,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w:t>
      </w:r>
      <w:r w:rsidR="00BA0918" w:rsidRPr="00735752">
        <w:rPr>
          <w:szCs w:val="24"/>
        </w:rPr>
        <w:t>Lietuvos higienos norma HN 21:2017 „Mokykla, vykdanti bendrojo ugdymo programas. Bendrieji sveikatos saugos reikalavimai“, patvirtinta Lietuvos Respublikos sveikatos apsaugos ministro 2011 m. rug</w:t>
      </w:r>
      <w:r w:rsidR="00F31E3E">
        <w:rPr>
          <w:szCs w:val="24"/>
        </w:rPr>
        <w:t>pjūčio 10 d. įsakymu Nr. V-773 „</w:t>
      </w:r>
      <w:r w:rsidR="00BA0918" w:rsidRPr="00735752">
        <w:rPr>
          <w:szCs w:val="24"/>
        </w:rPr>
        <w:t>Dėl Lietu</w:t>
      </w:r>
      <w:r w:rsidR="00F31E3E">
        <w:rPr>
          <w:szCs w:val="24"/>
        </w:rPr>
        <w:t>vos higienos normos HN 21:2017 „</w:t>
      </w:r>
      <w:r w:rsidR="00BA0918" w:rsidRPr="00735752">
        <w:rPr>
          <w:szCs w:val="24"/>
        </w:rPr>
        <w:t xml:space="preserve">Mokykla, vykdanti bendrojo ugdymo programas. Bendrieji sveikatos saugos reikalavimai” </w:t>
      </w:r>
      <w:proofErr w:type="spellStart"/>
      <w:r w:rsidR="00BA0918" w:rsidRPr="00735752">
        <w:rPr>
          <w:szCs w:val="24"/>
        </w:rPr>
        <w:t>patvirtinimo”</w:t>
      </w:r>
      <w:r w:rsidR="00EB3CE5" w:rsidRPr="005F4547">
        <w:rPr>
          <w:bCs/>
          <w:szCs w:val="24"/>
          <w:shd w:val="clear" w:color="auto" w:fill="FFFFFF"/>
        </w:rPr>
        <w:t>ir</w:t>
      </w:r>
      <w:proofErr w:type="spellEnd"/>
      <w:r w:rsidR="00EB3CE5" w:rsidRPr="005F4547">
        <w:rPr>
          <w:bCs/>
          <w:szCs w:val="24"/>
          <w:shd w:val="clear" w:color="auto" w:fill="FFFFFF"/>
        </w:rPr>
        <w:t xml:space="preserve"> kt.</w:t>
      </w:r>
    </w:p>
    <w:p w14:paraId="5EED65C9" w14:textId="19454D90" w:rsidR="00EB3CE5" w:rsidRPr="005F4547" w:rsidRDefault="004527CE" w:rsidP="00F82384">
      <w:pPr>
        <w:spacing w:line="256" w:lineRule="auto"/>
        <w:ind w:firstLine="851"/>
        <w:jc w:val="both"/>
        <w:rPr>
          <w:szCs w:val="24"/>
        </w:rPr>
      </w:pPr>
      <w:r w:rsidRPr="005F4547">
        <w:rPr>
          <w:bCs/>
          <w:szCs w:val="24"/>
          <w:shd w:val="clear" w:color="auto" w:fill="FFFFFF"/>
        </w:rPr>
        <w:t>5</w:t>
      </w:r>
      <w:r w:rsidR="00EB3CE5" w:rsidRPr="005F4547">
        <w:rPr>
          <w:bCs/>
          <w:szCs w:val="24"/>
          <w:shd w:val="clear" w:color="auto" w:fill="FFFFFF"/>
        </w:rPr>
        <w:t>. M</w:t>
      </w:r>
      <w:r w:rsidR="00EB3CE5" w:rsidRPr="005F4547">
        <w:rPr>
          <w:rFonts w:eastAsia="MS Mincho"/>
          <w:szCs w:val="24"/>
          <w:shd w:val="clear" w:color="auto" w:fill="FFFFFF"/>
          <w:lang w:eastAsia="ar-SA"/>
        </w:rPr>
        <w:t>okykloje įgyvendinamoms ugdymo programoms vykdyti rengiamas Mokyklos ugdymo planas vieniems  mokslo metams</w:t>
      </w:r>
      <w:r w:rsidR="00EB3CE5" w:rsidRPr="005F4547">
        <w:rPr>
          <w:szCs w:val="24"/>
        </w:rPr>
        <w:t>. Mokykla ugdymo organizavimo sprendimų kasmet atnaujinti neprivalo, jei jie atitinka mokyklos išsikeltus ugdymo tikslus, bendrąjį ugdymą reglamentuojančius teisės aktus, Bendrųjų ugdymo planų nuostatas.</w:t>
      </w:r>
    </w:p>
    <w:p w14:paraId="5466B5D9" w14:textId="77777777" w:rsidR="00EB3CE5" w:rsidRPr="005F4547" w:rsidRDefault="00EB3CE5" w:rsidP="00EB3CE5">
      <w:pPr>
        <w:rPr>
          <w:sz w:val="2"/>
          <w:szCs w:val="2"/>
        </w:rPr>
      </w:pPr>
    </w:p>
    <w:p w14:paraId="035B19E8" w14:textId="77777777" w:rsidR="00EB3CE5" w:rsidRPr="005F4547" w:rsidRDefault="00EB3CE5" w:rsidP="00EB3CE5">
      <w:pPr>
        <w:spacing w:line="256" w:lineRule="auto"/>
        <w:ind w:firstLine="567"/>
        <w:jc w:val="both"/>
        <w:rPr>
          <w:b/>
          <w:szCs w:val="24"/>
        </w:rPr>
      </w:pPr>
    </w:p>
    <w:p w14:paraId="58FD851D" w14:textId="77777777" w:rsidR="00EB3CE5" w:rsidRPr="005F4547" w:rsidRDefault="00EB3CE5" w:rsidP="00EB3CE5">
      <w:pPr>
        <w:rPr>
          <w:sz w:val="2"/>
          <w:szCs w:val="2"/>
        </w:rPr>
      </w:pPr>
    </w:p>
    <w:p w14:paraId="10E88D58" w14:textId="12BD49EF" w:rsidR="00EB3CE5" w:rsidRPr="005F4547" w:rsidRDefault="00EB3CE5" w:rsidP="00EB3CE5">
      <w:pPr>
        <w:jc w:val="center"/>
        <w:rPr>
          <w:b/>
          <w:szCs w:val="24"/>
        </w:rPr>
      </w:pPr>
      <w:r w:rsidRPr="005F4547">
        <w:rPr>
          <w:b/>
          <w:szCs w:val="24"/>
        </w:rPr>
        <w:t>II</w:t>
      </w:r>
      <w:r w:rsidR="004527CE" w:rsidRPr="005F4547">
        <w:rPr>
          <w:b/>
          <w:szCs w:val="24"/>
        </w:rPr>
        <w:t>I</w:t>
      </w:r>
      <w:r w:rsidRPr="005F4547">
        <w:rPr>
          <w:b/>
          <w:szCs w:val="24"/>
        </w:rPr>
        <w:t xml:space="preserve"> SKYRIUS </w:t>
      </w:r>
    </w:p>
    <w:p w14:paraId="44831A59" w14:textId="77777777" w:rsidR="00EB3CE5" w:rsidRPr="005F4547" w:rsidRDefault="00EB3CE5" w:rsidP="00EB3CE5">
      <w:pPr>
        <w:jc w:val="center"/>
        <w:rPr>
          <w:b/>
          <w:szCs w:val="24"/>
        </w:rPr>
      </w:pPr>
      <w:r w:rsidRPr="005F4547">
        <w:rPr>
          <w:b/>
          <w:szCs w:val="24"/>
        </w:rPr>
        <w:t>UGDYMO ORGANIZAVIMAS</w:t>
      </w:r>
    </w:p>
    <w:p w14:paraId="749696B4" w14:textId="77777777" w:rsidR="00EB3CE5" w:rsidRPr="005F4547" w:rsidRDefault="00EB3CE5" w:rsidP="00EB3CE5">
      <w:pPr>
        <w:spacing w:line="256" w:lineRule="auto"/>
        <w:jc w:val="center"/>
        <w:rPr>
          <w:b/>
          <w:szCs w:val="24"/>
        </w:rPr>
      </w:pPr>
    </w:p>
    <w:p w14:paraId="50207771" w14:textId="77777777" w:rsidR="00EB3CE5" w:rsidRPr="005F4547" w:rsidRDefault="00EB3CE5" w:rsidP="00EB3CE5">
      <w:pPr>
        <w:jc w:val="center"/>
        <w:rPr>
          <w:b/>
          <w:szCs w:val="24"/>
        </w:rPr>
      </w:pPr>
      <w:r w:rsidRPr="005F4547">
        <w:rPr>
          <w:b/>
          <w:szCs w:val="24"/>
        </w:rPr>
        <w:t xml:space="preserve">PIRMASIS SKIRSNIS </w:t>
      </w:r>
    </w:p>
    <w:p w14:paraId="0893143A" w14:textId="77777777" w:rsidR="00EB3CE5" w:rsidRPr="005F4547" w:rsidRDefault="00EB3CE5" w:rsidP="00EB3CE5">
      <w:pPr>
        <w:jc w:val="center"/>
        <w:rPr>
          <w:b/>
          <w:szCs w:val="24"/>
        </w:rPr>
      </w:pPr>
      <w:r w:rsidRPr="005F4547">
        <w:rPr>
          <w:b/>
          <w:szCs w:val="24"/>
        </w:rPr>
        <w:t xml:space="preserve">MOKSLO METŲ TRUKMĖ </w:t>
      </w:r>
    </w:p>
    <w:p w14:paraId="0D7BB74F" w14:textId="77777777" w:rsidR="00EB3CE5" w:rsidRPr="005F4547" w:rsidRDefault="00EB3CE5" w:rsidP="00EB3CE5">
      <w:pPr>
        <w:spacing w:line="256" w:lineRule="auto"/>
        <w:jc w:val="center"/>
        <w:rPr>
          <w:b/>
          <w:szCs w:val="24"/>
        </w:rPr>
      </w:pPr>
    </w:p>
    <w:p w14:paraId="5E341B0D" w14:textId="1B860424" w:rsidR="00EB3CE5" w:rsidRPr="005F4547" w:rsidRDefault="004527CE" w:rsidP="003C7206">
      <w:pPr>
        <w:spacing w:line="256" w:lineRule="auto"/>
        <w:ind w:firstLine="851"/>
        <w:jc w:val="both"/>
        <w:rPr>
          <w:szCs w:val="24"/>
        </w:rPr>
      </w:pPr>
      <w:r w:rsidRPr="005F4547">
        <w:rPr>
          <w:szCs w:val="24"/>
        </w:rPr>
        <w:t>6</w:t>
      </w:r>
      <w:r w:rsidR="00EB3CE5" w:rsidRPr="005F4547">
        <w:rPr>
          <w:szCs w:val="24"/>
        </w:rPr>
        <w:t>. Mokslo metų pradžia – einamųjų metų rugsėjo 1 d., pabaiga – kitų metų rugpjūčio 31 d. Mokslo metus sudaro: ugdymo procesas ir laikas, skirtas mokinių poilsiui – atostogoms. Mokiniams skiriamos: rudens, žiemos (Kalėdų), žiemos, pavasario (Velykų) ir vasaros atostogos.</w:t>
      </w:r>
    </w:p>
    <w:p w14:paraId="0FFEBB42" w14:textId="77777777" w:rsidR="00EB3CE5" w:rsidRPr="005F4547" w:rsidRDefault="00EB3CE5" w:rsidP="003C7206">
      <w:pPr>
        <w:ind w:firstLine="851"/>
        <w:rPr>
          <w:sz w:val="2"/>
          <w:szCs w:val="2"/>
        </w:rPr>
      </w:pPr>
    </w:p>
    <w:p w14:paraId="3A629E48" w14:textId="71D142A8" w:rsidR="00EB3CE5" w:rsidRPr="005F4547" w:rsidRDefault="004527CE" w:rsidP="003C7206">
      <w:pPr>
        <w:spacing w:line="256" w:lineRule="auto"/>
        <w:ind w:firstLine="851"/>
        <w:jc w:val="both"/>
        <w:rPr>
          <w:szCs w:val="24"/>
        </w:rPr>
      </w:pPr>
      <w:r w:rsidRPr="005F4547">
        <w:rPr>
          <w:szCs w:val="24"/>
        </w:rPr>
        <w:t>7</w:t>
      </w:r>
      <w:r w:rsidR="007E0C58">
        <w:rPr>
          <w:szCs w:val="24"/>
        </w:rPr>
        <w:t>. Ugdymo organizavimas 202</w:t>
      </w:r>
      <w:r w:rsidR="008574A8">
        <w:rPr>
          <w:szCs w:val="24"/>
        </w:rPr>
        <w:t>3</w:t>
      </w:r>
      <w:r w:rsidR="007E0C58">
        <w:rPr>
          <w:szCs w:val="24"/>
        </w:rPr>
        <w:t>–202</w:t>
      </w:r>
      <w:r w:rsidR="008574A8">
        <w:rPr>
          <w:szCs w:val="24"/>
        </w:rPr>
        <w:t>4</w:t>
      </w:r>
      <w:r w:rsidR="00EB3CE5" w:rsidRPr="005F4547">
        <w:rPr>
          <w:szCs w:val="24"/>
        </w:rPr>
        <w:t xml:space="preserve"> mokslo metais:</w:t>
      </w:r>
    </w:p>
    <w:p w14:paraId="745EF8AF" w14:textId="77777777" w:rsidR="00EB3CE5" w:rsidRPr="005F4547" w:rsidRDefault="00EB3CE5" w:rsidP="003C7206">
      <w:pPr>
        <w:ind w:firstLine="851"/>
        <w:rPr>
          <w:sz w:val="2"/>
          <w:szCs w:val="2"/>
        </w:rPr>
      </w:pPr>
    </w:p>
    <w:p w14:paraId="7A774B2E" w14:textId="72365F29" w:rsidR="00EB3CE5" w:rsidRPr="005F4547" w:rsidRDefault="004527CE" w:rsidP="003C7206">
      <w:pPr>
        <w:ind w:firstLine="851"/>
        <w:jc w:val="both"/>
        <w:rPr>
          <w:strike/>
          <w:szCs w:val="24"/>
          <w:lang w:eastAsia="lt-LT"/>
        </w:rPr>
      </w:pPr>
      <w:r w:rsidRPr="005F4547">
        <w:rPr>
          <w:szCs w:val="24"/>
        </w:rPr>
        <w:lastRenderedPageBreak/>
        <w:t>7</w:t>
      </w:r>
      <w:r w:rsidR="00EB3CE5" w:rsidRPr="005F4547">
        <w:rPr>
          <w:szCs w:val="24"/>
        </w:rPr>
        <w:t xml:space="preserve">.1. mokslo metų </w:t>
      </w:r>
      <w:r w:rsidR="007E0C58">
        <w:rPr>
          <w:szCs w:val="24"/>
        </w:rPr>
        <w:t>ir ugdymo proceso pradžia – 202</w:t>
      </w:r>
      <w:r w:rsidR="008574A8">
        <w:rPr>
          <w:szCs w:val="24"/>
        </w:rPr>
        <w:t>3</w:t>
      </w:r>
      <w:r w:rsidR="00EB3CE5" w:rsidRPr="005F4547">
        <w:rPr>
          <w:szCs w:val="24"/>
        </w:rPr>
        <w:t xml:space="preserve"> m. rugsėjo 1 d.; </w:t>
      </w:r>
    </w:p>
    <w:p w14:paraId="4D8C1C6B" w14:textId="34E45CCB" w:rsidR="00EB3CE5" w:rsidRDefault="004527CE" w:rsidP="003C7206">
      <w:pPr>
        <w:spacing w:line="256" w:lineRule="auto"/>
        <w:ind w:firstLine="851"/>
        <w:rPr>
          <w:szCs w:val="24"/>
        </w:rPr>
      </w:pPr>
      <w:r w:rsidRPr="005F4547">
        <w:rPr>
          <w:szCs w:val="24"/>
        </w:rPr>
        <w:t>7</w:t>
      </w:r>
      <w:r w:rsidR="007E0C58">
        <w:rPr>
          <w:szCs w:val="24"/>
        </w:rPr>
        <w:t>.2. ugdymo proceso trukmė:</w:t>
      </w:r>
    </w:p>
    <w:tbl>
      <w:tblPr>
        <w:tblStyle w:val="TableGrid"/>
        <w:tblpPr w:leftFromText="180" w:rightFromText="180" w:vertAnchor="text" w:horzAnchor="page" w:tblpX="2401" w:tblpY="95"/>
        <w:tblW w:w="0" w:type="auto"/>
        <w:tblLook w:val="04A0" w:firstRow="1" w:lastRow="0" w:firstColumn="1" w:lastColumn="0" w:noHBand="0" w:noVBand="1"/>
      </w:tblPr>
      <w:tblGrid>
        <w:gridCol w:w="1705"/>
        <w:gridCol w:w="2826"/>
        <w:gridCol w:w="3346"/>
        <w:gridCol w:w="1890"/>
      </w:tblGrid>
      <w:tr w:rsidR="007E0C58" w14:paraId="552FBD7E" w14:textId="77777777" w:rsidTr="00346EE9">
        <w:tc>
          <w:tcPr>
            <w:tcW w:w="1705" w:type="dxa"/>
          </w:tcPr>
          <w:p w14:paraId="1CDF005D" w14:textId="77777777" w:rsidR="007E0C58" w:rsidRPr="007E0C58" w:rsidRDefault="007E0C58" w:rsidP="007E0C58">
            <w:pPr>
              <w:spacing w:line="256" w:lineRule="auto"/>
              <w:rPr>
                <w:b/>
                <w:szCs w:val="24"/>
              </w:rPr>
            </w:pPr>
            <w:r>
              <w:rPr>
                <w:b/>
                <w:szCs w:val="24"/>
              </w:rPr>
              <w:t>Klasė</w:t>
            </w:r>
          </w:p>
        </w:tc>
        <w:tc>
          <w:tcPr>
            <w:tcW w:w="2826" w:type="dxa"/>
          </w:tcPr>
          <w:p w14:paraId="321DB88B" w14:textId="77777777" w:rsidR="007E0C58" w:rsidRPr="007E0C58" w:rsidRDefault="007E0C58" w:rsidP="007E0C58">
            <w:pPr>
              <w:spacing w:line="256" w:lineRule="auto"/>
              <w:rPr>
                <w:b/>
                <w:szCs w:val="24"/>
              </w:rPr>
            </w:pPr>
            <w:r>
              <w:rPr>
                <w:b/>
                <w:szCs w:val="24"/>
              </w:rPr>
              <w:t>Ugdymo proceso pabaiga</w:t>
            </w:r>
          </w:p>
        </w:tc>
        <w:tc>
          <w:tcPr>
            <w:tcW w:w="3346" w:type="dxa"/>
          </w:tcPr>
          <w:p w14:paraId="393D6E49" w14:textId="77777777" w:rsidR="007E0C58" w:rsidRPr="007E0C58" w:rsidRDefault="007E0C58" w:rsidP="007E0C58">
            <w:pPr>
              <w:spacing w:line="256" w:lineRule="auto"/>
              <w:rPr>
                <w:b/>
                <w:szCs w:val="24"/>
              </w:rPr>
            </w:pPr>
            <w:r w:rsidRPr="007E0C58">
              <w:rPr>
                <w:b/>
                <w:szCs w:val="24"/>
              </w:rPr>
              <w:t>Ugdymo proceso trukmė</w:t>
            </w:r>
          </w:p>
        </w:tc>
        <w:tc>
          <w:tcPr>
            <w:tcW w:w="1890" w:type="dxa"/>
          </w:tcPr>
          <w:p w14:paraId="04BCAC6E" w14:textId="77777777" w:rsidR="007E0C58" w:rsidRPr="007E0C58" w:rsidRDefault="007E0C58" w:rsidP="007E0C58">
            <w:pPr>
              <w:spacing w:line="256" w:lineRule="auto"/>
              <w:rPr>
                <w:b/>
                <w:szCs w:val="24"/>
              </w:rPr>
            </w:pPr>
            <w:r w:rsidRPr="007E0C58">
              <w:rPr>
                <w:b/>
                <w:szCs w:val="24"/>
              </w:rPr>
              <w:t>Savaitės</w:t>
            </w:r>
          </w:p>
        </w:tc>
      </w:tr>
      <w:tr w:rsidR="007E0C58" w14:paraId="5AC8E825" w14:textId="77777777" w:rsidTr="00346EE9">
        <w:tc>
          <w:tcPr>
            <w:tcW w:w="1705" w:type="dxa"/>
          </w:tcPr>
          <w:p w14:paraId="23857A32" w14:textId="0F9AC3D3" w:rsidR="007E0C58" w:rsidRPr="007E0C58" w:rsidRDefault="007E0C58" w:rsidP="007E0C58">
            <w:pPr>
              <w:spacing w:line="256" w:lineRule="auto"/>
              <w:rPr>
                <w:szCs w:val="24"/>
              </w:rPr>
            </w:pPr>
            <w:r w:rsidRPr="007E0C58">
              <w:rPr>
                <w:szCs w:val="24"/>
              </w:rPr>
              <w:t>1</w:t>
            </w:r>
            <w:r w:rsidR="00346EE9">
              <w:rPr>
                <w:szCs w:val="24"/>
              </w:rPr>
              <w:t>–</w:t>
            </w:r>
            <w:r w:rsidRPr="007E0C58">
              <w:rPr>
                <w:szCs w:val="24"/>
              </w:rPr>
              <w:t>4</w:t>
            </w:r>
          </w:p>
        </w:tc>
        <w:tc>
          <w:tcPr>
            <w:tcW w:w="2826" w:type="dxa"/>
          </w:tcPr>
          <w:p w14:paraId="52AD8776" w14:textId="68CD2126" w:rsidR="007E0C58" w:rsidRPr="00A95C39" w:rsidRDefault="002E6F71" w:rsidP="008574A8">
            <w:pPr>
              <w:spacing w:line="256" w:lineRule="auto"/>
              <w:rPr>
                <w:szCs w:val="24"/>
              </w:rPr>
            </w:pPr>
            <w:r w:rsidRPr="00A95C39">
              <w:rPr>
                <w:szCs w:val="24"/>
              </w:rPr>
              <w:t>202</w:t>
            </w:r>
            <w:r w:rsidR="008574A8" w:rsidRPr="00A95C39">
              <w:rPr>
                <w:szCs w:val="24"/>
              </w:rPr>
              <w:t>4</w:t>
            </w:r>
            <w:r w:rsidR="00A95C39" w:rsidRPr="00A95C39">
              <w:rPr>
                <w:szCs w:val="24"/>
              </w:rPr>
              <w:t>-06-11</w:t>
            </w:r>
          </w:p>
        </w:tc>
        <w:tc>
          <w:tcPr>
            <w:tcW w:w="3346" w:type="dxa"/>
          </w:tcPr>
          <w:p w14:paraId="663295A7" w14:textId="07AB77C7" w:rsidR="007E0C58" w:rsidRDefault="007E0C58" w:rsidP="007E0C58">
            <w:pPr>
              <w:spacing w:line="256" w:lineRule="auto"/>
              <w:rPr>
                <w:szCs w:val="24"/>
              </w:rPr>
            </w:pPr>
            <w:r>
              <w:rPr>
                <w:szCs w:val="24"/>
              </w:rPr>
              <w:t>175 d.</w:t>
            </w:r>
          </w:p>
        </w:tc>
        <w:tc>
          <w:tcPr>
            <w:tcW w:w="1890" w:type="dxa"/>
          </w:tcPr>
          <w:p w14:paraId="3DA41510" w14:textId="41DB9EA3" w:rsidR="007E0C58" w:rsidRDefault="007E0C58" w:rsidP="007E0C58">
            <w:pPr>
              <w:spacing w:line="256" w:lineRule="auto"/>
              <w:rPr>
                <w:szCs w:val="24"/>
              </w:rPr>
            </w:pPr>
            <w:r>
              <w:rPr>
                <w:szCs w:val="24"/>
              </w:rPr>
              <w:t>35</w:t>
            </w:r>
          </w:p>
        </w:tc>
      </w:tr>
      <w:tr w:rsidR="007E0C58" w14:paraId="4EC2B641" w14:textId="77777777" w:rsidTr="00346EE9">
        <w:tc>
          <w:tcPr>
            <w:tcW w:w="1705" w:type="dxa"/>
          </w:tcPr>
          <w:p w14:paraId="687EAB68" w14:textId="47B66B58" w:rsidR="007E0C58" w:rsidRDefault="007E0C58" w:rsidP="007E0C58">
            <w:pPr>
              <w:spacing w:line="256" w:lineRule="auto"/>
              <w:rPr>
                <w:szCs w:val="24"/>
              </w:rPr>
            </w:pPr>
            <w:r>
              <w:rPr>
                <w:szCs w:val="24"/>
              </w:rPr>
              <w:t>5</w:t>
            </w:r>
            <w:r w:rsidR="00346EE9">
              <w:rPr>
                <w:szCs w:val="24"/>
              </w:rPr>
              <w:t>–</w:t>
            </w:r>
            <w:r>
              <w:rPr>
                <w:szCs w:val="24"/>
              </w:rPr>
              <w:t>10</w:t>
            </w:r>
          </w:p>
        </w:tc>
        <w:tc>
          <w:tcPr>
            <w:tcW w:w="2826" w:type="dxa"/>
          </w:tcPr>
          <w:p w14:paraId="5E82980F" w14:textId="4A432EC4" w:rsidR="007E0C58" w:rsidRPr="00A95C39" w:rsidRDefault="002E6F71" w:rsidP="008574A8">
            <w:pPr>
              <w:spacing w:line="256" w:lineRule="auto"/>
              <w:rPr>
                <w:szCs w:val="24"/>
              </w:rPr>
            </w:pPr>
            <w:r w:rsidRPr="00A95C39">
              <w:rPr>
                <w:szCs w:val="24"/>
              </w:rPr>
              <w:t>202</w:t>
            </w:r>
            <w:r w:rsidR="008574A8" w:rsidRPr="00A95C39">
              <w:rPr>
                <w:szCs w:val="24"/>
              </w:rPr>
              <w:t>4</w:t>
            </w:r>
            <w:r w:rsidR="00A95C39" w:rsidRPr="00A95C39">
              <w:rPr>
                <w:szCs w:val="24"/>
              </w:rPr>
              <w:t>-06-25</w:t>
            </w:r>
          </w:p>
        </w:tc>
        <w:tc>
          <w:tcPr>
            <w:tcW w:w="3346" w:type="dxa"/>
          </w:tcPr>
          <w:p w14:paraId="53106B23" w14:textId="5A3D3A1A" w:rsidR="007E0C58" w:rsidRDefault="007E0C58" w:rsidP="007E0C58">
            <w:pPr>
              <w:spacing w:line="256" w:lineRule="auto"/>
              <w:rPr>
                <w:szCs w:val="24"/>
              </w:rPr>
            </w:pPr>
            <w:r>
              <w:rPr>
                <w:szCs w:val="24"/>
              </w:rPr>
              <w:t>185 d.</w:t>
            </w:r>
          </w:p>
        </w:tc>
        <w:tc>
          <w:tcPr>
            <w:tcW w:w="1890" w:type="dxa"/>
          </w:tcPr>
          <w:p w14:paraId="37EB08F0" w14:textId="3C9D33B9" w:rsidR="007E0C58" w:rsidRDefault="007E0C58" w:rsidP="007E0C58">
            <w:pPr>
              <w:spacing w:line="256" w:lineRule="auto"/>
              <w:rPr>
                <w:szCs w:val="24"/>
              </w:rPr>
            </w:pPr>
            <w:r>
              <w:rPr>
                <w:szCs w:val="24"/>
              </w:rPr>
              <w:t>37</w:t>
            </w:r>
          </w:p>
        </w:tc>
      </w:tr>
    </w:tbl>
    <w:p w14:paraId="37C8AA18" w14:textId="77777777" w:rsidR="007E0C58" w:rsidRDefault="007E0C58" w:rsidP="003C7206">
      <w:pPr>
        <w:spacing w:line="256" w:lineRule="auto"/>
        <w:ind w:firstLine="851"/>
        <w:rPr>
          <w:szCs w:val="24"/>
        </w:rPr>
      </w:pPr>
    </w:p>
    <w:p w14:paraId="5F0F770C" w14:textId="77777777" w:rsidR="007E0C58" w:rsidRPr="005F4547" w:rsidRDefault="007E0C58" w:rsidP="003C7206">
      <w:pPr>
        <w:spacing w:line="256" w:lineRule="auto"/>
        <w:ind w:firstLine="851"/>
        <w:rPr>
          <w:szCs w:val="24"/>
        </w:rPr>
      </w:pPr>
    </w:p>
    <w:p w14:paraId="2E5DB06B" w14:textId="77777777" w:rsidR="007E0C58" w:rsidRDefault="007E0C58" w:rsidP="003C7206">
      <w:pPr>
        <w:ind w:firstLine="851"/>
        <w:rPr>
          <w:szCs w:val="24"/>
        </w:rPr>
      </w:pPr>
    </w:p>
    <w:p w14:paraId="1CE00DC3" w14:textId="77777777" w:rsidR="007E0C58" w:rsidRDefault="007E0C58" w:rsidP="003C7206">
      <w:pPr>
        <w:ind w:firstLine="851"/>
        <w:rPr>
          <w:szCs w:val="24"/>
        </w:rPr>
      </w:pPr>
    </w:p>
    <w:p w14:paraId="132B26B1" w14:textId="59DA275F" w:rsidR="00EB3CE5" w:rsidRPr="005F4547" w:rsidRDefault="004527CE" w:rsidP="003C7206">
      <w:pPr>
        <w:ind w:firstLine="851"/>
        <w:rPr>
          <w:sz w:val="22"/>
          <w:szCs w:val="22"/>
        </w:rPr>
      </w:pPr>
      <w:r w:rsidRPr="005F4547">
        <w:rPr>
          <w:szCs w:val="24"/>
        </w:rPr>
        <w:t>7</w:t>
      </w:r>
      <w:r w:rsidR="00EB3CE5" w:rsidRPr="005F4547">
        <w:rPr>
          <w:szCs w:val="24"/>
        </w:rPr>
        <w:t>.3. skiriamos atostogos</w:t>
      </w:r>
      <w:r w:rsidR="00EB3CE5" w:rsidRPr="005F4547">
        <w:rPr>
          <w:sz w:val="22"/>
          <w:szCs w:val="22"/>
        </w:rPr>
        <w:t>:</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4583"/>
      </w:tblGrid>
      <w:tr w:rsidR="00EB3CE5" w:rsidRPr="005F4547" w14:paraId="20E8F61E" w14:textId="77777777" w:rsidTr="00FC2219">
        <w:trPr>
          <w:trHeight w:val="213"/>
        </w:trPr>
        <w:tc>
          <w:tcPr>
            <w:tcW w:w="3922" w:type="dxa"/>
            <w:tcBorders>
              <w:top w:val="single" w:sz="4" w:space="0" w:color="auto"/>
              <w:left w:val="single" w:sz="4" w:space="0" w:color="auto"/>
              <w:bottom w:val="single" w:sz="4" w:space="0" w:color="auto"/>
              <w:right w:val="single" w:sz="4" w:space="0" w:color="auto"/>
            </w:tcBorders>
            <w:hideMark/>
          </w:tcPr>
          <w:p w14:paraId="79780467" w14:textId="77777777" w:rsidR="00EB3CE5" w:rsidRPr="005F4547" w:rsidRDefault="00EB3CE5">
            <w:pPr>
              <w:rPr>
                <w:szCs w:val="24"/>
              </w:rPr>
            </w:pPr>
            <w:r w:rsidRPr="005F4547">
              <w:rPr>
                <w:szCs w:val="24"/>
              </w:rPr>
              <w:t>Rudens atostogos</w:t>
            </w:r>
          </w:p>
        </w:tc>
        <w:tc>
          <w:tcPr>
            <w:tcW w:w="4583" w:type="dxa"/>
            <w:tcBorders>
              <w:top w:val="single" w:sz="4" w:space="0" w:color="auto"/>
              <w:left w:val="single" w:sz="4" w:space="0" w:color="auto"/>
              <w:bottom w:val="single" w:sz="4" w:space="0" w:color="auto"/>
              <w:right w:val="single" w:sz="4" w:space="0" w:color="auto"/>
            </w:tcBorders>
            <w:hideMark/>
          </w:tcPr>
          <w:p w14:paraId="0C4DD4CA" w14:textId="48287F0A" w:rsidR="00EB3CE5" w:rsidRPr="005F4547" w:rsidRDefault="007E0C58" w:rsidP="008574A8">
            <w:pPr>
              <w:rPr>
                <w:szCs w:val="24"/>
              </w:rPr>
            </w:pPr>
            <w:r>
              <w:rPr>
                <w:szCs w:val="24"/>
              </w:rPr>
              <w:t>202</w:t>
            </w:r>
            <w:r w:rsidR="008574A8">
              <w:rPr>
                <w:szCs w:val="24"/>
              </w:rPr>
              <w:t>3</w:t>
            </w:r>
            <w:r w:rsidR="00EB3CE5" w:rsidRPr="005F4547">
              <w:rPr>
                <w:szCs w:val="24"/>
              </w:rPr>
              <w:t xml:space="preserve"> m.</w:t>
            </w:r>
            <w:r>
              <w:rPr>
                <w:szCs w:val="24"/>
              </w:rPr>
              <w:t xml:space="preserve"> spalio 3</w:t>
            </w:r>
            <w:r w:rsidR="008574A8">
              <w:rPr>
                <w:szCs w:val="24"/>
              </w:rPr>
              <w:t>0</w:t>
            </w:r>
            <w:r>
              <w:rPr>
                <w:szCs w:val="24"/>
              </w:rPr>
              <w:t xml:space="preserve"> d. – lapkričio </w:t>
            </w:r>
            <w:r w:rsidR="008574A8">
              <w:rPr>
                <w:szCs w:val="24"/>
              </w:rPr>
              <w:t>3</w:t>
            </w:r>
            <w:r>
              <w:rPr>
                <w:szCs w:val="24"/>
              </w:rPr>
              <w:t xml:space="preserve"> d.</w:t>
            </w:r>
          </w:p>
        </w:tc>
      </w:tr>
      <w:tr w:rsidR="00EB3CE5" w:rsidRPr="005F4547" w14:paraId="10C5D9A7" w14:textId="77777777" w:rsidTr="00FC2219">
        <w:trPr>
          <w:trHeight w:val="213"/>
        </w:trPr>
        <w:tc>
          <w:tcPr>
            <w:tcW w:w="3922" w:type="dxa"/>
            <w:tcBorders>
              <w:top w:val="single" w:sz="4" w:space="0" w:color="auto"/>
              <w:left w:val="single" w:sz="4" w:space="0" w:color="auto"/>
              <w:bottom w:val="single" w:sz="4" w:space="0" w:color="auto"/>
              <w:right w:val="single" w:sz="4" w:space="0" w:color="auto"/>
            </w:tcBorders>
            <w:hideMark/>
          </w:tcPr>
          <w:p w14:paraId="2436A13C" w14:textId="77777777" w:rsidR="00EB3CE5" w:rsidRPr="005F4547" w:rsidRDefault="00EB3CE5">
            <w:pPr>
              <w:rPr>
                <w:szCs w:val="24"/>
              </w:rPr>
            </w:pPr>
            <w:r w:rsidRPr="005F4547">
              <w:rPr>
                <w:szCs w:val="24"/>
              </w:rPr>
              <w:t>Žiemos (Kalėdų) atostogos</w:t>
            </w:r>
          </w:p>
        </w:tc>
        <w:tc>
          <w:tcPr>
            <w:tcW w:w="4583" w:type="dxa"/>
            <w:tcBorders>
              <w:top w:val="single" w:sz="4" w:space="0" w:color="auto"/>
              <w:left w:val="single" w:sz="4" w:space="0" w:color="auto"/>
              <w:bottom w:val="single" w:sz="4" w:space="0" w:color="auto"/>
              <w:right w:val="single" w:sz="4" w:space="0" w:color="auto"/>
            </w:tcBorders>
            <w:hideMark/>
          </w:tcPr>
          <w:p w14:paraId="5ED44772" w14:textId="4D6AD3BD" w:rsidR="00EB3CE5" w:rsidRPr="005F4547" w:rsidRDefault="007E0C58" w:rsidP="008574A8">
            <w:pPr>
              <w:rPr>
                <w:szCs w:val="24"/>
              </w:rPr>
            </w:pPr>
            <w:r>
              <w:rPr>
                <w:szCs w:val="24"/>
              </w:rPr>
              <w:t>202</w:t>
            </w:r>
            <w:r w:rsidR="008574A8">
              <w:rPr>
                <w:szCs w:val="24"/>
              </w:rPr>
              <w:t>3</w:t>
            </w:r>
            <w:r>
              <w:rPr>
                <w:szCs w:val="24"/>
              </w:rPr>
              <w:t xml:space="preserve"> m. gruodžio 27 d. – 202</w:t>
            </w:r>
            <w:r w:rsidR="008574A8">
              <w:rPr>
                <w:szCs w:val="24"/>
              </w:rPr>
              <w:t>4</w:t>
            </w:r>
            <w:r>
              <w:rPr>
                <w:szCs w:val="24"/>
              </w:rPr>
              <w:t xml:space="preserve"> m. sausio </w:t>
            </w:r>
            <w:r w:rsidR="008574A8">
              <w:rPr>
                <w:szCs w:val="24"/>
              </w:rPr>
              <w:t>5</w:t>
            </w:r>
            <w:r w:rsidR="00EB3CE5" w:rsidRPr="005F4547">
              <w:rPr>
                <w:szCs w:val="24"/>
              </w:rPr>
              <w:t xml:space="preserve"> d.</w:t>
            </w:r>
          </w:p>
        </w:tc>
      </w:tr>
      <w:tr w:rsidR="00EB3CE5" w:rsidRPr="005F4547" w14:paraId="1906EBD5" w14:textId="77777777" w:rsidTr="00FC2219">
        <w:trPr>
          <w:trHeight w:val="213"/>
        </w:trPr>
        <w:tc>
          <w:tcPr>
            <w:tcW w:w="3922" w:type="dxa"/>
            <w:tcBorders>
              <w:top w:val="single" w:sz="4" w:space="0" w:color="auto"/>
              <w:left w:val="single" w:sz="4" w:space="0" w:color="auto"/>
              <w:bottom w:val="single" w:sz="4" w:space="0" w:color="auto"/>
              <w:right w:val="single" w:sz="4" w:space="0" w:color="auto"/>
            </w:tcBorders>
            <w:hideMark/>
          </w:tcPr>
          <w:p w14:paraId="113B8B1A" w14:textId="77777777" w:rsidR="00EB3CE5" w:rsidRPr="005F4547" w:rsidRDefault="00EB3CE5">
            <w:pPr>
              <w:rPr>
                <w:szCs w:val="24"/>
              </w:rPr>
            </w:pPr>
            <w:r w:rsidRPr="005F4547">
              <w:rPr>
                <w:szCs w:val="24"/>
              </w:rPr>
              <w:t>Žiemos atostogos</w:t>
            </w:r>
          </w:p>
        </w:tc>
        <w:tc>
          <w:tcPr>
            <w:tcW w:w="45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541719" w14:textId="41C19095" w:rsidR="00EB3CE5" w:rsidRPr="005F4547" w:rsidRDefault="007E0C58" w:rsidP="008574A8">
            <w:pPr>
              <w:rPr>
                <w:szCs w:val="24"/>
              </w:rPr>
            </w:pPr>
            <w:r>
              <w:rPr>
                <w:szCs w:val="24"/>
                <w:shd w:val="clear" w:color="auto" w:fill="FFFFFF"/>
              </w:rPr>
              <w:t>202</w:t>
            </w:r>
            <w:r w:rsidR="008574A8">
              <w:rPr>
                <w:szCs w:val="24"/>
                <w:shd w:val="clear" w:color="auto" w:fill="FFFFFF"/>
              </w:rPr>
              <w:t>4</w:t>
            </w:r>
            <w:r>
              <w:rPr>
                <w:szCs w:val="24"/>
                <w:shd w:val="clear" w:color="auto" w:fill="FFFFFF"/>
              </w:rPr>
              <w:t xml:space="preserve"> m. vasario 1</w:t>
            </w:r>
            <w:r w:rsidR="008574A8">
              <w:rPr>
                <w:szCs w:val="24"/>
                <w:shd w:val="clear" w:color="auto" w:fill="FFFFFF"/>
              </w:rPr>
              <w:t>9 d. – vasario 23</w:t>
            </w:r>
            <w:r w:rsidR="00EB3CE5" w:rsidRPr="005F4547">
              <w:rPr>
                <w:szCs w:val="24"/>
                <w:shd w:val="clear" w:color="auto" w:fill="FFFFFF"/>
              </w:rPr>
              <w:t xml:space="preserve"> d</w:t>
            </w:r>
            <w:r w:rsidR="00EB3CE5" w:rsidRPr="005F4547">
              <w:rPr>
                <w:szCs w:val="24"/>
              </w:rPr>
              <w:t>.</w:t>
            </w:r>
          </w:p>
        </w:tc>
      </w:tr>
      <w:tr w:rsidR="00EB3CE5" w:rsidRPr="005F4547" w14:paraId="7932894F" w14:textId="77777777" w:rsidTr="00FC2219">
        <w:trPr>
          <w:trHeight w:val="213"/>
        </w:trPr>
        <w:tc>
          <w:tcPr>
            <w:tcW w:w="3922" w:type="dxa"/>
            <w:tcBorders>
              <w:top w:val="single" w:sz="4" w:space="0" w:color="auto"/>
              <w:left w:val="single" w:sz="4" w:space="0" w:color="auto"/>
              <w:bottom w:val="single" w:sz="4" w:space="0" w:color="auto"/>
              <w:right w:val="single" w:sz="4" w:space="0" w:color="auto"/>
            </w:tcBorders>
            <w:hideMark/>
          </w:tcPr>
          <w:p w14:paraId="39920460" w14:textId="77777777" w:rsidR="00EB3CE5" w:rsidRPr="005F4547" w:rsidRDefault="00EB3CE5">
            <w:pPr>
              <w:ind w:left="-108" w:firstLine="108"/>
              <w:rPr>
                <w:szCs w:val="24"/>
              </w:rPr>
            </w:pPr>
            <w:r w:rsidRPr="005F4547">
              <w:rPr>
                <w:szCs w:val="24"/>
              </w:rPr>
              <w:t>Pavasario (Velykų) atostogos</w:t>
            </w:r>
          </w:p>
        </w:tc>
        <w:tc>
          <w:tcPr>
            <w:tcW w:w="4583" w:type="dxa"/>
            <w:tcBorders>
              <w:top w:val="single" w:sz="4" w:space="0" w:color="auto"/>
              <w:left w:val="single" w:sz="4" w:space="0" w:color="auto"/>
              <w:bottom w:val="single" w:sz="4" w:space="0" w:color="auto"/>
              <w:right w:val="single" w:sz="4" w:space="0" w:color="auto"/>
            </w:tcBorders>
            <w:hideMark/>
          </w:tcPr>
          <w:p w14:paraId="31BEA0FB" w14:textId="2F5AC09E" w:rsidR="00EB3CE5" w:rsidRPr="005F4547" w:rsidRDefault="007E0C58" w:rsidP="008574A8">
            <w:pPr>
              <w:rPr>
                <w:szCs w:val="24"/>
              </w:rPr>
            </w:pPr>
            <w:r>
              <w:rPr>
                <w:szCs w:val="24"/>
              </w:rPr>
              <w:t>202</w:t>
            </w:r>
            <w:r w:rsidR="008574A8">
              <w:rPr>
                <w:szCs w:val="24"/>
              </w:rPr>
              <w:t>4</w:t>
            </w:r>
            <w:r>
              <w:rPr>
                <w:szCs w:val="24"/>
              </w:rPr>
              <w:t xml:space="preserve"> m. balandžio </w:t>
            </w:r>
            <w:r w:rsidR="008574A8">
              <w:rPr>
                <w:szCs w:val="24"/>
              </w:rPr>
              <w:t>2</w:t>
            </w:r>
            <w:r>
              <w:rPr>
                <w:szCs w:val="24"/>
              </w:rPr>
              <w:t xml:space="preserve"> d. – balandžio </w:t>
            </w:r>
            <w:r w:rsidR="008574A8">
              <w:rPr>
                <w:szCs w:val="24"/>
              </w:rPr>
              <w:t>5</w:t>
            </w:r>
            <w:r w:rsidR="00EB3CE5" w:rsidRPr="005F4547">
              <w:rPr>
                <w:szCs w:val="24"/>
              </w:rPr>
              <w:t xml:space="preserve"> d.</w:t>
            </w:r>
          </w:p>
        </w:tc>
      </w:tr>
    </w:tbl>
    <w:p w14:paraId="66A48229" w14:textId="77777777" w:rsidR="006F359F" w:rsidRDefault="006F359F" w:rsidP="00BA45BF">
      <w:pPr>
        <w:pStyle w:val="BodyText"/>
        <w:tabs>
          <w:tab w:val="left" w:pos="1266"/>
        </w:tabs>
        <w:kinsoku w:val="0"/>
        <w:overflowPunct w:val="0"/>
        <w:spacing w:before="69"/>
        <w:ind w:left="851" w:firstLine="0"/>
        <w:rPr>
          <w:spacing w:val="-2"/>
        </w:rPr>
      </w:pPr>
    </w:p>
    <w:p w14:paraId="62F8ED3B" w14:textId="06B847BB" w:rsidR="00305486" w:rsidRPr="005F4547" w:rsidRDefault="00696ACC" w:rsidP="00BA45BF">
      <w:pPr>
        <w:pStyle w:val="BodyText"/>
        <w:tabs>
          <w:tab w:val="left" w:pos="1266"/>
        </w:tabs>
        <w:kinsoku w:val="0"/>
        <w:overflowPunct w:val="0"/>
        <w:spacing w:before="69"/>
        <w:ind w:left="851" w:firstLine="0"/>
        <w:rPr>
          <w:spacing w:val="-1"/>
        </w:rPr>
      </w:pPr>
      <w:r w:rsidRPr="005F4547">
        <w:rPr>
          <w:spacing w:val="-2"/>
        </w:rPr>
        <w:t>8.</w:t>
      </w:r>
      <w:r w:rsidR="000A6E58" w:rsidRPr="005F4547">
        <w:rPr>
          <w:spacing w:val="-2"/>
        </w:rPr>
        <w:t xml:space="preserve"> </w:t>
      </w:r>
      <w:r w:rsidR="00305486" w:rsidRPr="005F4547">
        <w:rPr>
          <w:spacing w:val="-2"/>
        </w:rPr>
        <w:t>Ugdymo</w:t>
      </w:r>
      <w:r w:rsidR="00305486" w:rsidRPr="005F4547">
        <w:rPr>
          <w:spacing w:val="6"/>
        </w:rPr>
        <w:t xml:space="preserve"> </w:t>
      </w:r>
      <w:r w:rsidR="00305486" w:rsidRPr="005F4547">
        <w:t xml:space="preserve">procesas </w:t>
      </w:r>
      <w:r w:rsidR="00305486" w:rsidRPr="005F4547">
        <w:rPr>
          <w:spacing w:val="-2"/>
        </w:rPr>
        <w:t>skirstomas</w:t>
      </w:r>
      <w:r w:rsidR="00305486" w:rsidRPr="005F4547">
        <w:rPr>
          <w:spacing w:val="4"/>
        </w:rPr>
        <w:t xml:space="preserve"> </w:t>
      </w:r>
      <w:r w:rsidR="00305486" w:rsidRPr="005F4547">
        <w:t>į</w:t>
      </w:r>
      <w:r w:rsidR="00305486" w:rsidRPr="005F4547">
        <w:rPr>
          <w:spacing w:val="57"/>
        </w:rPr>
        <w:t xml:space="preserve"> </w:t>
      </w:r>
      <w:r w:rsidR="00305486" w:rsidRPr="005F4547">
        <w:rPr>
          <w:spacing w:val="-1"/>
        </w:rPr>
        <w:t>pusmečius:</w:t>
      </w:r>
    </w:p>
    <w:tbl>
      <w:tblPr>
        <w:tblW w:w="7168" w:type="dxa"/>
        <w:tblInd w:w="1271" w:type="dxa"/>
        <w:tblLayout w:type="fixed"/>
        <w:tblCellMar>
          <w:left w:w="0" w:type="dxa"/>
          <w:right w:w="0" w:type="dxa"/>
        </w:tblCellMar>
        <w:tblLook w:val="0000" w:firstRow="0" w:lastRow="0" w:firstColumn="0" w:lastColumn="0" w:noHBand="0" w:noVBand="0"/>
      </w:tblPr>
      <w:tblGrid>
        <w:gridCol w:w="1560"/>
        <w:gridCol w:w="2818"/>
        <w:gridCol w:w="2790"/>
      </w:tblGrid>
      <w:tr w:rsidR="007E0C58" w:rsidRPr="005F4547" w14:paraId="483219DC" w14:textId="77777777" w:rsidTr="00E769D8">
        <w:trPr>
          <w:trHeight w:hRule="exact" w:val="283"/>
        </w:trPr>
        <w:tc>
          <w:tcPr>
            <w:tcW w:w="1560" w:type="dxa"/>
            <w:tcBorders>
              <w:top w:val="single" w:sz="4" w:space="0" w:color="000000"/>
              <w:left w:val="single" w:sz="4" w:space="0" w:color="000000"/>
              <w:bottom w:val="single" w:sz="4" w:space="0" w:color="000000"/>
              <w:right w:val="single" w:sz="4" w:space="0" w:color="000000"/>
            </w:tcBorders>
          </w:tcPr>
          <w:p w14:paraId="7E66BA86" w14:textId="7DB3F053" w:rsidR="007E0C58" w:rsidRPr="007E0C58" w:rsidRDefault="007E0C58" w:rsidP="0057064D">
            <w:pPr>
              <w:pStyle w:val="TableParagraph"/>
              <w:kinsoku w:val="0"/>
              <w:overflowPunct w:val="0"/>
              <w:spacing w:line="267" w:lineRule="exact"/>
              <w:ind w:left="104"/>
              <w:rPr>
                <w:b/>
              </w:rPr>
            </w:pPr>
            <w:r w:rsidRPr="007E0C58">
              <w:rPr>
                <w:b/>
              </w:rPr>
              <w:t>Klasės</w:t>
            </w:r>
          </w:p>
        </w:tc>
        <w:tc>
          <w:tcPr>
            <w:tcW w:w="2818" w:type="dxa"/>
            <w:tcBorders>
              <w:top w:val="single" w:sz="4" w:space="0" w:color="000000"/>
              <w:left w:val="single" w:sz="4" w:space="0" w:color="000000"/>
              <w:bottom w:val="single" w:sz="4" w:space="0" w:color="000000"/>
              <w:right w:val="single" w:sz="4" w:space="0" w:color="000000"/>
            </w:tcBorders>
          </w:tcPr>
          <w:p w14:paraId="460E99B2" w14:textId="61512C61" w:rsidR="007E0C58" w:rsidRPr="007E0C58" w:rsidRDefault="007E0C58" w:rsidP="0057064D">
            <w:pPr>
              <w:pStyle w:val="TableParagraph"/>
              <w:kinsoku w:val="0"/>
              <w:overflowPunct w:val="0"/>
              <w:spacing w:line="267" w:lineRule="exact"/>
              <w:ind w:left="104"/>
              <w:rPr>
                <w:b/>
              </w:rPr>
            </w:pPr>
            <w:r w:rsidRPr="007E0C58">
              <w:rPr>
                <w:b/>
              </w:rPr>
              <w:t>I pusmetis</w:t>
            </w:r>
          </w:p>
        </w:tc>
        <w:tc>
          <w:tcPr>
            <w:tcW w:w="2790" w:type="dxa"/>
            <w:tcBorders>
              <w:top w:val="single" w:sz="4" w:space="0" w:color="000000"/>
              <w:left w:val="single" w:sz="4" w:space="0" w:color="000000"/>
              <w:bottom w:val="single" w:sz="4" w:space="0" w:color="000000"/>
              <w:right w:val="single" w:sz="4" w:space="0" w:color="000000"/>
            </w:tcBorders>
          </w:tcPr>
          <w:p w14:paraId="392B2B8A" w14:textId="5079FAF7" w:rsidR="007E0C58" w:rsidRPr="007E0C58" w:rsidRDefault="007E0C58" w:rsidP="0057064D">
            <w:pPr>
              <w:pStyle w:val="TableParagraph"/>
              <w:kinsoku w:val="0"/>
              <w:overflowPunct w:val="0"/>
              <w:spacing w:line="267" w:lineRule="exact"/>
              <w:ind w:left="104"/>
              <w:rPr>
                <w:b/>
              </w:rPr>
            </w:pPr>
            <w:r w:rsidRPr="007E0C58">
              <w:rPr>
                <w:b/>
              </w:rPr>
              <w:t>II pusmetis</w:t>
            </w:r>
          </w:p>
        </w:tc>
      </w:tr>
      <w:tr w:rsidR="007E0C58" w:rsidRPr="005F4547" w14:paraId="40BF28E6" w14:textId="77777777" w:rsidTr="00E769D8">
        <w:trPr>
          <w:trHeight w:hRule="exact" w:val="288"/>
        </w:trPr>
        <w:tc>
          <w:tcPr>
            <w:tcW w:w="1560" w:type="dxa"/>
            <w:tcBorders>
              <w:top w:val="single" w:sz="4" w:space="0" w:color="000000"/>
              <w:left w:val="single" w:sz="4" w:space="0" w:color="000000"/>
              <w:bottom w:val="single" w:sz="4" w:space="0" w:color="000000"/>
              <w:right w:val="single" w:sz="4" w:space="0" w:color="000000"/>
            </w:tcBorders>
          </w:tcPr>
          <w:p w14:paraId="1A9F9884" w14:textId="343A1DDF" w:rsidR="007E0C58" w:rsidRPr="005F4547" w:rsidRDefault="007E0C58" w:rsidP="0057064D">
            <w:pPr>
              <w:pStyle w:val="TableParagraph"/>
              <w:kinsoku w:val="0"/>
              <w:overflowPunct w:val="0"/>
              <w:spacing w:line="267" w:lineRule="exact"/>
              <w:ind w:left="104"/>
            </w:pPr>
            <w:r>
              <w:t>1</w:t>
            </w:r>
            <w:r w:rsidR="00E769D8">
              <w:t>–</w:t>
            </w:r>
            <w:r>
              <w:t>4</w:t>
            </w:r>
          </w:p>
        </w:tc>
        <w:tc>
          <w:tcPr>
            <w:tcW w:w="2818" w:type="dxa"/>
            <w:tcBorders>
              <w:top w:val="single" w:sz="4" w:space="0" w:color="000000"/>
              <w:left w:val="single" w:sz="4" w:space="0" w:color="000000"/>
              <w:bottom w:val="single" w:sz="4" w:space="0" w:color="000000"/>
              <w:right w:val="single" w:sz="4" w:space="0" w:color="000000"/>
            </w:tcBorders>
          </w:tcPr>
          <w:p w14:paraId="77AAB2FA" w14:textId="17E34EDF" w:rsidR="007E0C58" w:rsidRPr="005F4547" w:rsidRDefault="002A2615" w:rsidP="00CF7E7D">
            <w:pPr>
              <w:pStyle w:val="TableParagraph"/>
              <w:kinsoku w:val="0"/>
              <w:overflowPunct w:val="0"/>
              <w:spacing w:line="267" w:lineRule="exact"/>
              <w:ind w:left="104"/>
            </w:pPr>
            <w:r>
              <w:t>09-01 – 01-</w:t>
            </w:r>
            <w:r w:rsidR="00CF7E7D">
              <w:t>31 (94</w:t>
            </w:r>
            <w:r>
              <w:t xml:space="preserve"> </w:t>
            </w:r>
            <w:proofErr w:type="spellStart"/>
            <w:r>
              <w:t>ugd</w:t>
            </w:r>
            <w:proofErr w:type="spellEnd"/>
            <w:r>
              <w:t>. d.)</w:t>
            </w:r>
          </w:p>
        </w:tc>
        <w:tc>
          <w:tcPr>
            <w:tcW w:w="2790" w:type="dxa"/>
            <w:tcBorders>
              <w:top w:val="single" w:sz="4" w:space="0" w:color="000000"/>
              <w:left w:val="single" w:sz="4" w:space="0" w:color="000000"/>
              <w:bottom w:val="single" w:sz="4" w:space="0" w:color="000000"/>
              <w:right w:val="single" w:sz="4" w:space="0" w:color="000000"/>
            </w:tcBorders>
          </w:tcPr>
          <w:p w14:paraId="6AA11568" w14:textId="3CEA9557" w:rsidR="007E0C58" w:rsidRPr="00A95C39" w:rsidRDefault="002A2615" w:rsidP="00A95C39">
            <w:pPr>
              <w:pStyle w:val="TableParagraph"/>
              <w:kinsoku w:val="0"/>
              <w:overflowPunct w:val="0"/>
              <w:spacing w:line="267" w:lineRule="exact"/>
              <w:ind w:left="104"/>
            </w:pPr>
            <w:r w:rsidRPr="00A95C39">
              <w:t>0</w:t>
            </w:r>
            <w:r w:rsidR="00CF7E7D" w:rsidRPr="00A95C39">
              <w:t>2</w:t>
            </w:r>
            <w:r w:rsidRPr="00A95C39">
              <w:t>-</w:t>
            </w:r>
            <w:r w:rsidR="00CF7E7D" w:rsidRPr="00A95C39">
              <w:t>01</w:t>
            </w:r>
            <w:r w:rsidRPr="00A95C39">
              <w:t xml:space="preserve"> – 06-</w:t>
            </w:r>
            <w:r w:rsidR="00A95C39" w:rsidRPr="00A95C39">
              <w:t>11</w:t>
            </w:r>
            <w:r w:rsidRPr="00A95C39">
              <w:t xml:space="preserve"> (8</w:t>
            </w:r>
            <w:r w:rsidR="00CF7E7D" w:rsidRPr="00A95C39">
              <w:t>1</w:t>
            </w:r>
            <w:r w:rsidRPr="00A95C39">
              <w:t xml:space="preserve"> </w:t>
            </w:r>
            <w:proofErr w:type="spellStart"/>
            <w:r w:rsidRPr="00A95C39">
              <w:t>ugd</w:t>
            </w:r>
            <w:proofErr w:type="spellEnd"/>
            <w:r w:rsidRPr="00A95C39">
              <w:t>. d.)</w:t>
            </w:r>
          </w:p>
        </w:tc>
      </w:tr>
      <w:tr w:rsidR="002A2615" w:rsidRPr="005F4547" w14:paraId="6CA9961A" w14:textId="77777777" w:rsidTr="00E769D8">
        <w:trPr>
          <w:trHeight w:hRule="exact" w:val="288"/>
        </w:trPr>
        <w:tc>
          <w:tcPr>
            <w:tcW w:w="1560" w:type="dxa"/>
            <w:tcBorders>
              <w:top w:val="single" w:sz="4" w:space="0" w:color="000000"/>
              <w:left w:val="single" w:sz="4" w:space="0" w:color="000000"/>
              <w:bottom w:val="single" w:sz="4" w:space="0" w:color="000000"/>
              <w:right w:val="single" w:sz="4" w:space="0" w:color="000000"/>
            </w:tcBorders>
          </w:tcPr>
          <w:p w14:paraId="4DDD014A" w14:textId="23DCDA26" w:rsidR="002A2615" w:rsidRPr="005F4547" w:rsidRDefault="002A2615" w:rsidP="002A2615">
            <w:pPr>
              <w:pStyle w:val="TableParagraph"/>
              <w:kinsoku w:val="0"/>
              <w:overflowPunct w:val="0"/>
              <w:spacing w:line="267" w:lineRule="exact"/>
              <w:ind w:left="104"/>
            </w:pPr>
            <w:r>
              <w:t>5</w:t>
            </w:r>
            <w:r w:rsidR="00E769D8">
              <w:t>–</w:t>
            </w:r>
            <w:r>
              <w:t>10</w:t>
            </w:r>
          </w:p>
        </w:tc>
        <w:tc>
          <w:tcPr>
            <w:tcW w:w="2818" w:type="dxa"/>
            <w:tcBorders>
              <w:top w:val="single" w:sz="4" w:space="0" w:color="000000"/>
              <w:left w:val="single" w:sz="4" w:space="0" w:color="000000"/>
              <w:bottom w:val="single" w:sz="4" w:space="0" w:color="000000"/>
              <w:right w:val="single" w:sz="4" w:space="0" w:color="000000"/>
            </w:tcBorders>
          </w:tcPr>
          <w:p w14:paraId="32874867" w14:textId="67D203B5" w:rsidR="002A2615" w:rsidRPr="005F4547" w:rsidRDefault="002A2615" w:rsidP="00CF7E7D">
            <w:pPr>
              <w:pStyle w:val="TableParagraph"/>
              <w:kinsoku w:val="0"/>
              <w:overflowPunct w:val="0"/>
              <w:spacing w:line="267" w:lineRule="exact"/>
              <w:ind w:left="104"/>
            </w:pPr>
            <w:r>
              <w:t>09-01 – 01-</w:t>
            </w:r>
            <w:r w:rsidR="00CF7E7D">
              <w:t>31</w:t>
            </w:r>
            <w:r>
              <w:t xml:space="preserve"> (9</w:t>
            </w:r>
            <w:r w:rsidR="00CF7E7D">
              <w:t>4</w:t>
            </w:r>
            <w:r>
              <w:t xml:space="preserve"> </w:t>
            </w:r>
            <w:proofErr w:type="spellStart"/>
            <w:r>
              <w:t>ugd</w:t>
            </w:r>
            <w:proofErr w:type="spellEnd"/>
            <w:r>
              <w:t>. d.)</w:t>
            </w:r>
          </w:p>
        </w:tc>
        <w:tc>
          <w:tcPr>
            <w:tcW w:w="2790" w:type="dxa"/>
            <w:tcBorders>
              <w:top w:val="single" w:sz="4" w:space="0" w:color="000000"/>
              <w:left w:val="single" w:sz="4" w:space="0" w:color="000000"/>
              <w:bottom w:val="single" w:sz="4" w:space="0" w:color="000000"/>
              <w:right w:val="single" w:sz="4" w:space="0" w:color="000000"/>
            </w:tcBorders>
          </w:tcPr>
          <w:p w14:paraId="0AF17887" w14:textId="261A33B2" w:rsidR="002A2615" w:rsidRPr="00A95C39" w:rsidRDefault="00367BD5" w:rsidP="00A95C39">
            <w:pPr>
              <w:pStyle w:val="TableParagraph"/>
              <w:kinsoku w:val="0"/>
              <w:overflowPunct w:val="0"/>
              <w:spacing w:line="267" w:lineRule="exact"/>
              <w:ind w:left="104"/>
            </w:pPr>
            <w:r w:rsidRPr="00A95C39">
              <w:t>02</w:t>
            </w:r>
            <w:r w:rsidR="002A2615" w:rsidRPr="00A95C39">
              <w:t>-</w:t>
            </w:r>
            <w:r w:rsidR="00CF7E7D" w:rsidRPr="00A95C39">
              <w:t>01</w:t>
            </w:r>
            <w:r w:rsidR="002A2615" w:rsidRPr="00A95C39">
              <w:t xml:space="preserve"> – 06-2</w:t>
            </w:r>
            <w:r w:rsidR="00A95C39" w:rsidRPr="00A95C39">
              <w:t>5</w:t>
            </w:r>
            <w:r w:rsidR="002A2615" w:rsidRPr="00A95C39">
              <w:t xml:space="preserve"> (9</w:t>
            </w:r>
            <w:r w:rsidR="00CF7E7D" w:rsidRPr="00A95C39">
              <w:t>1</w:t>
            </w:r>
            <w:r w:rsidR="002A2615" w:rsidRPr="00A95C39">
              <w:t xml:space="preserve"> </w:t>
            </w:r>
            <w:proofErr w:type="spellStart"/>
            <w:r w:rsidR="002A2615" w:rsidRPr="00A95C39">
              <w:t>ugd</w:t>
            </w:r>
            <w:proofErr w:type="spellEnd"/>
            <w:r w:rsidR="002A2615" w:rsidRPr="00A95C39">
              <w:t>. d.)</w:t>
            </w:r>
          </w:p>
        </w:tc>
      </w:tr>
    </w:tbl>
    <w:p w14:paraId="202DDBFC" w14:textId="77777777" w:rsidR="00EB3CE5" w:rsidRPr="005F4547" w:rsidRDefault="00EB3CE5" w:rsidP="00EB3CE5">
      <w:pPr>
        <w:rPr>
          <w:sz w:val="2"/>
          <w:szCs w:val="2"/>
        </w:rPr>
      </w:pPr>
    </w:p>
    <w:p w14:paraId="5113A7EF" w14:textId="68323935" w:rsidR="00F444E9" w:rsidRDefault="00696ACC" w:rsidP="00E769D8">
      <w:pPr>
        <w:pStyle w:val="BodyText"/>
        <w:tabs>
          <w:tab w:val="left" w:pos="1217"/>
        </w:tabs>
        <w:kinsoku w:val="0"/>
        <w:overflowPunct w:val="0"/>
        <w:spacing w:before="69"/>
        <w:ind w:left="0" w:right="-29" w:firstLine="851"/>
        <w:jc w:val="both"/>
        <w:rPr>
          <w:spacing w:val="-2"/>
        </w:rPr>
      </w:pPr>
      <w:r w:rsidRPr="005F4547">
        <w:rPr>
          <w:rFonts w:eastAsia="MS Mincho"/>
          <w:lang w:eastAsia="ar-SA"/>
        </w:rPr>
        <w:t>9</w:t>
      </w:r>
      <w:r w:rsidR="00EB3CE5" w:rsidRPr="005F4547">
        <w:rPr>
          <w:rFonts w:eastAsia="MS Mincho"/>
          <w:lang w:eastAsia="ar-SA"/>
        </w:rPr>
        <w:t xml:space="preserve">. </w:t>
      </w:r>
      <w:r w:rsidR="00305486" w:rsidRPr="005F4547">
        <w:rPr>
          <w:spacing w:val="-1"/>
        </w:rPr>
        <w:t>Vasaros</w:t>
      </w:r>
      <w:r w:rsidR="00305486" w:rsidRPr="005F4547">
        <w:rPr>
          <w:spacing w:val="9"/>
        </w:rPr>
        <w:t xml:space="preserve"> </w:t>
      </w:r>
      <w:r w:rsidR="00305486" w:rsidRPr="005F4547">
        <w:rPr>
          <w:spacing w:val="-1"/>
        </w:rPr>
        <w:t>atostogos</w:t>
      </w:r>
      <w:r w:rsidR="00305486" w:rsidRPr="005F4547">
        <w:rPr>
          <w:spacing w:val="9"/>
        </w:rPr>
        <w:t xml:space="preserve"> </w:t>
      </w:r>
      <w:r w:rsidR="00305486" w:rsidRPr="005F4547">
        <w:rPr>
          <w:spacing w:val="-2"/>
        </w:rPr>
        <w:t>skiriamos</w:t>
      </w:r>
      <w:r w:rsidR="00305486" w:rsidRPr="005F4547">
        <w:rPr>
          <w:spacing w:val="9"/>
        </w:rPr>
        <w:t xml:space="preserve"> </w:t>
      </w:r>
      <w:r w:rsidR="00305486" w:rsidRPr="005F4547">
        <w:t>pasibaigus</w:t>
      </w:r>
      <w:r w:rsidR="00305486" w:rsidRPr="005F4547">
        <w:rPr>
          <w:spacing w:val="9"/>
        </w:rPr>
        <w:t xml:space="preserve"> </w:t>
      </w:r>
      <w:r w:rsidR="00305486" w:rsidRPr="005F4547">
        <w:rPr>
          <w:spacing w:val="-1"/>
        </w:rPr>
        <w:t>ugdymo</w:t>
      </w:r>
      <w:r w:rsidR="00305486" w:rsidRPr="005F4547">
        <w:rPr>
          <w:spacing w:val="12"/>
        </w:rPr>
        <w:t xml:space="preserve"> </w:t>
      </w:r>
      <w:r w:rsidR="00305486" w:rsidRPr="005F4547">
        <w:rPr>
          <w:spacing w:val="-2"/>
        </w:rPr>
        <w:t>procesui</w:t>
      </w:r>
      <w:r w:rsidR="00F444E9">
        <w:rPr>
          <w:spacing w:val="-2"/>
        </w:rPr>
        <w:t>. Atostogų pradžią nustato Mokyklos direktorius, suderinęs su Mokyklos taryba ir savini</w:t>
      </w:r>
      <w:r w:rsidR="00E769D8">
        <w:rPr>
          <w:spacing w:val="-2"/>
        </w:rPr>
        <w:t>nko teises ir pareigas įgy</w:t>
      </w:r>
      <w:r w:rsidR="00F444E9">
        <w:rPr>
          <w:spacing w:val="-2"/>
        </w:rPr>
        <w:t>vendina</w:t>
      </w:r>
      <w:r w:rsidR="00E769D8">
        <w:rPr>
          <w:spacing w:val="-2"/>
        </w:rPr>
        <w:t>n</w:t>
      </w:r>
      <w:r w:rsidR="00F444E9">
        <w:rPr>
          <w:spacing w:val="-2"/>
        </w:rPr>
        <w:t>čią savivaldybės vykdomąją konstituciją ar jos įgaliotu asmeniu.</w:t>
      </w:r>
    </w:p>
    <w:tbl>
      <w:tblPr>
        <w:tblStyle w:val="TableGrid"/>
        <w:tblW w:w="0" w:type="auto"/>
        <w:tblInd w:w="1271" w:type="dxa"/>
        <w:tblLook w:val="04A0" w:firstRow="1" w:lastRow="0" w:firstColumn="1" w:lastColumn="0" w:noHBand="0" w:noVBand="1"/>
      </w:tblPr>
      <w:tblGrid>
        <w:gridCol w:w="1705"/>
        <w:gridCol w:w="5580"/>
      </w:tblGrid>
      <w:tr w:rsidR="00F444E9" w14:paraId="577778AE" w14:textId="77777777" w:rsidTr="00E769D8">
        <w:tc>
          <w:tcPr>
            <w:tcW w:w="1705" w:type="dxa"/>
          </w:tcPr>
          <w:p w14:paraId="2EEA41FF" w14:textId="7518101A" w:rsidR="00F444E9" w:rsidRPr="00F444E9" w:rsidRDefault="00F444E9" w:rsidP="00BA45BF">
            <w:pPr>
              <w:pStyle w:val="BodyText"/>
              <w:tabs>
                <w:tab w:val="left" w:pos="1217"/>
              </w:tabs>
              <w:kinsoku w:val="0"/>
              <w:overflowPunct w:val="0"/>
              <w:spacing w:before="69"/>
              <w:ind w:left="0" w:right="-29" w:firstLine="0"/>
              <w:jc w:val="both"/>
              <w:rPr>
                <w:b/>
              </w:rPr>
            </w:pPr>
            <w:r w:rsidRPr="00F444E9">
              <w:rPr>
                <w:b/>
              </w:rPr>
              <w:t>Klasės</w:t>
            </w:r>
          </w:p>
        </w:tc>
        <w:tc>
          <w:tcPr>
            <w:tcW w:w="5580" w:type="dxa"/>
          </w:tcPr>
          <w:p w14:paraId="6BF2AA2D" w14:textId="1774BED3" w:rsidR="00F444E9" w:rsidRPr="00F444E9" w:rsidRDefault="00F444E9" w:rsidP="00BA45BF">
            <w:pPr>
              <w:pStyle w:val="BodyText"/>
              <w:tabs>
                <w:tab w:val="left" w:pos="1217"/>
              </w:tabs>
              <w:kinsoku w:val="0"/>
              <w:overflowPunct w:val="0"/>
              <w:spacing w:before="69"/>
              <w:ind w:left="0" w:right="-29" w:firstLine="0"/>
              <w:jc w:val="both"/>
              <w:rPr>
                <w:b/>
              </w:rPr>
            </w:pPr>
            <w:r w:rsidRPr="00F444E9">
              <w:rPr>
                <w:b/>
              </w:rPr>
              <w:t>Atostogos</w:t>
            </w:r>
          </w:p>
        </w:tc>
      </w:tr>
      <w:tr w:rsidR="00F444E9" w14:paraId="7A67D4D7" w14:textId="77777777" w:rsidTr="00E769D8">
        <w:tc>
          <w:tcPr>
            <w:tcW w:w="1705" w:type="dxa"/>
          </w:tcPr>
          <w:p w14:paraId="1D5DA0A0" w14:textId="63C9789A" w:rsidR="00F444E9" w:rsidRDefault="00F444E9" w:rsidP="00BA45BF">
            <w:pPr>
              <w:pStyle w:val="BodyText"/>
              <w:tabs>
                <w:tab w:val="left" w:pos="1217"/>
              </w:tabs>
              <w:kinsoku w:val="0"/>
              <w:overflowPunct w:val="0"/>
              <w:spacing w:before="69"/>
              <w:ind w:left="0" w:right="-29" w:firstLine="0"/>
              <w:jc w:val="both"/>
            </w:pPr>
            <w:r>
              <w:t>1</w:t>
            </w:r>
            <w:r w:rsidR="00E769D8">
              <w:t>–</w:t>
            </w:r>
            <w:r>
              <w:t>4</w:t>
            </w:r>
            <w:r w:rsidR="00E769D8">
              <w:t xml:space="preserve"> </w:t>
            </w:r>
          </w:p>
        </w:tc>
        <w:tc>
          <w:tcPr>
            <w:tcW w:w="5580" w:type="dxa"/>
          </w:tcPr>
          <w:p w14:paraId="2BE7E5CE" w14:textId="015F8981" w:rsidR="00F444E9" w:rsidRPr="00641D49" w:rsidRDefault="002755FF" w:rsidP="00A95C39">
            <w:pPr>
              <w:pStyle w:val="BodyText"/>
              <w:tabs>
                <w:tab w:val="left" w:pos="1217"/>
              </w:tabs>
              <w:kinsoku w:val="0"/>
              <w:overflowPunct w:val="0"/>
              <w:spacing w:before="69"/>
              <w:ind w:left="0" w:right="-29" w:firstLine="0"/>
              <w:jc w:val="both"/>
            </w:pPr>
            <w:r w:rsidRPr="00641D49">
              <w:t>202</w:t>
            </w:r>
            <w:r w:rsidR="00367BD5" w:rsidRPr="00641D49">
              <w:t>4</w:t>
            </w:r>
            <w:r w:rsidRPr="00641D49">
              <w:t xml:space="preserve"> m. birželio </w:t>
            </w:r>
            <w:r w:rsidR="00A95C39" w:rsidRPr="00641D49">
              <w:t>12</w:t>
            </w:r>
            <w:r w:rsidR="00F444E9" w:rsidRPr="00641D49">
              <w:t xml:space="preserve"> d. – rugpjūčio 31 d.</w:t>
            </w:r>
          </w:p>
        </w:tc>
      </w:tr>
      <w:tr w:rsidR="00F444E9" w14:paraId="097BDBB0" w14:textId="77777777" w:rsidTr="00E769D8">
        <w:tc>
          <w:tcPr>
            <w:tcW w:w="1705" w:type="dxa"/>
          </w:tcPr>
          <w:p w14:paraId="7C5D4778" w14:textId="6BEAF259" w:rsidR="00F444E9" w:rsidRDefault="00F444E9" w:rsidP="00F444E9">
            <w:pPr>
              <w:pStyle w:val="BodyText"/>
              <w:tabs>
                <w:tab w:val="left" w:pos="1217"/>
              </w:tabs>
              <w:kinsoku w:val="0"/>
              <w:overflowPunct w:val="0"/>
              <w:spacing w:before="69"/>
              <w:ind w:left="0" w:right="-29" w:firstLine="0"/>
              <w:jc w:val="both"/>
            </w:pPr>
            <w:r>
              <w:t>5</w:t>
            </w:r>
            <w:r w:rsidR="00E769D8">
              <w:t>–</w:t>
            </w:r>
            <w:r>
              <w:t>10</w:t>
            </w:r>
          </w:p>
        </w:tc>
        <w:tc>
          <w:tcPr>
            <w:tcW w:w="5580" w:type="dxa"/>
          </w:tcPr>
          <w:p w14:paraId="218BC11B" w14:textId="042F2119" w:rsidR="00F444E9" w:rsidRPr="00641D49" w:rsidRDefault="002755FF" w:rsidP="00A95C39">
            <w:pPr>
              <w:pStyle w:val="BodyText"/>
              <w:tabs>
                <w:tab w:val="left" w:pos="1217"/>
              </w:tabs>
              <w:kinsoku w:val="0"/>
              <w:overflowPunct w:val="0"/>
              <w:spacing w:before="69"/>
              <w:ind w:left="0" w:right="-29" w:firstLine="0"/>
              <w:jc w:val="both"/>
            </w:pPr>
            <w:r w:rsidRPr="00641D49">
              <w:t>202</w:t>
            </w:r>
            <w:r w:rsidR="00367BD5" w:rsidRPr="00641D49">
              <w:t>4</w:t>
            </w:r>
            <w:r w:rsidRPr="00641D49">
              <w:t xml:space="preserve"> m. birželio 2</w:t>
            </w:r>
            <w:r w:rsidR="00A95C39" w:rsidRPr="00641D49">
              <w:t>6</w:t>
            </w:r>
            <w:r w:rsidR="00F444E9" w:rsidRPr="00641D49">
              <w:t xml:space="preserve"> d. – rugpjūčio 31 d.</w:t>
            </w:r>
          </w:p>
        </w:tc>
      </w:tr>
    </w:tbl>
    <w:p w14:paraId="7D978788" w14:textId="77777777" w:rsidR="00EB3CE5" w:rsidRPr="005F4547" w:rsidRDefault="00EB3CE5" w:rsidP="00BA45BF">
      <w:pPr>
        <w:ind w:firstLine="851"/>
        <w:rPr>
          <w:sz w:val="2"/>
          <w:szCs w:val="2"/>
        </w:rPr>
      </w:pPr>
    </w:p>
    <w:p w14:paraId="044B5111" w14:textId="7F163D6E" w:rsidR="0092678A" w:rsidRDefault="0092678A" w:rsidP="00BA45BF">
      <w:pPr>
        <w:overflowPunct w:val="0"/>
        <w:ind w:firstLine="851"/>
        <w:jc w:val="both"/>
        <w:textAlignment w:val="baseline"/>
        <w:rPr>
          <w:szCs w:val="24"/>
          <w:lang w:eastAsia="lt-LT"/>
        </w:rPr>
      </w:pPr>
      <w:r>
        <w:rPr>
          <w:szCs w:val="24"/>
          <w:lang w:eastAsia="lt-LT"/>
        </w:rPr>
        <w:t>Pagrindinė ugdymo proceso organizavimo forma – pamoka.</w:t>
      </w:r>
    </w:p>
    <w:p w14:paraId="133F9B93" w14:textId="237E16A1" w:rsidR="0092678A" w:rsidRDefault="0092678A" w:rsidP="00BA45BF">
      <w:pPr>
        <w:overflowPunct w:val="0"/>
        <w:ind w:firstLine="851"/>
        <w:jc w:val="both"/>
        <w:textAlignment w:val="baseline"/>
        <w:rPr>
          <w:szCs w:val="24"/>
          <w:lang w:eastAsia="lt-LT"/>
        </w:rPr>
      </w:pPr>
      <w:r>
        <w:rPr>
          <w:szCs w:val="24"/>
          <w:lang w:eastAsia="lt-LT"/>
        </w:rPr>
        <w:t>Pamokų laikas:</w:t>
      </w:r>
    </w:p>
    <w:tbl>
      <w:tblPr>
        <w:tblStyle w:val="TableGrid"/>
        <w:tblW w:w="0" w:type="auto"/>
        <w:tblInd w:w="5807" w:type="dxa"/>
        <w:tblLook w:val="04A0" w:firstRow="1" w:lastRow="0" w:firstColumn="1" w:lastColumn="0" w:noHBand="0" w:noVBand="1"/>
      </w:tblPr>
      <w:tblGrid>
        <w:gridCol w:w="1474"/>
        <w:gridCol w:w="1503"/>
      </w:tblGrid>
      <w:tr w:rsidR="0092678A" w14:paraId="20AC2B5A" w14:textId="77777777" w:rsidTr="0092678A">
        <w:tc>
          <w:tcPr>
            <w:tcW w:w="1474" w:type="dxa"/>
          </w:tcPr>
          <w:p w14:paraId="1ED8CE0E" w14:textId="26EC0C32" w:rsidR="0092678A" w:rsidRDefault="0092678A" w:rsidP="00BA45BF">
            <w:pPr>
              <w:overflowPunct w:val="0"/>
              <w:jc w:val="both"/>
              <w:textAlignment w:val="baseline"/>
              <w:rPr>
                <w:szCs w:val="24"/>
                <w:lang w:eastAsia="lt-LT"/>
              </w:rPr>
            </w:pPr>
            <w:r>
              <w:rPr>
                <w:szCs w:val="24"/>
                <w:lang w:eastAsia="lt-LT"/>
              </w:rPr>
              <w:t>Pamoka</w:t>
            </w:r>
          </w:p>
        </w:tc>
        <w:tc>
          <w:tcPr>
            <w:tcW w:w="1503" w:type="dxa"/>
          </w:tcPr>
          <w:p w14:paraId="7E65C10E" w14:textId="517731A6" w:rsidR="0092678A" w:rsidRDefault="0092678A" w:rsidP="00BA45BF">
            <w:pPr>
              <w:overflowPunct w:val="0"/>
              <w:jc w:val="both"/>
              <w:textAlignment w:val="baseline"/>
              <w:rPr>
                <w:szCs w:val="24"/>
                <w:lang w:eastAsia="lt-LT"/>
              </w:rPr>
            </w:pPr>
            <w:r>
              <w:rPr>
                <w:szCs w:val="24"/>
                <w:lang w:eastAsia="lt-LT"/>
              </w:rPr>
              <w:t>Laikas</w:t>
            </w:r>
          </w:p>
        </w:tc>
      </w:tr>
      <w:tr w:rsidR="0092678A" w14:paraId="47B2C755" w14:textId="77777777" w:rsidTr="0092678A">
        <w:tc>
          <w:tcPr>
            <w:tcW w:w="1474" w:type="dxa"/>
          </w:tcPr>
          <w:p w14:paraId="0807D984" w14:textId="49F8DB83" w:rsidR="0092678A" w:rsidRDefault="00227184" w:rsidP="00BA45BF">
            <w:pPr>
              <w:overflowPunct w:val="0"/>
              <w:jc w:val="both"/>
              <w:textAlignment w:val="baseline"/>
              <w:rPr>
                <w:szCs w:val="24"/>
                <w:lang w:eastAsia="lt-LT"/>
              </w:rPr>
            </w:pPr>
            <w:r>
              <w:rPr>
                <w:szCs w:val="24"/>
                <w:lang w:eastAsia="lt-LT"/>
              </w:rPr>
              <w:t>8.30</w:t>
            </w:r>
          </w:p>
        </w:tc>
        <w:tc>
          <w:tcPr>
            <w:tcW w:w="1503" w:type="dxa"/>
          </w:tcPr>
          <w:p w14:paraId="30304ACF" w14:textId="21595A26" w:rsidR="0092678A" w:rsidRDefault="00227184" w:rsidP="00BA45BF">
            <w:pPr>
              <w:overflowPunct w:val="0"/>
              <w:jc w:val="both"/>
              <w:textAlignment w:val="baseline"/>
              <w:rPr>
                <w:szCs w:val="24"/>
                <w:lang w:eastAsia="lt-LT"/>
              </w:rPr>
            </w:pPr>
            <w:r>
              <w:rPr>
                <w:szCs w:val="24"/>
                <w:lang w:eastAsia="lt-LT"/>
              </w:rPr>
              <w:t>9.15</w:t>
            </w:r>
          </w:p>
        </w:tc>
      </w:tr>
      <w:tr w:rsidR="0092678A" w14:paraId="0BC321D5" w14:textId="77777777" w:rsidTr="0092678A">
        <w:tc>
          <w:tcPr>
            <w:tcW w:w="1474" w:type="dxa"/>
          </w:tcPr>
          <w:p w14:paraId="3095E371" w14:textId="128F6544" w:rsidR="0092678A" w:rsidRDefault="00227184" w:rsidP="00BA45BF">
            <w:pPr>
              <w:overflowPunct w:val="0"/>
              <w:jc w:val="both"/>
              <w:textAlignment w:val="baseline"/>
              <w:rPr>
                <w:szCs w:val="24"/>
                <w:lang w:eastAsia="lt-LT"/>
              </w:rPr>
            </w:pPr>
            <w:r>
              <w:rPr>
                <w:szCs w:val="24"/>
                <w:lang w:eastAsia="lt-LT"/>
              </w:rPr>
              <w:t>9.25</w:t>
            </w:r>
          </w:p>
        </w:tc>
        <w:tc>
          <w:tcPr>
            <w:tcW w:w="1503" w:type="dxa"/>
          </w:tcPr>
          <w:p w14:paraId="01433E8C" w14:textId="00804FB2" w:rsidR="0092678A" w:rsidRDefault="00227184" w:rsidP="00BA45BF">
            <w:pPr>
              <w:overflowPunct w:val="0"/>
              <w:jc w:val="both"/>
              <w:textAlignment w:val="baseline"/>
              <w:rPr>
                <w:szCs w:val="24"/>
                <w:lang w:eastAsia="lt-LT"/>
              </w:rPr>
            </w:pPr>
            <w:r>
              <w:rPr>
                <w:szCs w:val="24"/>
                <w:lang w:eastAsia="lt-LT"/>
              </w:rPr>
              <w:t>10.10</w:t>
            </w:r>
          </w:p>
        </w:tc>
      </w:tr>
      <w:tr w:rsidR="0092678A" w14:paraId="0FDA4B50" w14:textId="77777777" w:rsidTr="0092678A">
        <w:tc>
          <w:tcPr>
            <w:tcW w:w="1474" w:type="dxa"/>
          </w:tcPr>
          <w:p w14:paraId="57F598DC" w14:textId="74F0759C" w:rsidR="0092678A" w:rsidRDefault="00227184" w:rsidP="00BA45BF">
            <w:pPr>
              <w:overflowPunct w:val="0"/>
              <w:jc w:val="both"/>
              <w:textAlignment w:val="baseline"/>
              <w:rPr>
                <w:szCs w:val="24"/>
                <w:lang w:eastAsia="lt-LT"/>
              </w:rPr>
            </w:pPr>
            <w:r>
              <w:rPr>
                <w:szCs w:val="24"/>
                <w:lang w:eastAsia="lt-LT"/>
              </w:rPr>
              <w:t>10.30</w:t>
            </w:r>
          </w:p>
        </w:tc>
        <w:tc>
          <w:tcPr>
            <w:tcW w:w="1503" w:type="dxa"/>
          </w:tcPr>
          <w:p w14:paraId="03F602E9" w14:textId="254FBD6F" w:rsidR="0092678A" w:rsidRDefault="00227184" w:rsidP="00BA45BF">
            <w:pPr>
              <w:overflowPunct w:val="0"/>
              <w:jc w:val="both"/>
              <w:textAlignment w:val="baseline"/>
              <w:rPr>
                <w:szCs w:val="24"/>
                <w:lang w:eastAsia="lt-LT"/>
              </w:rPr>
            </w:pPr>
            <w:r>
              <w:rPr>
                <w:szCs w:val="24"/>
                <w:lang w:eastAsia="lt-LT"/>
              </w:rPr>
              <w:t>11.15</w:t>
            </w:r>
          </w:p>
        </w:tc>
      </w:tr>
      <w:tr w:rsidR="0092678A" w14:paraId="1BDC9989" w14:textId="77777777" w:rsidTr="0092678A">
        <w:tc>
          <w:tcPr>
            <w:tcW w:w="1474" w:type="dxa"/>
          </w:tcPr>
          <w:p w14:paraId="4487E50C" w14:textId="22473C23" w:rsidR="0092678A" w:rsidRDefault="00227184" w:rsidP="00BA45BF">
            <w:pPr>
              <w:overflowPunct w:val="0"/>
              <w:jc w:val="both"/>
              <w:textAlignment w:val="baseline"/>
              <w:rPr>
                <w:szCs w:val="24"/>
                <w:lang w:eastAsia="lt-LT"/>
              </w:rPr>
            </w:pPr>
            <w:r>
              <w:rPr>
                <w:szCs w:val="24"/>
                <w:lang w:eastAsia="lt-LT"/>
              </w:rPr>
              <w:t>11.35</w:t>
            </w:r>
          </w:p>
        </w:tc>
        <w:tc>
          <w:tcPr>
            <w:tcW w:w="1503" w:type="dxa"/>
          </w:tcPr>
          <w:p w14:paraId="2C6AE4E9" w14:textId="196DE5BE" w:rsidR="0092678A" w:rsidRDefault="00227184" w:rsidP="00BA45BF">
            <w:pPr>
              <w:overflowPunct w:val="0"/>
              <w:jc w:val="both"/>
              <w:textAlignment w:val="baseline"/>
              <w:rPr>
                <w:szCs w:val="24"/>
                <w:lang w:eastAsia="lt-LT"/>
              </w:rPr>
            </w:pPr>
            <w:r>
              <w:rPr>
                <w:szCs w:val="24"/>
                <w:lang w:eastAsia="lt-LT"/>
              </w:rPr>
              <w:t>12.20</w:t>
            </w:r>
          </w:p>
        </w:tc>
      </w:tr>
      <w:tr w:rsidR="0092678A" w14:paraId="64FD78EF" w14:textId="77777777" w:rsidTr="0092678A">
        <w:tc>
          <w:tcPr>
            <w:tcW w:w="1474" w:type="dxa"/>
          </w:tcPr>
          <w:p w14:paraId="78FADCE8" w14:textId="098DE511" w:rsidR="0092678A" w:rsidRDefault="00227184" w:rsidP="00BA45BF">
            <w:pPr>
              <w:overflowPunct w:val="0"/>
              <w:jc w:val="both"/>
              <w:textAlignment w:val="baseline"/>
              <w:rPr>
                <w:szCs w:val="24"/>
                <w:lang w:eastAsia="lt-LT"/>
              </w:rPr>
            </w:pPr>
            <w:r>
              <w:rPr>
                <w:szCs w:val="24"/>
                <w:lang w:eastAsia="lt-LT"/>
              </w:rPr>
              <w:t>12.50</w:t>
            </w:r>
          </w:p>
        </w:tc>
        <w:tc>
          <w:tcPr>
            <w:tcW w:w="1503" w:type="dxa"/>
          </w:tcPr>
          <w:p w14:paraId="4AF99CB4" w14:textId="16DFE03B" w:rsidR="0092678A" w:rsidRDefault="00227184" w:rsidP="00BA45BF">
            <w:pPr>
              <w:overflowPunct w:val="0"/>
              <w:jc w:val="both"/>
              <w:textAlignment w:val="baseline"/>
              <w:rPr>
                <w:szCs w:val="24"/>
                <w:lang w:eastAsia="lt-LT"/>
              </w:rPr>
            </w:pPr>
            <w:r>
              <w:rPr>
                <w:szCs w:val="24"/>
                <w:lang w:eastAsia="lt-LT"/>
              </w:rPr>
              <w:t>13.35</w:t>
            </w:r>
          </w:p>
        </w:tc>
      </w:tr>
      <w:tr w:rsidR="0092678A" w14:paraId="671D7ECB" w14:textId="77777777" w:rsidTr="0092678A">
        <w:tc>
          <w:tcPr>
            <w:tcW w:w="1474" w:type="dxa"/>
          </w:tcPr>
          <w:p w14:paraId="6B1556F7" w14:textId="5698E4F2" w:rsidR="0092678A" w:rsidRDefault="00227184" w:rsidP="00BA45BF">
            <w:pPr>
              <w:overflowPunct w:val="0"/>
              <w:jc w:val="both"/>
              <w:textAlignment w:val="baseline"/>
              <w:rPr>
                <w:szCs w:val="24"/>
                <w:lang w:eastAsia="lt-LT"/>
              </w:rPr>
            </w:pPr>
            <w:r>
              <w:rPr>
                <w:szCs w:val="24"/>
                <w:lang w:eastAsia="lt-LT"/>
              </w:rPr>
              <w:t>13.45</w:t>
            </w:r>
          </w:p>
        </w:tc>
        <w:tc>
          <w:tcPr>
            <w:tcW w:w="1503" w:type="dxa"/>
          </w:tcPr>
          <w:p w14:paraId="2CB64262" w14:textId="06331566" w:rsidR="0092678A" w:rsidRDefault="00227184" w:rsidP="00BA45BF">
            <w:pPr>
              <w:overflowPunct w:val="0"/>
              <w:jc w:val="both"/>
              <w:textAlignment w:val="baseline"/>
              <w:rPr>
                <w:szCs w:val="24"/>
                <w:lang w:eastAsia="lt-LT"/>
              </w:rPr>
            </w:pPr>
            <w:r>
              <w:rPr>
                <w:szCs w:val="24"/>
                <w:lang w:eastAsia="lt-LT"/>
              </w:rPr>
              <w:t>14.30</w:t>
            </w:r>
          </w:p>
        </w:tc>
      </w:tr>
      <w:tr w:rsidR="0092678A" w14:paraId="3E18A850" w14:textId="77777777" w:rsidTr="0092678A">
        <w:tc>
          <w:tcPr>
            <w:tcW w:w="1474" w:type="dxa"/>
          </w:tcPr>
          <w:p w14:paraId="71961FBD" w14:textId="4B68DEE1" w:rsidR="0092678A" w:rsidRDefault="00227184" w:rsidP="00BA45BF">
            <w:pPr>
              <w:overflowPunct w:val="0"/>
              <w:jc w:val="both"/>
              <w:textAlignment w:val="baseline"/>
              <w:rPr>
                <w:szCs w:val="24"/>
                <w:lang w:eastAsia="lt-LT"/>
              </w:rPr>
            </w:pPr>
            <w:r>
              <w:rPr>
                <w:szCs w:val="24"/>
                <w:lang w:eastAsia="lt-LT"/>
              </w:rPr>
              <w:t>14.40</w:t>
            </w:r>
          </w:p>
        </w:tc>
        <w:tc>
          <w:tcPr>
            <w:tcW w:w="1503" w:type="dxa"/>
          </w:tcPr>
          <w:p w14:paraId="274C8861" w14:textId="3247433E" w:rsidR="0092678A" w:rsidRDefault="00227184" w:rsidP="00BA45BF">
            <w:pPr>
              <w:overflowPunct w:val="0"/>
              <w:jc w:val="both"/>
              <w:textAlignment w:val="baseline"/>
              <w:rPr>
                <w:szCs w:val="24"/>
                <w:lang w:eastAsia="lt-LT"/>
              </w:rPr>
            </w:pPr>
            <w:r>
              <w:rPr>
                <w:szCs w:val="24"/>
                <w:lang w:eastAsia="lt-LT"/>
              </w:rPr>
              <w:t>15.25</w:t>
            </w:r>
          </w:p>
        </w:tc>
      </w:tr>
    </w:tbl>
    <w:p w14:paraId="3736E05A" w14:textId="77777777" w:rsidR="0092678A" w:rsidRDefault="0092678A" w:rsidP="00BA45BF">
      <w:pPr>
        <w:overflowPunct w:val="0"/>
        <w:ind w:firstLine="851"/>
        <w:jc w:val="both"/>
        <w:textAlignment w:val="baseline"/>
        <w:rPr>
          <w:szCs w:val="24"/>
          <w:lang w:eastAsia="lt-LT"/>
        </w:rPr>
      </w:pPr>
    </w:p>
    <w:p w14:paraId="0E409E70" w14:textId="77777777" w:rsidR="0092678A" w:rsidRDefault="0092678A" w:rsidP="00BA45BF">
      <w:pPr>
        <w:overflowPunct w:val="0"/>
        <w:ind w:firstLine="851"/>
        <w:jc w:val="both"/>
        <w:textAlignment w:val="baseline"/>
        <w:rPr>
          <w:szCs w:val="24"/>
          <w:lang w:eastAsia="lt-LT"/>
        </w:rPr>
      </w:pPr>
    </w:p>
    <w:p w14:paraId="64794C48" w14:textId="247A98B2" w:rsidR="00696ACC" w:rsidRPr="005F4547" w:rsidRDefault="00696ACC" w:rsidP="00BA45BF">
      <w:pPr>
        <w:overflowPunct w:val="0"/>
        <w:ind w:firstLine="851"/>
        <w:jc w:val="both"/>
        <w:textAlignment w:val="baseline"/>
        <w:rPr>
          <w:iCs/>
          <w:szCs w:val="24"/>
          <w:shd w:val="clear" w:color="auto" w:fill="FFFFFF"/>
        </w:rPr>
      </w:pPr>
      <w:r w:rsidRPr="005F4547">
        <w:rPr>
          <w:szCs w:val="24"/>
          <w:lang w:eastAsia="lt-LT"/>
        </w:rPr>
        <w:t>10.</w:t>
      </w:r>
      <w:r w:rsidR="00EB3CE5" w:rsidRPr="005F4547">
        <w:rPr>
          <w:szCs w:val="24"/>
          <w:lang w:eastAsia="lt-LT"/>
        </w:rPr>
        <w:t xml:space="preserve"> </w:t>
      </w:r>
      <w:r w:rsidRPr="005F4547">
        <w:rPr>
          <w:iCs/>
          <w:szCs w:val="24"/>
          <w:shd w:val="clear" w:color="auto" w:fill="FFFFFF"/>
        </w:rPr>
        <w:t>Karantino, ekstremalios situacijos, ekstremalaus įvykio ar įvykio (ekstremali temperatūra, gaisras, potvynis, pūga ir kt.), keliančio pavojų mokinių sveikatai ir gyvybei, laikotarpiu (toliau – ypatingos aplinkybės) ar esant aplinkybėms mokykloje, dėl kurių ugdymo procesas negali būti organizuojamas kasdieniu mokymo proceso organizavimo būdu (vyksta remonto darbai mokykloje ir kt.), ugdymo procesas gali būti koreguojamas arba laikinai stabdomas, arba organizuojamas nuotoliniu mokymo proceso organizavimo būdu (toliau – nuotolinis mokymo būdas).</w:t>
      </w:r>
    </w:p>
    <w:p w14:paraId="4DD89F98" w14:textId="77777777" w:rsidR="006F359F" w:rsidRPr="005F4547" w:rsidRDefault="006F359F" w:rsidP="00EB3CE5">
      <w:pPr>
        <w:spacing w:line="256" w:lineRule="auto"/>
        <w:ind w:firstLine="709"/>
        <w:jc w:val="both"/>
        <w:rPr>
          <w:szCs w:val="24"/>
          <w:lang w:eastAsia="lt-LT"/>
        </w:rPr>
      </w:pPr>
    </w:p>
    <w:p w14:paraId="61A1BDE5" w14:textId="77777777" w:rsidR="00EB3CE5" w:rsidRPr="005F4547" w:rsidRDefault="00EB3CE5" w:rsidP="00EB3CE5">
      <w:pPr>
        <w:jc w:val="center"/>
        <w:rPr>
          <w:b/>
          <w:szCs w:val="24"/>
        </w:rPr>
      </w:pPr>
      <w:r w:rsidRPr="005F4547">
        <w:rPr>
          <w:b/>
          <w:szCs w:val="24"/>
        </w:rPr>
        <w:t>ANTRASIS SKIRSNIS</w:t>
      </w:r>
    </w:p>
    <w:p w14:paraId="14FEF2E7" w14:textId="77777777" w:rsidR="00EB3CE5" w:rsidRPr="005F4547" w:rsidRDefault="00EB3CE5" w:rsidP="00EB3CE5">
      <w:pPr>
        <w:jc w:val="center"/>
        <w:rPr>
          <w:b/>
          <w:szCs w:val="24"/>
        </w:rPr>
      </w:pPr>
      <w:r w:rsidRPr="005F4547">
        <w:rPr>
          <w:b/>
          <w:szCs w:val="24"/>
        </w:rPr>
        <w:t>MOKYKLOS UGDYMO PLANO RENGIMAS</w:t>
      </w:r>
    </w:p>
    <w:p w14:paraId="13B9534D" w14:textId="77777777" w:rsidR="00EB3CE5" w:rsidRPr="005F4547" w:rsidRDefault="00EB3CE5" w:rsidP="00045ECE">
      <w:pPr>
        <w:ind w:firstLine="567"/>
        <w:jc w:val="center"/>
        <w:rPr>
          <w:b/>
          <w:szCs w:val="24"/>
          <w:u w:val="single"/>
        </w:rPr>
      </w:pPr>
    </w:p>
    <w:p w14:paraId="47BD5A1C" w14:textId="6C9642B8" w:rsidR="00EB3CE5" w:rsidRDefault="00297099" w:rsidP="00DD75AC">
      <w:pPr>
        <w:pStyle w:val="BodyText"/>
        <w:tabs>
          <w:tab w:val="left" w:pos="851"/>
          <w:tab w:val="left" w:pos="1521"/>
        </w:tabs>
        <w:kinsoku w:val="0"/>
        <w:overflowPunct w:val="0"/>
        <w:spacing w:before="22" w:line="242" w:lineRule="auto"/>
        <w:ind w:left="0" w:firstLine="851"/>
        <w:jc w:val="both"/>
        <w:rPr>
          <w:spacing w:val="-1"/>
        </w:rPr>
      </w:pPr>
      <w:r w:rsidRPr="005F4547">
        <w:t>11</w:t>
      </w:r>
      <w:r w:rsidR="00EB3CE5" w:rsidRPr="005F4547">
        <w:t xml:space="preserve">. </w:t>
      </w:r>
      <w:r w:rsidRPr="005F4547">
        <w:rPr>
          <w:spacing w:val="-2"/>
        </w:rPr>
        <w:t>Mokyklos</w:t>
      </w:r>
      <w:r w:rsidRPr="005F4547">
        <w:rPr>
          <w:spacing w:val="15"/>
        </w:rPr>
        <w:t xml:space="preserve"> </w:t>
      </w:r>
      <w:r w:rsidRPr="005F4547">
        <w:rPr>
          <w:spacing w:val="-2"/>
        </w:rPr>
        <w:t>vadovo</w:t>
      </w:r>
      <w:r w:rsidRPr="005F4547">
        <w:rPr>
          <w:spacing w:val="17"/>
        </w:rPr>
        <w:t xml:space="preserve"> </w:t>
      </w:r>
      <w:r w:rsidR="00F444E9">
        <w:t>202</w:t>
      </w:r>
      <w:r w:rsidR="00BA0918">
        <w:t>3</w:t>
      </w:r>
      <w:r w:rsidR="00F444E9">
        <w:t xml:space="preserve"> </w:t>
      </w:r>
      <w:r w:rsidR="00F444E9" w:rsidRPr="008375AA">
        <w:t>m</w:t>
      </w:r>
      <w:r w:rsidR="008375AA" w:rsidRPr="008375AA">
        <w:t>. kov</w:t>
      </w:r>
      <w:r w:rsidR="00F444E9" w:rsidRPr="008375AA">
        <w:t>o 28</w:t>
      </w:r>
      <w:r w:rsidRPr="008375AA">
        <w:rPr>
          <w:spacing w:val="11"/>
        </w:rPr>
        <w:t xml:space="preserve"> </w:t>
      </w:r>
      <w:r w:rsidRPr="008375AA">
        <w:t>d.</w:t>
      </w:r>
      <w:r w:rsidRPr="008375AA">
        <w:rPr>
          <w:spacing w:val="18"/>
        </w:rPr>
        <w:t xml:space="preserve"> </w:t>
      </w:r>
      <w:r w:rsidRPr="008375AA">
        <w:rPr>
          <w:spacing w:val="-3"/>
        </w:rPr>
        <w:t>įsakymu</w:t>
      </w:r>
      <w:r w:rsidRPr="008375AA">
        <w:rPr>
          <w:spacing w:val="11"/>
        </w:rPr>
        <w:t xml:space="preserve"> </w:t>
      </w:r>
      <w:r w:rsidRPr="008375AA">
        <w:t>Nr.</w:t>
      </w:r>
      <w:r w:rsidRPr="008375AA">
        <w:rPr>
          <w:spacing w:val="13"/>
        </w:rPr>
        <w:t xml:space="preserve"> </w:t>
      </w:r>
      <w:r w:rsidRPr="008375AA">
        <w:t>V1-</w:t>
      </w:r>
      <w:r w:rsidR="008375AA" w:rsidRPr="008375AA">
        <w:t>63</w:t>
      </w:r>
      <w:r w:rsidRPr="008375AA">
        <w:rPr>
          <w:spacing w:val="11"/>
        </w:rPr>
        <w:t xml:space="preserve"> </w:t>
      </w:r>
      <w:r w:rsidRPr="008375AA">
        <w:rPr>
          <w:spacing w:val="-1"/>
        </w:rPr>
        <w:t>sudaryta</w:t>
      </w:r>
      <w:r w:rsidRPr="008375AA">
        <w:rPr>
          <w:spacing w:val="10"/>
        </w:rPr>
        <w:t xml:space="preserve"> </w:t>
      </w:r>
      <w:r w:rsidRPr="005F4547">
        <w:rPr>
          <w:spacing w:val="-1"/>
        </w:rPr>
        <w:t>darbo</w:t>
      </w:r>
      <w:r w:rsidRPr="005F4547">
        <w:rPr>
          <w:spacing w:val="16"/>
        </w:rPr>
        <w:t xml:space="preserve"> </w:t>
      </w:r>
      <w:r w:rsidRPr="005F4547">
        <w:t>grupė</w:t>
      </w:r>
      <w:r w:rsidRPr="005F4547">
        <w:rPr>
          <w:spacing w:val="10"/>
        </w:rPr>
        <w:t xml:space="preserve"> </w:t>
      </w:r>
      <w:r w:rsidRPr="005F4547">
        <w:rPr>
          <w:spacing w:val="-2"/>
        </w:rPr>
        <w:t>mokyklos</w:t>
      </w:r>
      <w:r w:rsidRPr="005F4547">
        <w:rPr>
          <w:spacing w:val="9"/>
        </w:rPr>
        <w:t xml:space="preserve"> </w:t>
      </w:r>
      <w:r w:rsidRPr="005F4547">
        <w:rPr>
          <w:spacing w:val="-2"/>
        </w:rPr>
        <w:t>ugdymo</w:t>
      </w:r>
      <w:r w:rsidRPr="005F4547">
        <w:rPr>
          <w:spacing w:val="16"/>
        </w:rPr>
        <w:t xml:space="preserve"> </w:t>
      </w:r>
      <w:r w:rsidRPr="005F4547">
        <w:rPr>
          <w:spacing w:val="-1"/>
        </w:rPr>
        <w:t>plano</w:t>
      </w:r>
      <w:r w:rsidRPr="005F4547">
        <w:rPr>
          <w:spacing w:val="16"/>
        </w:rPr>
        <w:t xml:space="preserve"> </w:t>
      </w:r>
      <w:r w:rsidRPr="005F4547">
        <w:rPr>
          <w:spacing w:val="-1"/>
        </w:rPr>
        <w:t>projektui</w:t>
      </w:r>
      <w:r w:rsidRPr="005F4547">
        <w:rPr>
          <w:spacing w:val="2"/>
        </w:rPr>
        <w:t xml:space="preserve"> </w:t>
      </w:r>
      <w:r w:rsidRPr="005F4547">
        <w:rPr>
          <w:spacing w:val="-1"/>
        </w:rPr>
        <w:t>parengti.</w:t>
      </w:r>
      <w:r w:rsidRPr="005F4547">
        <w:rPr>
          <w:spacing w:val="13"/>
        </w:rPr>
        <w:t xml:space="preserve"> </w:t>
      </w:r>
      <w:r w:rsidRPr="005F4547">
        <w:rPr>
          <w:spacing w:val="-1"/>
        </w:rPr>
        <w:t>Grupės</w:t>
      </w:r>
      <w:r w:rsidRPr="005F4547">
        <w:rPr>
          <w:spacing w:val="9"/>
        </w:rPr>
        <w:t xml:space="preserve"> </w:t>
      </w:r>
      <w:r w:rsidRPr="005F4547">
        <w:rPr>
          <w:spacing w:val="1"/>
        </w:rPr>
        <w:t>darbui</w:t>
      </w:r>
      <w:r w:rsidRPr="005F4547">
        <w:rPr>
          <w:spacing w:val="108"/>
        </w:rPr>
        <w:t xml:space="preserve"> </w:t>
      </w:r>
      <w:r w:rsidRPr="005F4547">
        <w:rPr>
          <w:spacing w:val="-1"/>
        </w:rPr>
        <w:t>vadovauja</w:t>
      </w:r>
      <w:r w:rsidRPr="005F4547">
        <w:rPr>
          <w:spacing w:val="1"/>
        </w:rPr>
        <w:t xml:space="preserve"> </w:t>
      </w:r>
      <w:r w:rsidR="00BA0918">
        <w:rPr>
          <w:spacing w:val="-1"/>
        </w:rPr>
        <w:t>pavaduotoja</w:t>
      </w:r>
      <w:r w:rsidRPr="005F4547">
        <w:rPr>
          <w:spacing w:val="2"/>
        </w:rPr>
        <w:t xml:space="preserve"> </w:t>
      </w:r>
      <w:r w:rsidR="000A6E58" w:rsidRPr="005F4547">
        <w:rPr>
          <w:spacing w:val="-1"/>
        </w:rPr>
        <w:t>ugdymui.</w:t>
      </w:r>
    </w:p>
    <w:p w14:paraId="0DBBD21D" w14:textId="389967B7" w:rsidR="00794648" w:rsidRPr="005F4547" w:rsidRDefault="00794648" w:rsidP="00DD75AC">
      <w:pPr>
        <w:pStyle w:val="BodyText"/>
        <w:tabs>
          <w:tab w:val="left" w:pos="851"/>
          <w:tab w:val="left" w:pos="1521"/>
        </w:tabs>
        <w:kinsoku w:val="0"/>
        <w:overflowPunct w:val="0"/>
        <w:spacing w:before="22" w:line="242" w:lineRule="auto"/>
        <w:ind w:left="0" w:firstLine="851"/>
        <w:jc w:val="both"/>
        <w:rPr>
          <w:spacing w:val="-1"/>
        </w:rPr>
      </w:pPr>
      <w:r>
        <w:rPr>
          <w:spacing w:val="-1"/>
        </w:rPr>
        <w:t>12. Formuojant Mokyklos ugdymo turinį ir rengiant ugdymo planą, remtasi švietimo stebėsenos, mokinių pasiekimu</w:t>
      </w:r>
      <w:r w:rsidR="001F3A87">
        <w:rPr>
          <w:spacing w:val="-1"/>
        </w:rPr>
        <w:t xml:space="preserve"> ir pažangos vertinimo ugdymo procese duomenimis ir informacija, NMPP, Mokyklos veiklos įsivertinimo duomenimis.</w:t>
      </w:r>
    </w:p>
    <w:p w14:paraId="4636B34C" w14:textId="0004F39D" w:rsidR="00EB3CE5" w:rsidRPr="005F4547" w:rsidRDefault="00EB3CE5" w:rsidP="00DD75AC">
      <w:pPr>
        <w:ind w:firstLine="851"/>
        <w:jc w:val="both"/>
        <w:rPr>
          <w:szCs w:val="24"/>
        </w:rPr>
      </w:pPr>
      <w:r w:rsidRPr="005F4547">
        <w:rPr>
          <w:szCs w:val="24"/>
        </w:rPr>
        <w:t>1</w:t>
      </w:r>
      <w:r w:rsidR="00297099" w:rsidRPr="005F4547">
        <w:rPr>
          <w:szCs w:val="24"/>
        </w:rPr>
        <w:t>2</w:t>
      </w:r>
      <w:r w:rsidRPr="005F4547">
        <w:rPr>
          <w:szCs w:val="24"/>
        </w:rPr>
        <w:t>. Mokyklos ugdymo plane numatoma:</w:t>
      </w:r>
    </w:p>
    <w:p w14:paraId="3B893D42" w14:textId="513D841B" w:rsidR="00EB3CE5" w:rsidRPr="005F4547" w:rsidRDefault="00EB3CE5" w:rsidP="00DD75AC">
      <w:pPr>
        <w:ind w:firstLine="851"/>
        <w:jc w:val="both"/>
        <w:rPr>
          <w:szCs w:val="24"/>
        </w:rPr>
      </w:pPr>
      <w:r w:rsidRPr="005F4547">
        <w:rPr>
          <w:szCs w:val="24"/>
        </w:rPr>
        <w:t>1</w:t>
      </w:r>
      <w:r w:rsidR="00297099" w:rsidRPr="005F4547">
        <w:rPr>
          <w:szCs w:val="24"/>
        </w:rPr>
        <w:t>2</w:t>
      </w:r>
      <w:r w:rsidRPr="005F4547">
        <w:rPr>
          <w:szCs w:val="24"/>
        </w:rPr>
        <w:t>.1. konkrečios klasės mokomieji dalykai ir jiems skiriamas pamokų skaičius;</w:t>
      </w:r>
    </w:p>
    <w:p w14:paraId="1AFFCDDE" w14:textId="7A401E7A" w:rsidR="00EB3CE5" w:rsidRPr="005F4547" w:rsidRDefault="00EB3CE5" w:rsidP="00DD75AC">
      <w:pPr>
        <w:widowControl w:val="0"/>
        <w:overflowPunct w:val="0"/>
        <w:autoSpaceDE w:val="0"/>
        <w:autoSpaceDN w:val="0"/>
        <w:adjustRightInd w:val="0"/>
        <w:ind w:right="-24" w:firstLine="851"/>
        <w:jc w:val="both"/>
      </w:pPr>
      <w:r w:rsidRPr="005F4547">
        <w:rPr>
          <w:szCs w:val="24"/>
        </w:rPr>
        <w:t>1</w:t>
      </w:r>
      <w:r w:rsidR="000A1B6F" w:rsidRPr="005F4547">
        <w:rPr>
          <w:szCs w:val="24"/>
        </w:rPr>
        <w:t>2</w:t>
      </w:r>
      <w:r w:rsidRPr="005F4547">
        <w:rPr>
          <w:szCs w:val="24"/>
        </w:rPr>
        <w:t>.2. ugdymo proceso organizavimo forma(-</w:t>
      </w:r>
      <w:proofErr w:type="spellStart"/>
      <w:r w:rsidRPr="005F4547">
        <w:rPr>
          <w:szCs w:val="24"/>
        </w:rPr>
        <w:t>os</w:t>
      </w:r>
      <w:proofErr w:type="spellEnd"/>
      <w:r w:rsidRPr="005F4547">
        <w:rPr>
          <w:szCs w:val="24"/>
        </w:rPr>
        <w:t>)</w:t>
      </w:r>
      <w:r w:rsidR="00E74B73" w:rsidRPr="005F4547">
        <w:rPr>
          <w:szCs w:val="24"/>
        </w:rPr>
        <w:t xml:space="preserve"> </w:t>
      </w:r>
      <w:r w:rsidR="008375AA">
        <w:rPr>
          <w:szCs w:val="24"/>
        </w:rPr>
        <w:t>–</w:t>
      </w:r>
      <w:r w:rsidR="00E74B73" w:rsidRPr="005F4547">
        <w:rPr>
          <w:szCs w:val="24"/>
        </w:rPr>
        <w:t xml:space="preserve"> </w:t>
      </w:r>
      <w:r w:rsidR="00E74B73" w:rsidRPr="005F4547">
        <w:t>grupinio ir pavienio; mokymo proceso organizavimo būdai: kasdienis, savarankiškas, nuotolinis</w:t>
      </w:r>
      <w:r w:rsidR="00045ECE" w:rsidRPr="005F4547">
        <w:t xml:space="preserve"> </w:t>
      </w:r>
      <w:r w:rsidR="00E74B73" w:rsidRPr="005F4547">
        <w:t>(pavienio mokymosi forma), nuotolinis</w:t>
      </w:r>
      <w:r w:rsidR="000A6E58" w:rsidRPr="005F4547">
        <w:t xml:space="preserve"> (grupinio mokymosi forma);</w:t>
      </w:r>
    </w:p>
    <w:p w14:paraId="63B19D88" w14:textId="5F95DE24" w:rsidR="00B37AE2" w:rsidRPr="002C3F7E" w:rsidRDefault="000A1B6F" w:rsidP="00DD75AC">
      <w:pPr>
        <w:pStyle w:val="BodyText"/>
        <w:tabs>
          <w:tab w:val="left" w:pos="1553"/>
        </w:tabs>
        <w:kinsoku w:val="0"/>
        <w:overflowPunct w:val="0"/>
        <w:spacing w:before="2"/>
        <w:ind w:left="0" w:firstLine="851"/>
        <w:jc w:val="both"/>
      </w:pPr>
      <w:r w:rsidRPr="005F4547">
        <w:t>12.3.</w:t>
      </w:r>
      <w:r w:rsidR="00F66D8D" w:rsidRPr="005F4547">
        <w:t xml:space="preserve"> </w:t>
      </w:r>
      <w:r w:rsidR="00EB3CE5" w:rsidRPr="005F4547">
        <w:t>švietimo pagalbos teikimas</w:t>
      </w:r>
      <w:r w:rsidRPr="005F4547">
        <w:rPr>
          <w:spacing w:val="-3"/>
        </w:rPr>
        <w:t xml:space="preserve"> </w:t>
      </w:r>
      <w:r w:rsidRPr="005F4547">
        <w:t>‒</w:t>
      </w:r>
      <w:r w:rsidRPr="005F4547">
        <w:rPr>
          <w:spacing w:val="50"/>
        </w:rPr>
        <w:t xml:space="preserve"> </w:t>
      </w:r>
      <w:r w:rsidRPr="005F4547">
        <w:rPr>
          <w:spacing w:val="-1"/>
        </w:rPr>
        <w:t>Klaipėdos</w:t>
      </w:r>
      <w:r w:rsidRPr="005F4547">
        <w:rPr>
          <w:spacing w:val="43"/>
        </w:rPr>
        <w:t xml:space="preserve"> </w:t>
      </w:r>
      <w:r w:rsidRPr="005F4547">
        <w:t>r.</w:t>
      </w:r>
      <w:r w:rsidRPr="005F4547">
        <w:rPr>
          <w:spacing w:val="42"/>
        </w:rPr>
        <w:t xml:space="preserve"> </w:t>
      </w:r>
      <w:r w:rsidRPr="005F4547">
        <w:rPr>
          <w:spacing w:val="-1"/>
        </w:rPr>
        <w:t>Ketvergių</w:t>
      </w:r>
      <w:r w:rsidRPr="005F4547">
        <w:rPr>
          <w:spacing w:val="45"/>
        </w:rPr>
        <w:t xml:space="preserve"> </w:t>
      </w:r>
      <w:r w:rsidRPr="005F4547">
        <w:rPr>
          <w:spacing w:val="-1"/>
        </w:rPr>
        <w:t>pagrindinės</w:t>
      </w:r>
      <w:r w:rsidRPr="005F4547">
        <w:rPr>
          <w:spacing w:val="48"/>
        </w:rPr>
        <w:t xml:space="preserve"> </w:t>
      </w:r>
      <w:r w:rsidRPr="005F4547">
        <w:rPr>
          <w:spacing w:val="-2"/>
        </w:rPr>
        <w:t>mokyklos</w:t>
      </w:r>
      <w:r w:rsidRPr="005F4547">
        <w:rPr>
          <w:spacing w:val="43"/>
        </w:rPr>
        <w:t xml:space="preserve"> </w:t>
      </w:r>
      <w:r w:rsidRPr="002C3F7E">
        <w:rPr>
          <w:spacing w:val="-2"/>
        </w:rPr>
        <w:t>švietimo</w:t>
      </w:r>
      <w:r w:rsidRPr="002C3F7E">
        <w:rPr>
          <w:spacing w:val="49"/>
        </w:rPr>
        <w:t xml:space="preserve"> </w:t>
      </w:r>
      <w:r w:rsidRPr="002C3F7E">
        <w:t>pagalbos</w:t>
      </w:r>
      <w:r w:rsidRPr="002C3F7E">
        <w:rPr>
          <w:spacing w:val="43"/>
        </w:rPr>
        <w:t xml:space="preserve"> </w:t>
      </w:r>
      <w:r w:rsidRPr="002C3F7E">
        <w:rPr>
          <w:spacing w:val="-1"/>
        </w:rPr>
        <w:t>aprašas,</w:t>
      </w:r>
      <w:r w:rsidRPr="002C3F7E">
        <w:rPr>
          <w:spacing w:val="47"/>
        </w:rPr>
        <w:t xml:space="preserve"> </w:t>
      </w:r>
      <w:r w:rsidRPr="002C3F7E">
        <w:rPr>
          <w:spacing w:val="-1"/>
        </w:rPr>
        <w:t>patvirtintas</w:t>
      </w:r>
      <w:r w:rsidRPr="002C3F7E">
        <w:rPr>
          <w:spacing w:val="43"/>
        </w:rPr>
        <w:t xml:space="preserve"> </w:t>
      </w:r>
      <w:r w:rsidRPr="002C3F7E">
        <w:t>20</w:t>
      </w:r>
      <w:r w:rsidR="008375AA" w:rsidRPr="002C3F7E">
        <w:t>20</w:t>
      </w:r>
      <w:r w:rsidRPr="002C3F7E">
        <w:rPr>
          <w:spacing w:val="50"/>
        </w:rPr>
        <w:t xml:space="preserve"> </w:t>
      </w:r>
      <w:r w:rsidRPr="002C3F7E">
        <w:rPr>
          <w:spacing w:val="-5"/>
        </w:rPr>
        <w:t>m.</w:t>
      </w:r>
      <w:r w:rsidRPr="002C3F7E">
        <w:rPr>
          <w:spacing w:val="47"/>
        </w:rPr>
        <w:t xml:space="preserve"> </w:t>
      </w:r>
      <w:r w:rsidR="008375AA" w:rsidRPr="002C3F7E">
        <w:t>gruodži</w:t>
      </w:r>
      <w:r w:rsidRPr="002C3F7E">
        <w:t>o</w:t>
      </w:r>
      <w:r w:rsidRPr="002C3F7E">
        <w:rPr>
          <w:spacing w:val="49"/>
        </w:rPr>
        <w:t xml:space="preserve"> </w:t>
      </w:r>
      <w:r w:rsidR="008375AA" w:rsidRPr="002C3F7E">
        <w:t>30</w:t>
      </w:r>
      <w:r w:rsidRPr="002C3F7E">
        <w:rPr>
          <w:spacing w:val="45"/>
        </w:rPr>
        <w:t xml:space="preserve"> </w:t>
      </w:r>
      <w:r w:rsidRPr="002C3F7E">
        <w:rPr>
          <w:spacing w:val="2"/>
        </w:rPr>
        <w:t>d.</w:t>
      </w:r>
      <w:r w:rsidRPr="002C3F7E">
        <w:rPr>
          <w:spacing w:val="98"/>
        </w:rPr>
        <w:t xml:space="preserve"> </w:t>
      </w:r>
      <w:r w:rsidRPr="002C3F7E">
        <w:rPr>
          <w:spacing w:val="-1"/>
        </w:rPr>
        <w:t>direktoriaus</w:t>
      </w:r>
      <w:r w:rsidRPr="002C3F7E">
        <w:rPr>
          <w:spacing w:val="4"/>
        </w:rPr>
        <w:t xml:space="preserve"> </w:t>
      </w:r>
      <w:r w:rsidRPr="002C3F7E">
        <w:rPr>
          <w:spacing w:val="-2"/>
        </w:rPr>
        <w:t>įsakymu</w:t>
      </w:r>
      <w:r w:rsidRPr="002C3F7E">
        <w:rPr>
          <w:spacing w:val="2"/>
        </w:rPr>
        <w:t xml:space="preserve"> </w:t>
      </w:r>
      <w:r w:rsidRPr="002C3F7E">
        <w:t>Nr.</w:t>
      </w:r>
      <w:r w:rsidRPr="002C3F7E">
        <w:rPr>
          <w:spacing w:val="4"/>
        </w:rPr>
        <w:t xml:space="preserve"> </w:t>
      </w:r>
      <w:r w:rsidR="008375AA" w:rsidRPr="002C3F7E">
        <w:t>V1-72</w:t>
      </w:r>
      <w:r w:rsidRPr="002C3F7E">
        <w:t>;</w:t>
      </w:r>
    </w:p>
    <w:p w14:paraId="39985D6D" w14:textId="33547804" w:rsidR="00B37AE2" w:rsidRDefault="00EB3CE5" w:rsidP="00DD75AC">
      <w:pPr>
        <w:ind w:firstLine="851"/>
        <w:jc w:val="both"/>
        <w:rPr>
          <w:szCs w:val="24"/>
        </w:rPr>
      </w:pPr>
      <w:r w:rsidRPr="002C3F7E">
        <w:rPr>
          <w:szCs w:val="24"/>
        </w:rPr>
        <w:t>1</w:t>
      </w:r>
      <w:r w:rsidR="000A1B6F" w:rsidRPr="002C3F7E">
        <w:rPr>
          <w:szCs w:val="24"/>
        </w:rPr>
        <w:t>2</w:t>
      </w:r>
      <w:r w:rsidRPr="002C3F7E">
        <w:rPr>
          <w:szCs w:val="24"/>
        </w:rPr>
        <w:t>.4.</w:t>
      </w:r>
      <w:r w:rsidR="00587C4C" w:rsidRPr="002C3F7E">
        <w:rPr>
          <w:szCs w:val="24"/>
        </w:rPr>
        <w:t xml:space="preserve"> i</w:t>
      </w:r>
      <w:r w:rsidR="00B37AE2" w:rsidRPr="002C3F7E">
        <w:rPr>
          <w:szCs w:val="24"/>
        </w:rPr>
        <w:t xml:space="preserve">nformacinių technologijų naudojimas, skaitmeninio turinio kūrimas, </w:t>
      </w:r>
      <w:proofErr w:type="spellStart"/>
      <w:r w:rsidR="00B37AE2" w:rsidRPr="002C3F7E">
        <w:rPr>
          <w:szCs w:val="24"/>
        </w:rPr>
        <w:t>informatinio</w:t>
      </w:r>
      <w:proofErr w:type="spellEnd"/>
      <w:r w:rsidR="00B37AE2" w:rsidRPr="002C3F7E">
        <w:rPr>
          <w:szCs w:val="24"/>
        </w:rPr>
        <w:t xml:space="preserve"> </w:t>
      </w:r>
      <w:r w:rsidR="00B37AE2" w:rsidRPr="005F4547">
        <w:rPr>
          <w:szCs w:val="24"/>
        </w:rPr>
        <w:t>mąstymo ugdymas pradinėse klasėse</w:t>
      </w:r>
      <w:r w:rsidR="00CE52A5">
        <w:rPr>
          <w:szCs w:val="24"/>
        </w:rPr>
        <w:t>;</w:t>
      </w:r>
    </w:p>
    <w:p w14:paraId="43000E00" w14:textId="79035B4D" w:rsidR="00F66D8D" w:rsidRPr="005F4547" w:rsidRDefault="000A1B6F" w:rsidP="00033523">
      <w:pPr>
        <w:pStyle w:val="BodyText"/>
        <w:tabs>
          <w:tab w:val="left" w:pos="1418"/>
          <w:tab w:val="left" w:pos="1701"/>
        </w:tabs>
        <w:kinsoku w:val="0"/>
        <w:overflowPunct w:val="0"/>
        <w:ind w:left="0" w:firstLine="851"/>
        <w:jc w:val="both"/>
        <w:rPr>
          <w:spacing w:val="-2"/>
        </w:rPr>
      </w:pPr>
      <w:r w:rsidRPr="005F4547">
        <w:t xml:space="preserve">12.5. </w:t>
      </w:r>
      <w:r w:rsidR="00EB3CE5" w:rsidRPr="005F4547">
        <w:t>neformaliojo vaikų švietimo programų pasiūla ir organizavimas</w:t>
      </w:r>
      <w:r w:rsidR="00CE52A5">
        <w:t>:</w:t>
      </w:r>
      <w:r w:rsidRPr="005F4547">
        <w:rPr>
          <w:spacing w:val="-2"/>
        </w:rPr>
        <w:t xml:space="preserve"> </w:t>
      </w:r>
    </w:p>
    <w:p w14:paraId="25A27122" w14:textId="6D972B61" w:rsidR="000A1B6F" w:rsidRPr="005F4547" w:rsidRDefault="00F66D8D" w:rsidP="00033523">
      <w:pPr>
        <w:pStyle w:val="BodyText"/>
        <w:tabs>
          <w:tab w:val="left" w:pos="1418"/>
          <w:tab w:val="left" w:pos="1701"/>
        </w:tabs>
        <w:kinsoku w:val="0"/>
        <w:overflowPunct w:val="0"/>
        <w:ind w:left="0" w:firstLine="851"/>
        <w:jc w:val="both"/>
        <w:rPr>
          <w:spacing w:val="-1"/>
        </w:rPr>
      </w:pPr>
      <w:r w:rsidRPr="005F4547">
        <w:rPr>
          <w:spacing w:val="-2"/>
        </w:rPr>
        <w:t>12.5.1.</w:t>
      </w:r>
      <w:r w:rsidR="000A1B6F" w:rsidRPr="005F4547">
        <w:rPr>
          <w:spacing w:val="51"/>
        </w:rPr>
        <w:t xml:space="preserve"> </w:t>
      </w:r>
      <w:r w:rsidR="00033523" w:rsidRPr="005F4547">
        <w:t>n</w:t>
      </w:r>
      <w:r w:rsidR="000A1B6F" w:rsidRPr="005F4547">
        <w:t>e</w:t>
      </w:r>
      <w:r w:rsidR="000A1B6F" w:rsidRPr="005F4547">
        <w:rPr>
          <w:spacing w:val="-2"/>
        </w:rPr>
        <w:t>formaliojo</w:t>
      </w:r>
      <w:r w:rsidR="000A1B6F" w:rsidRPr="005F4547">
        <w:rPr>
          <w:spacing w:val="49"/>
        </w:rPr>
        <w:t xml:space="preserve"> </w:t>
      </w:r>
      <w:r w:rsidR="000A1B6F" w:rsidRPr="005F4547">
        <w:rPr>
          <w:spacing w:val="-2"/>
        </w:rPr>
        <w:t>švietimo</w:t>
      </w:r>
      <w:r w:rsidR="000A1B6F" w:rsidRPr="005F4547">
        <w:rPr>
          <w:spacing w:val="49"/>
        </w:rPr>
        <w:t xml:space="preserve"> </w:t>
      </w:r>
      <w:r w:rsidR="000A1B6F" w:rsidRPr="005F4547">
        <w:rPr>
          <w:spacing w:val="-1"/>
        </w:rPr>
        <w:t>kryptys</w:t>
      </w:r>
      <w:r w:rsidR="000A1B6F" w:rsidRPr="005F4547">
        <w:rPr>
          <w:spacing w:val="43"/>
        </w:rPr>
        <w:t xml:space="preserve"> </w:t>
      </w:r>
      <w:r w:rsidR="000A1B6F" w:rsidRPr="005F4547">
        <w:rPr>
          <w:spacing w:val="-1"/>
        </w:rPr>
        <w:t>nustatomos</w:t>
      </w:r>
      <w:r w:rsidR="000A1B6F" w:rsidRPr="005F4547">
        <w:rPr>
          <w:spacing w:val="114"/>
        </w:rPr>
        <w:t xml:space="preserve"> </w:t>
      </w:r>
      <w:r w:rsidR="000A1B6F" w:rsidRPr="005F4547">
        <w:rPr>
          <w:spacing w:val="-1"/>
        </w:rPr>
        <w:t>išanalizavus</w:t>
      </w:r>
      <w:r w:rsidR="000A1B6F" w:rsidRPr="005F4547">
        <w:rPr>
          <w:spacing w:val="14"/>
        </w:rPr>
        <w:t xml:space="preserve"> </w:t>
      </w:r>
      <w:r w:rsidR="000A1B6F" w:rsidRPr="005F4547">
        <w:rPr>
          <w:spacing w:val="-2"/>
        </w:rPr>
        <w:t>mokinių</w:t>
      </w:r>
      <w:r w:rsidR="000A1B6F" w:rsidRPr="005F4547">
        <w:rPr>
          <w:spacing w:val="11"/>
        </w:rPr>
        <w:t xml:space="preserve"> </w:t>
      </w:r>
      <w:r w:rsidR="000A1B6F" w:rsidRPr="005F4547">
        <w:rPr>
          <w:spacing w:val="-1"/>
        </w:rPr>
        <w:t>poreikių</w:t>
      </w:r>
      <w:r w:rsidR="000A1B6F" w:rsidRPr="005F4547">
        <w:rPr>
          <w:spacing w:val="11"/>
        </w:rPr>
        <w:t xml:space="preserve"> </w:t>
      </w:r>
      <w:r w:rsidR="000A1B6F" w:rsidRPr="005F4547">
        <w:rPr>
          <w:spacing w:val="-1"/>
        </w:rPr>
        <w:t>anketas,</w:t>
      </w:r>
      <w:r w:rsidR="000A1B6F" w:rsidRPr="005F4547">
        <w:rPr>
          <w:spacing w:val="13"/>
        </w:rPr>
        <w:t xml:space="preserve"> </w:t>
      </w:r>
      <w:r w:rsidR="000A1B6F" w:rsidRPr="005F4547">
        <w:rPr>
          <w:spacing w:val="-2"/>
        </w:rPr>
        <w:t>atsižvelgiama</w:t>
      </w:r>
      <w:r w:rsidR="000A1B6F" w:rsidRPr="005F4547">
        <w:rPr>
          <w:spacing w:val="15"/>
        </w:rPr>
        <w:t xml:space="preserve"> </w:t>
      </w:r>
      <w:r w:rsidR="000A1B6F" w:rsidRPr="005F4547">
        <w:t>į</w:t>
      </w:r>
      <w:r w:rsidR="000A1B6F" w:rsidRPr="005F4547">
        <w:rPr>
          <w:spacing w:val="7"/>
        </w:rPr>
        <w:t xml:space="preserve"> </w:t>
      </w:r>
      <w:r w:rsidR="000A1B6F" w:rsidRPr="005F4547">
        <w:rPr>
          <w:spacing w:val="-2"/>
        </w:rPr>
        <w:t>mokyklos</w:t>
      </w:r>
      <w:r w:rsidR="000A1B6F" w:rsidRPr="005F4547">
        <w:rPr>
          <w:spacing w:val="9"/>
        </w:rPr>
        <w:t xml:space="preserve"> </w:t>
      </w:r>
      <w:r w:rsidR="000A1B6F" w:rsidRPr="005F4547">
        <w:rPr>
          <w:spacing w:val="-1"/>
        </w:rPr>
        <w:t>žmogiškuosius</w:t>
      </w:r>
      <w:r w:rsidR="000A1B6F" w:rsidRPr="005F4547">
        <w:rPr>
          <w:spacing w:val="24"/>
        </w:rPr>
        <w:t xml:space="preserve"> </w:t>
      </w:r>
      <w:r w:rsidR="000A1B6F" w:rsidRPr="005F4547">
        <w:rPr>
          <w:spacing w:val="-5"/>
        </w:rPr>
        <w:t>ir</w:t>
      </w:r>
      <w:r w:rsidR="000A1B6F" w:rsidRPr="005F4547">
        <w:rPr>
          <w:spacing w:val="18"/>
        </w:rPr>
        <w:t xml:space="preserve"> </w:t>
      </w:r>
      <w:r w:rsidR="000A1B6F" w:rsidRPr="005F4547">
        <w:rPr>
          <w:spacing w:val="-2"/>
        </w:rPr>
        <w:t>materialinius</w:t>
      </w:r>
      <w:r w:rsidR="000A1B6F" w:rsidRPr="005F4547">
        <w:rPr>
          <w:spacing w:val="14"/>
        </w:rPr>
        <w:t xml:space="preserve"> </w:t>
      </w:r>
      <w:r w:rsidR="000A1B6F" w:rsidRPr="005F4547">
        <w:rPr>
          <w:spacing w:val="-2"/>
        </w:rPr>
        <w:t>išteklius,</w:t>
      </w:r>
      <w:r w:rsidR="000A1B6F" w:rsidRPr="005F4547">
        <w:rPr>
          <w:spacing w:val="18"/>
        </w:rPr>
        <w:t xml:space="preserve"> </w:t>
      </w:r>
      <w:r w:rsidR="000A1B6F" w:rsidRPr="005F4547">
        <w:rPr>
          <w:spacing w:val="-2"/>
        </w:rPr>
        <w:t>laikomasi</w:t>
      </w:r>
      <w:r w:rsidR="000A1B6F" w:rsidRPr="005F4547">
        <w:rPr>
          <w:spacing w:val="7"/>
        </w:rPr>
        <w:t xml:space="preserve"> </w:t>
      </w:r>
      <w:r w:rsidR="000A1B6F" w:rsidRPr="005F4547">
        <w:rPr>
          <w:spacing w:val="-1"/>
        </w:rPr>
        <w:t>mokyklos</w:t>
      </w:r>
      <w:r w:rsidR="000A1B6F" w:rsidRPr="005F4547">
        <w:rPr>
          <w:spacing w:val="9"/>
        </w:rPr>
        <w:t xml:space="preserve"> </w:t>
      </w:r>
      <w:r w:rsidR="000A1B6F" w:rsidRPr="005F4547">
        <w:rPr>
          <w:spacing w:val="-2"/>
        </w:rPr>
        <w:t>tradicijų,</w:t>
      </w:r>
      <w:r w:rsidR="000A1B6F" w:rsidRPr="005F4547">
        <w:rPr>
          <w:spacing w:val="13"/>
        </w:rPr>
        <w:t xml:space="preserve"> </w:t>
      </w:r>
      <w:r w:rsidR="000A1B6F" w:rsidRPr="005F4547">
        <w:rPr>
          <w:spacing w:val="-1"/>
        </w:rPr>
        <w:t>siekiama</w:t>
      </w:r>
      <w:r w:rsidR="000A1B6F" w:rsidRPr="005F4547">
        <w:rPr>
          <w:spacing w:val="15"/>
        </w:rPr>
        <w:t xml:space="preserve"> </w:t>
      </w:r>
      <w:r w:rsidR="000A1B6F" w:rsidRPr="005F4547">
        <w:rPr>
          <w:spacing w:val="-1"/>
        </w:rPr>
        <w:t>inovacijų.</w:t>
      </w:r>
      <w:r w:rsidR="000A1B6F" w:rsidRPr="005F4547">
        <w:rPr>
          <w:spacing w:val="112"/>
        </w:rPr>
        <w:t xml:space="preserve"> </w:t>
      </w:r>
      <w:r w:rsidR="000A1B6F" w:rsidRPr="005F4547">
        <w:rPr>
          <w:spacing w:val="-1"/>
        </w:rPr>
        <w:t>Pagrindinės</w:t>
      </w:r>
      <w:r w:rsidR="000A1B6F" w:rsidRPr="005F4547">
        <w:rPr>
          <w:spacing w:val="14"/>
        </w:rPr>
        <w:t xml:space="preserve"> </w:t>
      </w:r>
      <w:r w:rsidR="000A1B6F" w:rsidRPr="005F4547">
        <w:rPr>
          <w:spacing w:val="-2"/>
        </w:rPr>
        <w:t>neformaliojo</w:t>
      </w:r>
      <w:r w:rsidR="000A1B6F" w:rsidRPr="005F4547">
        <w:rPr>
          <w:spacing w:val="16"/>
        </w:rPr>
        <w:t xml:space="preserve"> </w:t>
      </w:r>
      <w:r w:rsidR="000A1B6F" w:rsidRPr="005F4547">
        <w:rPr>
          <w:spacing w:val="-2"/>
        </w:rPr>
        <w:t>švietimo</w:t>
      </w:r>
      <w:r w:rsidR="000A1B6F" w:rsidRPr="005F4547">
        <w:rPr>
          <w:spacing w:val="16"/>
        </w:rPr>
        <w:t xml:space="preserve"> </w:t>
      </w:r>
      <w:r w:rsidR="000A1B6F" w:rsidRPr="005F4547">
        <w:rPr>
          <w:spacing w:val="-1"/>
        </w:rPr>
        <w:t>kryptys:</w:t>
      </w:r>
      <w:r w:rsidR="000A1B6F" w:rsidRPr="005F4547">
        <w:rPr>
          <w:spacing w:val="12"/>
        </w:rPr>
        <w:t xml:space="preserve"> </w:t>
      </w:r>
      <w:r w:rsidR="000A1B6F" w:rsidRPr="005F4547">
        <w:rPr>
          <w:spacing w:val="-1"/>
        </w:rPr>
        <w:t>sportas</w:t>
      </w:r>
      <w:r w:rsidR="000A1B6F" w:rsidRPr="005F4547">
        <w:rPr>
          <w:spacing w:val="9"/>
        </w:rPr>
        <w:t xml:space="preserve"> </w:t>
      </w:r>
      <w:r w:rsidR="000A1B6F" w:rsidRPr="005F4547">
        <w:rPr>
          <w:spacing w:val="-1"/>
        </w:rPr>
        <w:t>(futbolas,</w:t>
      </w:r>
      <w:r w:rsidR="000A1B6F" w:rsidRPr="005F4547">
        <w:rPr>
          <w:spacing w:val="13"/>
        </w:rPr>
        <w:t xml:space="preserve"> </w:t>
      </w:r>
      <w:r w:rsidR="000A1B6F" w:rsidRPr="005F4547">
        <w:rPr>
          <w:spacing w:val="-1"/>
        </w:rPr>
        <w:t>krepšinis),</w:t>
      </w:r>
      <w:r w:rsidR="000A1B6F" w:rsidRPr="005F4547">
        <w:rPr>
          <w:spacing w:val="18"/>
        </w:rPr>
        <w:t xml:space="preserve"> </w:t>
      </w:r>
      <w:r w:rsidR="000A1B6F" w:rsidRPr="005F4547">
        <w:rPr>
          <w:spacing w:val="-2"/>
        </w:rPr>
        <w:t>menas</w:t>
      </w:r>
      <w:r w:rsidR="000A1B6F" w:rsidRPr="005F4547">
        <w:rPr>
          <w:spacing w:val="9"/>
        </w:rPr>
        <w:t xml:space="preserve"> </w:t>
      </w:r>
      <w:r w:rsidR="000A1B6F" w:rsidRPr="005F4547">
        <w:rPr>
          <w:spacing w:val="-1"/>
        </w:rPr>
        <w:t>(muzika,</w:t>
      </w:r>
      <w:r w:rsidR="000A1B6F" w:rsidRPr="005F4547">
        <w:rPr>
          <w:spacing w:val="13"/>
        </w:rPr>
        <w:t xml:space="preserve"> </w:t>
      </w:r>
      <w:r w:rsidR="000A1B6F" w:rsidRPr="005F4547">
        <w:rPr>
          <w:spacing w:val="-2"/>
        </w:rPr>
        <w:t>dailė,</w:t>
      </w:r>
      <w:r w:rsidR="000A1B6F" w:rsidRPr="005F4547">
        <w:rPr>
          <w:spacing w:val="13"/>
        </w:rPr>
        <w:t xml:space="preserve"> </w:t>
      </w:r>
      <w:r w:rsidR="000A1B6F" w:rsidRPr="005F4547">
        <w:rPr>
          <w:spacing w:val="-1"/>
        </w:rPr>
        <w:t>teatras,</w:t>
      </w:r>
      <w:r w:rsidR="000A1B6F" w:rsidRPr="005F4547">
        <w:rPr>
          <w:spacing w:val="13"/>
        </w:rPr>
        <w:t xml:space="preserve"> </w:t>
      </w:r>
      <w:r w:rsidR="000A1B6F" w:rsidRPr="005F4547">
        <w:rPr>
          <w:spacing w:val="-1"/>
        </w:rPr>
        <w:t>sportiniai</w:t>
      </w:r>
      <w:r w:rsidR="000A1B6F" w:rsidRPr="005F4547">
        <w:rPr>
          <w:spacing w:val="7"/>
        </w:rPr>
        <w:t xml:space="preserve"> </w:t>
      </w:r>
      <w:r w:rsidR="000A1B6F" w:rsidRPr="005F4547">
        <w:rPr>
          <w:spacing w:val="-2"/>
        </w:rPr>
        <w:t>šokiai),</w:t>
      </w:r>
      <w:r w:rsidR="000A1B6F" w:rsidRPr="005F4547">
        <w:rPr>
          <w:spacing w:val="30"/>
        </w:rPr>
        <w:t xml:space="preserve"> </w:t>
      </w:r>
      <w:r w:rsidR="000A1B6F" w:rsidRPr="005F4547">
        <w:rPr>
          <w:spacing w:val="-1"/>
        </w:rPr>
        <w:t>etninė</w:t>
      </w:r>
      <w:r w:rsidR="000A1B6F" w:rsidRPr="005F4547">
        <w:rPr>
          <w:spacing w:val="10"/>
        </w:rPr>
        <w:t xml:space="preserve"> </w:t>
      </w:r>
      <w:r w:rsidR="000A1B6F" w:rsidRPr="005F4547">
        <w:rPr>
          <w:spacing w:val="-1"/>
        </w:rPr>
        <w:t>kultūra,</w:t>
      </w:r>
      <w:r w:rsidR="000A1B6F" w:rsidRPr="005F4547">
        <w:rPr>
          <w:spacing w:val="13"/>
        </w:rPr>
        <w:t xml:space="preserve"> </w:t>
      </w:r>
      <w:r w:rsidR="000A1B6F" w:rsidRPr="005F4547">
        <w:rPr>
          <w:spacing w:val="-2"/>
        </w:rPr>
        <w:t>mokinių</w:t>
      </w:r>
      <w:r w:rsidR="000A1B6F" w:rsidRPr="005F4547">
        <w:rPr>
          <w:spacing w:val="16"/>
        </w:rPr>
        <w:t xml:space="preserve"> </w:t>
      </w:r>
      <w:r w:rsidR="000A1B6F" w:rsidRPr="005F4547">
        <w:rPr>
          <w:spacing w:val="-5"/>
        </w:rPr>
        <w:t>ir</w:t>
      </w:r>
      <w:r w:rsidR="000A1B6F" w:rsidRPr="005F4547">
        <w:rPr>
          <w:spacing w:val="18"/>
        </w:rPr>
        <w:t xml:space="preserve"> </w:t>
      </w:r>
      <w:r w:rsidR="000A1B6F" w:rsidRPr="005F4547">
        <w:rPr>
          <w:spacing w:val="-1"/>
        </w:rPr>
        <w:t>jaunimo</w:t>
      </w:r>
      <w:r w:rsidR="000A1B6F" w:rsidRPr="005F4547">
        <w:rPr>
          <w:spacing w:val="132"/>
        </w:rPr>
        <w:t xml:space="preserve"> </w:t>
      </w:r>
      <w:r w:rsidR="000A1B6F" w:rsidRPr="005F4547">
        <w:rPr>
          <w:spacing w:val="-1"/>
        </w:rPr>
        <w:t>iniciatyvų</w:t>
      </w:r>
      <w:r w:rsidR="000A1B6F" w:rsidRPr="005F4547">
        <w:rPr>
          <w:spacing w:val="16"/>
        </w:rPr>
        <w:t xml:space="preserve"> </w:t>
      </w:r>
      <w:r w:rsidR="000A1B6F" w:rsidRPr="005F4547">
        <w:rPr>
          <w:spacing w:val="-1"/>
        </w:rPr>
        <w:t>klubas.</w:t>
      </w:r>
      <w:r w:rsidR="000A1B6F" w:rsidRPr="005F4547">
        <w:rPr>
          <w:spacing w:val="21"/>
        </w:rPr>
        <w:t xml:space="preserve"> </w:t>
      </w:r>
      <w:r w:rsidR="000A1B6F" w:rsidRPr="005F4547">
        <w:rPr>
          <w:spacing w:val="-2"/>
        </w:rPr>
        <w:t>Neformalusis</w:t>
      </w:r>
      <w:r w:rsidR="000A1B6F" w:rsidRPr="005F4547">
        <w:rPr>
          <w:spacing w:val="14"/>
        </w:rPr>
        <w:t xml:space="preserve"> </w:t>
      </w:r>
      <w:r w:rsidR="000A1B6F" w:rsidRPr="005F4547">
        <w:rPr>
          <w:spacing w:val="-1"/>
        </w:rPr>
        <w:t>švietimas</w:t>
      </w:r>
      <w:r w:rsidR="000A1B6F" w:rsidRPr="005F4547">
        <w:rPr>
          <w:spacing w:val="19"/>
        </w:rPr>
        <w:t xml:space="preserve"> </w:t>
      </w:r>
      <w:r w:rsidR="000A1B6F" w:rsidRPr="005F4547">
        <w:rPr>
          <w:spacing w:val="-3"/>
        </w:rPr>
        <w:t>yra</w:t>
      </w:r>
      <w:r w:rsidR="000A1B6F" w:rsidRPr="005F4547">
        <w:rPr>
          <w:spacing w:val="15"/>
        </w:rPr>
        <w:t xml:space="preserve"> </w:t>
      </w:r>
      <w:r w:rsidR="000A1B6F" w:rsidRPr="005F4547">
        <w:rPr>
          <w:spacing w:val="-1"/>
        </w:rPr>
        <w:t>tęstinė</w:t>
      </w:r>
      <w:r w:rsidR="000A1B6F" w:rsidRPr="005F4547">
        <w:rPr>
          <w:spacing w:val="15"/>
        </w:rPr>
        <w:t xml:space="preserve"> </w:t>
      </w:r>
      <w:r w:rsidR="000A1B6F" w:rsidRPr="005F4547">
        <w:rPr>
          <w:spacing w:val="-2"/>
        </w:rPr>
        <w:t>ugdymo</w:t>
      </w:r>
      <w:r w:rsidR="000A1B6F" w:rsidRPr="005F4547">
        <w:rPr>
          <w:spacing w:val="21"/>
        </w:rPr>
        <w:t xml:space="preserve"> </w:t>
      </w:r>
      <w:r w:rsidR="000A1B6F" w:rsidRPr="005F4547">
        <w:rPr>
          <w:spacing w:val="-2"/>
        </w:rPr>
        <w:t>dalis,</w:t>
      </w:r>
      <w:r w:rsidR="000A1B6F" w:rsidRPr="005F4547">
        <w:rPr>
          <w:spacing w:val="18"/>
        </w:rPr>
        <w:t xml:space="preserve"> </w:t>
      </w:r>
      <w:r w:rsidR="000A1B6F" w:rsidRPr="005F4547">
        <w:rPr>
          <w:spacing w:val="-1"/>
        </w:rPr>
        <w:t>organizuojama</w:t>
      </w:r>
      <w:r w:rsidR="000A1B6F" w:rsidRPr="005F4547">
        <w:rPr>
          <w:spacing w:val="15"/>
        </w:rPr>
        <w:t xml:space="preserve"> </w:t>
      </w:r>
      <w:r w:rsidR="000A1B6F" w:rsidRPr="005F4547">
        <w:rPr>
          <w:spacing w:val="-1"/>
        </w:rPr>
        <w:t>per</w:t>
      </w:r>
      <w:r w:rsidR="000A1B6F" w:rsidRPr="005F4547">
        <w:rPr>
          <w:spacing w:val="18"/>
        </w:rPr>
        <w:t xml:space="preserve"> </w:t>
      </w:r>
      <w:r w:rsidR="000A1B6F" w:rsidRPr="005F4547">
        <w:rPr>
          <w:spacing w:val="2"/>
        </w:rPr>
        <w:t>6–7</w:t>
      </w:r>
      <w:r w:rsidR="000A1B6F" w:rsidRPr="005F4547">
        <w:rPr>
          <w:spacing w:val="16"/>
        </w:rPr>
        <w:t xml:space="preserve"> </w:t>
      </w:r>
      <w:r w:rsidR="000A1B6F" w:rsidRPr="005F4547">
        <w:rPr>
          <w:spacing w:val="-2"/>
        </w:rPr>
        <w:t>pamokas.</w:t>
      </w:r>
      <w:r w:rsidR="000A1B6F" w:rsidRPr="005F4547">
        <w:rPr>
          <w:spacing w:val="20"/>
        </w:rPr>
        <w:t xml:space="preserve"> </w:t>
      </w:r>
      <w:r w:rsidR="000A1B6F" w:rsidRPr="005F4547">
        <w:rPr>
          <w:spacing w:val="-2"/>
        </w:rPr>
        <w:t>Šios</w:t>
      </w:r>
      <w:r w:rsidR="000A1B6F" w:rsidRPr="005F4547">
        <w:rPr>
          <w:spacing w:val="14"/>
        </w:rPr>
        <w:t xml:space="preserve"> </w:t>
      </w:r>
      <w:r w:rsidR="000A1B6F" w:rsidRPr="005F4547">
        <w:rPr>
          <w:spacing w:val="-2"/>
        </w:rPr>
        <w:t>veiklos</w:t>
      </w:r>
      <w:r w:rsidR="000A1B6F" w:rsidRPr="005F4547">
        <w:rPr>
          <w:spacing w:val="19"/>
        </w:rPr>
        <w:t xml:space="preserve"> </w:t>
      </w:r>
      <w:r w:rsidR="000A1B6F" w:rsidRPr="005F4547">
        <w:rPr>
          <w:spacing w:val="-1"/>
        </w:rPr>
        <w:t>įgyvendinamos</w:t>
      </w:r>
      <w:r w:rsidR="000A1B6F" w:rsidRPr="005F4547">
        <w:rPr>
          <w:spacing w:val="14"/>
        </w:rPr>
        <w:t xml:space="preserve"> </w:t>
      </w:r>
      <w:r w:rsidR="000A1B6F" w:rsidRPr="005F4547">
        <w:rPr>
          <w:spacing w:val="-1"/>
        </w:rPr>
        <w:t>per</w:t>
      </w:r>
      <w:r w:rsidR="000A1B6F" w:rsidRPr="005F4547">
        <w:rPr>
          <w:spacing w:val="18"/>
        </w:rPr>
        <w:t xml:space="preserve"> </w:t>
      </w:r>
      <w:r w:rsidR="000A1B6F" w:rsidRPr="005F4547">
        <w:rPr>
          <w:spacing w:val="-2"/>
        </w:rPr>
        <w:t>neformaliajam</w:t>
      </w:r>
      <w:r w:rsidR="000A1B6F" w:rsidRPr="005F4547">
        <w:rPr>
          <w:spacing w:val="12"/>
        </w:rPr>
        <w:t xml:space="preserve"> </w:t>
      </w:r>
      <w:r w:rsidR="000A1B6F" w:rsidRPr="005F4547">
        <w:t>vaikų</w:t>
      </w:r>
      <w:r w:rsidR="000A1B6F" w:rsidRPr="005F4547">
        <w:rPr>
          <w:spacing w:val="110"/>
        </w:rPr>
        <w:t xml:space="preserve"> </w:t>
      </w:r>
      <w:r w:rsidR="000A1B6F" w:rsidRPr="005F4547">
        <w:rPr>
          <w:spacing w:val="-1"/>
        </w:rPr>
        <w:t>švietimui</w:t>
      </w:r>
      <w:r w:rsidR="000A1B6F" w:rsidRPr="005F4547">
        <w:rPr>
          <w:spacing w:val="-7"/>
        </w:rPr>
        <w:t xml:space="preserve"> </w:t>
      </w:r>
      <w:r w:rsidR="000A1B6F" w:rsidRPr="005F4547">
        <w:t>skirtas</w:t>
      </w:r>
      <w:r w:rsidR="000A1B6F" w:rsidRPr="005F4547">
        <w:rPr>
          <w:spacing w:val="-5"/>
        </w:rPr>
        <w:t xml:space="preserve"> </w:t>
      </w:r>
      <w:r w:rsidR="000A1B6F" w:rsidRPr="005F4547">
        <w:rPr>
          <w:spacing w:val="-1"/>
        </w:rPr>
        <w:t>valandas</w:t>
      </w:r>
      <w:r w:rsidR="000A1B6F" w:rsidRPr="005F4547">
        <w:rPr>
          <w:spacing w:val="-5"/>
        </w:rPr>
        <w:t xml:space="preserve"> </w:t>
      </w:r>
      <w:r w:rsidR="000A1B6F" w:rsidRPr="005F4547">
        <w:rPr>
          <w:spacing w:val="-1"/>
        </w:rPr>
        <w:t>(neformaliojo</w:t>
      </w:r>
      <w:r w:rsidR="000A1B6F" w:rsidRPr="005F4547">
        <w:rPr>
          <w:spacing w:val="2"/>
        </w:rPr>
        <w:t xml:space="preserve"> </w:t>
      </w:r>
      <w:r w:rsidR="000A1B6F" w:rsidRPr="005F4547">
        <w:rPr>
          <w:spacing w:val="-2"/>
        </w:rPr>
        <w:t>švietimo</w:t>
      </w:r>
      <w:r w:rsidR="000A1B6F" w:rsidRPr="005F4547">
        <w:rPr>
          <w:spacing w:val="6"/>
        </w:rPr>
        <w:t xml:space="preserve"> </w:t>
      </w:r>
      <w:r w:rsidR="000A1B6F" w:rsidRPr="005F4547">
        <w:rPr>
          <w:spacing w:val="-2"/>
        </w:rPr>
        <w:t>valanda</w:t>
      </w:r>
      <w:r w:rsidR="000A1B6F" w:rsidRPr="005F4547">
        <w:rPr>
          <w:spacing w:val="2"/>
        </w:rPr>
        <w:t xml:space="preserve"> </w:t>
      </w:r>
      <w:r w:rsidR="000A1B6F" w:rsidRPr="005F4547">
        <w:t>–</w:t>
      </w:r>
      <w:r w:rsidR="000A1B6F" w:rsidRPr="005F4547">
        <w:rPr>
          <w:spacing w:val="-3"/>
        </w:rPr>
        <w:t xml:space="preserve"> </w:t>
      </w:r>
      <w:r w:rsidR="000A1B6F" w:rsidRPr="005F4547">
        <w:t>45</w:t>
      </w:r>
      <w:r w:rsidR="000A1B6F" w:rsidRPr="005F4547">
        <w:rPr>
          <w:spacing w:val="2"/>
        </w:rPr>
        <w:t xml:space="preserve"> </w:t>
      </w:r>
      <w:r w:rsidR="000A1B6F" w:rsidRPr="005F4547">
        <w:rPr>
          <w:spacing w:val="-3"/>
        </w:rPr>
        <w:t>min.</w:t>
      </w:r>
      <w:r w:rsidR="000A1B6F" w:rsidRPr="005F4547">
        <w:rPr>
          <w:spacing w:val="-1"/>
        </w:rPr>
        <w:t xml:space="preserve"> trukmės), numatytas</w:t>
      </w:r>
      <w:r w:rsidR="000A1B6F" w:rsidRPr="005F4547">
        <w:t>;</w:t>
      </w:r>
    </w:p>
    <w:p w14:paraId="63DADED2" w14:textId="3154E787" w:rsidR="000A1B6F" w:rsidRPr="005F4547" w:rsidRDefault="00033523" w:rsidP="00033523">
      <w:pPr>
        <w:pStyle w:val="BodyText"/>
        <w:numPr>
          <w:ilvl w:val="2"/>
          <w:numId w:val="5"/>
        </w:numPr>
        <w:tabs>
          <w:tab w:val="left" w:pos="1418"/>
          <w:tab w:val="left" w:pos="1701"/>
        </w:tabs>
        <w:kinsoku w:val="0"/>
        <w:overflowPunct w:val="0"/>
        <w:ind w:left="0" w:firstLine="851"/>
        <w:jc w:val="both"/>
        <w:rPr>
          <w:spacing w:val="-1"/>
        </w:rPr>
      </w:pPr>
      <w:r w:rsidRPr="001908FF">
        <w:rPr>
          <w:spacing w:val="-2"/>
        </w:rPr>
        <w:t>m</w:t>
      </w:r>
      <w:r w:rsidR="000A1B6F" w:rsidRPr="001908FF">
        <w:rPr>
          <w:spacing w:val="-2"/>
        </w:rPr>
        <w:t>okykla</w:t>
      </w:r>
      <w:r w:rsidR="000A1B6F" w:rsidRPr="001908FF">
        <w:rPr>
          <w:spacing w:val="6"/>
        </w:rPr>
        <w:t xml:space="preserve"> </w:t>
      </w:r>
      <w:r w:rsidR="000A1B6F" w:rsidRPr="001908FF">
        <w:rPr>
          <w:spacing w:val="-1"/>
        </w:rPr>
        <w:t>padeda</w:t>
      </w:r>
      <w:r w:rsidR="000A1B6F" w:rsidRPr="001908FF">
        <w:rPr>
          <w:spacing w:val="6"/>
        </w:rPr>
        <w:t xml:space="preserve"> </w:t>
      </w:r>
      <w:r w:rsidR="000A1B6F" w:rsidRPr="001908FF">
        <w:rPr>
          <w:spacing w:val="-1"/>
        </w:rPr>
        <w:t>kiekvienam</w:t>
      </w:r>
      <w:r w:rsidR="000A1B6F" w:rsidRPr="001908FF">
        <w:rPr>
          <w:spacing w:val="7"/>
        </w:rPr>
        <w:t xml:space="preserve"> </w:t>
      </w:r>
      <w:r w:rsidR="000A1B6F" w:rsidRPr="001908FF">
        <w:rPr>
          <w:spacing w:val="-2"/>
        </w:rPr>
        <w:t>mokiniui,</w:t>
      </w:r>
      <w:r w:rsidR="000A1B6F" w:rsidRPr="001908FF">
        <w:rPr>
          <w:spacing w:val="13"/>
        </w:rPr>
        <w:t xml:space="preserve"> </w:t>
      </w:r>
      <w:r w:rsidR="000A1B6F" w:rsidRPr="001908FF">
        <w:rPr>
          <w:spacing w:val="-2"/>
        </w:rPr>
        <w:t>ypač</w:t>
      </w:r>
      <w:r w:rsidR="000A1B6F" w:rsidRPr="001908FF">
        <w:rPr>
          <w:spacing w:val="6"/>
        </w:rPr>
        <w:t xml:space="preserve"> </w:t>
      </w:r>
      <w:r w:rsidR="000A1B6F" w:rsidRPr="001908FF">
        <w:t>turinčiam</w:t>
      </w:r>
      <w:r w:rsidR="000A1B6F" w:rsidRPr="001908FF">
        <w:rPr>
          <w:spacing w:val="7"/>
        </w:rPr>
        <w:t xml:space="preserve"> </w:t>
      </w:r>
      <w:r w:rsidR="000A1B6F" w:rsidRPr="001908FF">
        <w:rPr>
          <w:spacing w:val="-2"/>
        </w:rPr>
        <w:t>nepalankias</w:t>
      </w:r>
      <w:r w:rsidR="000A1B6F" w:rsidRPr="001908FF">
        <w:rPr>
          <w:spacing w:val="9"/>
        </w:rPr>
        <w:t xml:space="preserve"> </w:t>
      </w:r>
      <w:r w:rsidR="000A1B6F" w:rsidRPr="001908FF">
        <w:rPr>
          <w:spacing w:val="-1"/>
        </w:rPr>
        <w:t>socialines,</w:t>
      </w:r>
      <w:r w:rsidR="000A1B6F" w:rsidRPr="001908FF">
        <w:rPr>
          <w:spacing w:val="9"/>
        </w:rPr>
        <w:t xml:space="preserve"> </w:t>
      </w:r>
      <w:r w:rsidR="000A1B6F" w:rsidRPr="001908FF">
        <w:rPr>
          <w:spacing w:val="-1"/>
        </w:rPr>
        <w:t>ekonomines,</w:t>
      </w:r>
      <w:r w:rsidR="000A1B6F" w:rsidRPr="001908FF">
        <w:rPr>
          <w:spacing w:val="9"/>
        </w:rPr>
        <w:t xml:space="preserve"> </w:t>
      </w:r>
      <w:r w:rsidR="000A1B6F" w:rsidRPr="001908FF">
        <w:rPr>
          <w:spacing w:val="-1"/>
        </w:rPr>
        <w:t>kultūrines</w:t>
      </w:r>
      <w:r w:rsidR="000A1B6F" w:rsidRPr="001908FF">
        <w:rPr>
          <w:spacing w:val="4"/>
        </w:rPr>
        <w:t xml:space="preserve"> </w:t>
      </w:r>
      <w:r w:rsidR="000A1B6F" w:rsidRPr="001908FF">
        <w:rPr>
          <w:spacing w:val="-1"/>
        </w:rPr>
        <w:t>sąlygas</w:t>
      </w:r>
      <w:r w:rsidR="000A1B6F" w:rsidRPr="001908FF">
        <w:rPr>
          <w:spacing w:val="9"/>
        </w:rPr>
        <w:t xml:space="preserve"> </w:t>
      </w:r>
      <w:r w:rsidR="000A1B6F" w:rsidRPr="001908FF">
        <w:rPr>
          <w:spacing w:val="-1"/>
        </w:rPr>
        <w:t>namuose</w:t>
      </w:r>
      <w:r w:rsidR="000A1B6F" w:rsidRPr="001908FF">
        <w:rPr>
          <w:spacing w:val="6"/>
        </w:rPr>
        <w:t xml:space="preserve"> </w:t>
      </w:r>
      <w:r w:rsidR="000A1B6F" w:rsidRPr="001908FF">
        <w:rPr>
          <w:spacing w:val="-1"/>
        </w:rPr>
        <w:t>ar</w:t>
      </w:r>
      <w:r w:rsidR="000A1B6F" w:rsidRPr="001908FF">
        <w:rPr>
          <w:spacing w:val="8"/>
        </w:rPr>
        <w:t xml:space="preserve"> </w:t>
      </w:r>
      <w:r w:rsidR="000A1B6F" w:rsidRPr="001908FF">
        <w:rPr>
          <w:spacing w:val="1"/>
        </w:rPr>
        <w:t>turinčiam</w:t>
      </w:r>
      <w:r w:rsidR="000A1B6F" w:rsidRPr="001908FF">
        <w:rPr>
          <w:spacing w:val="2"/>
        </w:rPr>
        <w:t xml:space="preserve"> </w:t>
      </w:r>
      <w:r w:rsidR="000A1B6F" w:rsidRPr="005F4547">
        <w:t>specialiųjų</w:t>
      </w:r>
      <w:r w:rsidR="000A1B6F" w:rsidRPr="005F4547">
        <w:rPr>
          <w:spacing w:val="112"/>
        </w:rPr>
        <w:t xml:space="preserve"> </w:t>
      </w:r>
      <w:r w:rsidR="000A1B6F" w:rsidRPr="005F4547">
        <w:rPr>
          <w:spacing w:val="-1"/>
        </w:rPr>
        <w:t>ugdymosi</w:t>
      </w:r>
      <w:r w:rsidR="000A1B6F" w:rsidRPr="005F4547">
        <w:rPr>
          <w:spacing w:val="-3"/>
        </w:rPr>
        <w:t xml:space="preserve"> </w:t>
      </w:r>
      <w:r w:rsidR="000A1B6F" w:rsidRPr="005F4547">
        <w:rPr>
          <w:spacing w:val="-1"/>
        </w:rPr>
        <w:t>poreikių,</w:t>
      </w:r>
      <w:r w:rsidR="000A1B6F" w:rsidRPr="005F4547">
        <w:rPr>
          <w:spacing w:val="4"/>
        </w:rPr>
        <w:t xml:space="preserve"> </w:t>
      </w:r>
      <w:r w:rsidR="000A1B6F" w:rsidRPr="005F4547">
        <w:t>pasirinkti</w:t>
      </w:r>
      <w:r w:rsidR="000A1B6F" w:rsidRPr="005F4547">
        <w:rPr>
          <w:spacing w:val="-3"/>
        </w:rPr>
        <w:t xml:space="preserve"> </w:t>
      </w:r>
      <w:r w:rsidR="000A1B6F" w:rsidRPr="005F4547">
        <w:rPr>
          <w:spacing w:val="-5"/>
        </w:rPr>
        <w:t>jo</w:t>
      </w:r>
      <w:r w:rsidR="000A1B6F" w:rsidRPr="005F4547">
        <w:rPr>
          <w:spacing w:val="6"/>
        </w:rPr>
        <w:t xml:space="preserve"> </w:t>
      </w:r>
      <w:r w:rsidR="000A1B6F" w:rsidRPr="005F4547">
        <w:rPr>
          <w:spacing w:val="-1"/>
        </w:rPr>
        <w:t>poreikius</w:t>
      </w:r>
      <w:r w:rsidR="000A1B6F" w:rsidRPr="005F4547">
        <w:t xml:space="preserve"> </w:t>
      </w:r>
      <w:r w:rsidR="000A1B6F" w:rsidRPr="005F4547">
        <w:rPr>
          <w:spacing w:val="-1"/>
        </w:rPr>
        <w:t>atliepiančias</w:t>
      </w:r>
      <w:r w:rsidR="000A1B6F" w:rsidRPr="005F4547">
        <w:rPr>
          <w:spacing w:val="4"/>
        </w:rPr>
        <w:t xml:space="preserve"> </w:t>
      </w:r>
      <w:r w:rsidR="000A1B6F" w:rsidRPr="005F4547">
        <w:rPr>
          <w:spacing w:val="-2"/>
        </w:rPr>
        <w:t>įvairių</w:t>
      </w:r>
      <w:r w:rsidR="000A1B6F" w:rsidRPr="005F4547">
        <w:rPr>
          <w:spacing w:val="2"/>
        </w:rPr>
        <w:t xml:space="preserve"> </w:t>
      </w:r>
      <w:r w:rsidR="000A1B6F" w:rsidRPr="005F4547">
        <w:t>krypčių</w:t>
      </w:r>
      <w:r w:rsidR="000A1B6F" w:rsidRPr="005F4547">
        <w:rPr>
          <w:spacing w:val="2"/>
        </w:rPr>
        <w:t xml:space="preserve"> </w:t>
      </w:r>
      <w:r w:rsidR="000A1B6F" w:rsidRPr="005F4547">
        <w:rPr>
          <w:spacing w:val="-1"/>
        </w:rPr>
        <w:t>neformaliojo</w:t>
      </w:r>
      <w:r w:rsidR="000A1B6F" w:rsidRPr="005F4547">
        <w:rPr>
          <w:spacing w:val="6"/>
        </w:rPr>
        <w:t xml:space="preserve"> </w:t>
      </w:r>
      <w:r w:rsidR="000A1B6F" w:rsidRPr="005F4547">
        <w:rPr>
          <w:spacing w:val="-2"/>
        </w:rPr>
        <w:t>vaikų</w:t>
      </w:r>
      <w:r w:rsidR="000A1B6F" w:rsidRPr="005F4547">
        <w:rPr>
          <w:spacing w:val="2"/>
        </w:rPr>
        <w:t xml:space="preserve"> </w:t>
      </w:r>
      <w:r w:rsidR="000A1B6F" w:rsidRPr="005F4547">
        <w:rPr>
          <w:spacing w:val="-2"/>
        </w:rPr>
        <w:t>švietimo</w:t>
      </w:r>
      <w:r w:rsidR="000A1B6F" w:rsidRPr="005F4547">
        <w:rPr>
          <w:spacing w:val="6"/>
        </w:rPr>
        <w:t xml:space="preserve"> </w:t>
      </w:r>
      <w:r w:rsidRPr="005F4547">
        <w:rPr>
          <w:spacing w:val="-1"/>
        </w:rPr>
        <w:t>programas;</w:t>
      </w:r>
    </w:p>
    <w:p w14:paraId="097EB22A" w14:textId="6CA7A0BE" w:rsidR="00EB3CE5" w:rsidRPr="005F4547" w:rsidRDefault="00033523" w:rsidP="00033523">
      <w:pPr>
        <w:pStyle w:val="BodyText"/>
        <w:numPr>
          <w:ilvl w:val="2"/>
          <w:numId w:val="5"/>
        </w:numPr>
        <w:tabs>
          <w:tab w:val="left" w:pos="1376"/>
          <w:tab w:val="left" w:pos="1418"/>
          <w:tab w:val="left" w:pos="1701"/>
        </w:tabs>
        <w:kinsoku w:val="0"/>
        <w:overflowPunct w:val="0"/>
        <w:ind w:left="0" w:firstLine="851"/>
        <w:jc w:val="both"/>
        <w:rPr>
          <w:spacing w:val="-1"/>
        </w:rPr>
      </w:pPr>
      <w:r w:rsidRPr="005F4547">
        <w:rPr>
          <w:spacing w:val="-2"/>
        </w:rPr>
        <w:t>n</w:t>
      </w:r>
      <w:r w:rsidR="000A1B6F" w:rsidRPr="005F4547">
        <w:rPr>
          <w:spacing w:val="-2"/>
        </w:rPr>
        <w:t>eformaliojo</w:t>
      </w:r>
      <w:r w:rsidR="000A1B6F" w:rsidRPr="005F4547">
        <w:rPr>
          <w:spacing w:val="59"/>
        </w:rPr>
        <w:t xml:space="preserve"> </w:t>
      </w:r>
      <w:r w:rsidR="000A1B6F" w:rsidRPr="005F4547">
        <w:rPr>
          <w:spacing w:val="-2"/>
        </w:rPr>
        <w:t>vaikų</w:t>
      </w:r>
      <w:r w:rsidR="000A1B6F" w:rsidRPr="005F4547">
        <w:rPr>
          <w:spacing w:val="50"/>
        </w:rPr>
        <w:t xml:space="preserve"> </w:t>
      </w:r>
      <w:r w:rsidR="000A1B6F" w:rsidRPr="005F4547">
        <w:rPr>
          <w:spacing w:val="-2"/>
        </w:rPr>
        <w:t>švietimo</w:t>
      </w:r>
      <w:r w:rsidR="000A1B6F" w:rsidRPr="005F4547">
        <w:rPr>
          <w:spacing w:val="54"/>
        </w:rPr>
        <w:t xml:space="preserve"> </w:t>
      </w:r>
      <w:r w:rsidR="000A1B6F" w:rsidRPr="005F4547">
        <w:rPr>
          <w:spacing w:val="-1"/>
        </w:rPr>
        <w:t>programose</w:t>
      </w:r>
      <w:r w:rsidR="000A1B6F" w:rsidRPr="005F4547">
        <w:rPr>
          <w:spacing w:val="49"/>
        </w:rPr>
        <w:t xml:space="preserve"> </w:t>
      </w:r>
      <w:r w:rsidR="000A1B6F" w:rsidRPr="005F4547">
        <w:rPr>
          <w:spacing w:val="-1"/>
        </w:rPr>
        <w:t>dalyvaujančius</w:t>
      </w:r>
      <w:r w:rsidR="000A1B6F" w:rsidRPr="005F4547">
        <w:rPr>
          <w:spacing w:val="52"/>
        </w:rPr>
        <w:t xml:space="preserve"> </w:t>
      </w:r>
      <w:r w:rsidR="000A1B6F" w:rsidRPr="005F4547">
        <w:rPr>
          <w:spacing w:val="-1"/>
        </w:rPr>
        <w:t>mokinius</w:t>
      </w:r>
      <w:r w:rsidR="000A1B6F" w:rsidRPr="005F4547">
        <w:t xml:space="preserve"> </w:t>
      </w:r>
      <w:r w:rsidR="000A1B6F" w:rsidRPr="005F4547">
        <w:rPr>
          <w:spacing w:val="1"/>
        </w:rPr>
        <w:t xml:space="preserve"> </w:t>
      </w:r>
      <w:r w:rsidR="000A1B6F" w:rsidRPr="005F4547">
        <w:rPr>
          <w:spacing w:val="-2"/>
        </w:rPr>
        <w:t>mokykla</w:t>
      </w:r>
      <w:r w:rsidR="000A1B6F" w:rsidRPr="005F4547">
        <w:rPr>
          <w:spacing w:val="49"/>
        </w:rPr>
        <w:t xml:space="preserve"> </w:t>
      </w:r>
      <w:r w:rsidR="000A1B6F" w:rsidRPr="005F4547">
        <w:t>žymi</w:t>
      </w:r>
      <w:r w:rsidR="000A1B6F" w:rsidRPr="005F4547">
        <w:rPr>
          <w:spacing w:val="51"/>
        </w:rPr>
        <w:t xml:space="preserve"> </w:t>
      </w:r>
      <w:r w:rsidR="000A1B6F" w:rsidRPr="005F4547">
        <w:rPr>
          <w:spacing w:val="-2"/>
        </w:rPr>
        <w:t>Mokinių</w:t>
      </w:r>
      <w:r w:rsidR="000A1B6F" w:rsidRPr="005F4547">
        <w:rPr>
          <w:spacing w:val="50"/>
        </w:rPr>
        <w:t xml:space="preserve"> </w:t>
      </w:r>
      <w:r w:rsidR="000A1B6F" w:rsidRPr="005F4547">
        <w:t>registre</w:t>
      </w:r>
      <w:r w:rsidR="000A1B6F" w:rsidRPr="005F4547">
        <w:rPr>
          <w:spacing w:val="53"/>
        </w:rPr>
        <w:t xml:space="preserve"> </w:t>
      </w:r>
      <w:r w:rsidR="000A1B6F" w:rsidRPr="005F4547">
        <w:rPr>
          <w:spacing w:val="-2"/>
        </w:rPr>
        <w:t>iki</w:t>
      </w:r>
      <w:r w:rsidR="000A1B6F" w:rsidRPr="005F4547">
        <w:rPr>
          <w:spacing w:val="45"/>
        </w:rPr>
        <w:t xml:space="preserve"> </w:t>
      </w:r>
      <w:r w:rsidR="000A1B6F" w:rsidRPr="005F4547">
        <w:rPr>
          <w:spacing w:val="-2"/>
        </w:rPr>
        <w:t>rugsėjo</w:t>
      </w:r>
      <w:r w:rsidR="000A1B6F" w:rsidRPr="005F4547">
        <w:rPr>
          <w:spacing w:val="54"/>
        </w:rPr>
        <w:t xml:space="preserve"> </w:t>
      </w:r>
      <w:r w:rsidR="000A1B6F" w:rsidRPr="005F4547">
        <w:t>30</w:t>
      </w:r>
      <w:r w:rsidR="000A1B6F" w:rsidRPr="005F4547">
        <w:rPr>
          <w:spacing w:val="50"/>
        </w:rPr>
        <w:t xml:space="preserve"> </w:t>
      </w:r>
      <w:r w:rsidR="000A1B6F" w:rsidRPr="005F4547">
        <w:t>d.</w:t>
      </w:r>
      <w:r w:rsidR="000A1B6F" w:rsidRPr="005F4547">
        <w:rPr>
          <w:spacing w:val="55"/>
        </w:rPr>
        <w:t xml:space="preserve"> </w:t>
      </w:r>
    </w:p>
    <w:p w14:paraId="5E61B5D3" w14:textId="762B98C2" w:rsidR="00A05BD4" w:rsidRDefault="00EB3CE5" w:rsidP="00033523">
      <w:pPr>
        <w:pStyle w:val="ListParagraph"/>
        <w:numPr>
          <w:ilvl w:val="1"/>
          <w:numId w:val="5"/>
        </w:numPr>
        <w:tabs>
          <w:tab w:val="left" w:pos="1418"/>
          <w:tab w:val="left" w:pos="1701"/>
        </w:tabs>
        <w:ind w:left="0" w:firstLine="851"/>
        <w:jc w:val="both"/>
        <w:rPr>
          <w:szCs w:val="24"/>
        </w:rPr>
      </w:pPr>
      <w:r w:rsidRPr="005F4547">
        <w:rPr>
          <w:szCs w:val="24"/>
        </w:rPr>
        <w:t>pamok</w:t>
      </w:r>
      <w:r w:rsidR="003B38B1" w:rsidRPr="005F4547">
        <w:rPr>
          <w:szCs w:val="24"/>
        </w:rPr>
        <w:t>os</w:t>
      </w:r>
      <w:r w:rsidRPr="005F4547">
        <w:rPr>
          <w:szCs w:val="24"/>
        </w:rPr>
        <w:t>, skirt</w:t>
      </w:r>
      <w:r w:rsidR="003B38B1" w:rsidRPr="005F4547">
        <w:rPr>
          <w:szCs w:val="24"/>
        </w:rPr>
        <w:t>os</w:t>
      </w:r>
      <w:r w:rsidRPr="005F4547">
        <w:rPr>
          <w:szCs w:val="24"/>
        </w:rPr>
        <w:t xml:space="preserve"> mokinio ugdymo poreikiams ir mokymosi pagalbai teikti, panaudoj</w:t>
      </w:r>
      <w:r w:rsidR="003B38B1" w:rsidRPr="005F4547">
        <w:rPr>
          <w:szCs w:val="24"/>
        </w:rPr>
        <w:t>a</w:t>
      </w:r>
      <w:r w:rsidRPr="005F4547">
        <w:rPr>
          <w:szCs w:val="24"/>
        </w:rPr>
        <w:t>m</w:t>
      </w:r>
      <w:r w:rsidR="005545DC">
        <w:rPr>
          <w:szCs w:val="24"/>
        </w:rPr>
        <w:t xml:space="preserve">os: mokymosi praradimams </w:t>
      </w:r>
      <w:r w:rsidR="003B38B1" w:rsidRPr="005F4547">
        <w:rPr>
          <w:szCs w:val="24"/>
        </w:rPr>
        <w:t>likviduoti, mokiniams, kurie nepasiekia minimalaus atitinkamo mokomojo dalyko lygio, gabiųjų mokinių aukštesnio lygio gebėjimas tobulinti, mokiniams, grįžusiems iš užsienio, ugdytiniams po ligos ir kt.;</w:t>
      </w:r>
    </w:p>
    <w:p w14:paraId="0D164EA8" w14:textId="6A68ECE5" w:rsidR="006900FC" w:rsidRDefault="006900FC" w:rsidP="00033523">
      <w:pPr>
        <w:pStyle w:val="ListParagraph"/>
        <w:numPr>
          <w:ilvl w:val="1"/>
          <w:numId w:val="5"/>
        </w:numPr>
        <w:tabs>
          <w:tab w:val="left" w:pos="1418"/>
          <w:tab w:val="left" w:pos="1701"/>
        </w:tabs>
        <w:ind w:left="0" w:firstLine="851"/>
        <w:jc w:val="both"/>
        <w:rPr>
          <w:szCs w:val="24"/>
        </w:rPr>
      </w:pPr>
      <w:r>
        <w:rPr>
          <w:szCs w:val="24"/>
        </w:rPr>
        <w:t>pamokų/dienų skaičius, skirtas mokinių pažintinei, kultūrinei</w:t>
      </w:r>
      <w:r w:rsidR="004821A6">
        <w:rPr>
          <w:szCs w:val="24"/>
        </w:rPr>
        <w:t>, meninei, kūrybinei veiklai.</w:t>
      </w:r>
    </w:p>
    <w:p w14:paraId="56550394" w14:textId="4B74573B" w:rsidR="004821A6" w:rsidRDefault="00B977C2" w:rsidP="00033523">
      <w:pPr>
        <w:pStyle w:val="ListParagraph"/>
        <w:numPr>
          <w:ilvl w:val="1"/>
          <w:numId w:val="5"/>
        </w:numPr>
        <w:tabs>
          <w:tab w:val="left" w:pos="1418"/>
          <w:tab w:val="left" w:pos="1701"/>
        </w:tabs>
        <w:ind w:left="0" w:firstLine="851"/>
        <w:jc w:val="both"/>
        <w:rPr>
          <w:szCs w:val="24"/>
        </w:rPr>
      </w:pPr>
      <w:r>
        <w:rPr>
          <w:szCs w:val="24"/>
        </w:rPr>
        <w:t>s</w:t>
      </w:r>
      <w:r w:rsidR="004821A6">
        <w:rPr>
          <w:szCs w:val="24"/>
        </w:rPr>
        <w:t>ocialinės pilietinės veiklos organizavimas;</w:t>
      </w:r>
    </w:p>
    <w:p w14:paraId="6E8CA291" w14:textId="26D19909" w:rsidR="004821A6" w:rsidRPr="005F4547" w:rsidRDefault="00B977C2" w:rsidP="00033523">
      <w:pPr>
        <w:pStyle w:val="ListParagraph"/>
        <w:numPr>
          <w:ilvl w:val="1"/>
          <w:numId w:val="5"/>
        </w:numPr>
        <w:tabs>
          <w:tab w:val="left" w:pos="1418"/>
          <w:tab w:val="left" w:pos="1701"/>
        </w:tabs>
        <w:ind w:left="0" w:firstLine="851"/>
        <w:jc w:val="both"/>
        <w:rPr>
          <w:szCs w:val="24"/>
        </w:rPr>
      </w:pPr>
      <w:r>
        <w:rPr>
          <w:szCs w:val="24"/>
        </w:rPr>
        <w:lastRenderedPageBreak/>
        <w:t>l</w:t>
      </w:r>
      <w:r w:rsidR="004821A6">
        <w:rPr>
          <w:szCs w:val="24"/>
        </w:rPr>
        <w:t>aikinųjų grupių, klasių dalijimo į grupes sudarymo</w:t>
      </w:r>
      <w:r>
        <w:rPr>
          <w:szCs w:val="24"/>
        </w:rPr>
        <w:t xml:space="preserve"> principų ir jų dydžio.</w:t>
      </w:r>
    </w:p>
    <w:p w14:paraId="5D479BE8" w14:textId="6742E19E" w:rsidR="00EB3CE5" w:rsidRPr="005F4547" w:rsidRDefault="00EB3CE5" w:rsidP="008273FB">
      <w:pPr>
        <w:ind w:firstLine="851"/>
        <w:jc w:val="both"/>
        <w:rPr>
          <w:szCs w:val="24"/>
        </w:rPr>
      </w:pPr>
      <w:r w:rsidRPr="005F4547">
        <w:rPr>
          <w:szCs w:val="24"/>
          <w:shd w:val="clear" w:color="auto" w:fill="FFFFFF"/>
        </w:rPr>
        <w:t>1</w:t>
      </w:r>
      <w:r w:rsidR="003278C0" w:rsidRPr="005F4547">
        <w:rPr>
          <w:szCs w:val="24"/>
          <w:shd w:val="clear" w:color="auto" w:fill="FFFFFF"/>
        </w:rPr>
        <w:t>3</w:t>
      </w:r>
      <w:r w:rsidRPr="005F4547">
        <w:rPr>
          <w:szCs w:val="24"/>
          <w:shd w:val="clear" w:color="auto" w:fill="FFFFFF"/>
        </w:rPr>
        <w:t>. Darbo grupė parengia mokyklos ugdymo plano projektą, kuris suderinamas su mokyklos taryba, taip pat su savininko teises ir pareigas įgyvendinančia  savivaldybės vykdomąja institucija</w:t>
      </w:r>
      <w:r w:rsidR="00F66D8D" w:rsidRPr="005F4547">
        <w:rPr>
          <w:szCs w:val="24"/>
          <w:shd w:val="clear" w:color="auto" w:fill="FFFFFF"/>
        </w:rPr>
        <w:t>.</w:t>
      </w:r>
      <w:r w:rsidRPr="005F4547">
        <w:rPr>
          <w:szCs w:val="24"/>
          <w:shd w:val="clear" w:color="auto" w:fill="FFFFFF"/>
        </w:rPr>
        <w:t xml:space="preserve"> Mokyklos ugdymo planą mokyklos vadovas tvirtina iki mokslo metų pradžios</w:t>
      </w:r>
      <w:r w:rsidRPr="005F4547">
        <w:rPr>
          <w:szCs w:val="24"/>
        </w:rPr>
        <w:t>.</w:t>
      </w:r>
    </w:p>
    <w:p w14:paraId="4E149D70" w14:textId="45922B32" w:rsidR="00EB3CE5" w:rsidRPr="005F4547" w:rsidRDefault="00EB3CE5" w:rsidP="008273FB">
      <w:pPr>
        <w:ind w:firstLine="851"/>
        <w:jc w:val="both"/>
        <w:rPr>
          <w:szCs w:val="24"/>
        </w:rPr>
      </w:pPr>
      <w:r w:rsidRPr="005F4547">
        <w:rPr>
          <w:szCs w:val="24"/>
        </w:rPr>
        <w:t>1</w:t>
      </w:r>
      <w:r w:rsidR="003278C0" w:rsidRPr="005F4547">
        <w:rPr>
          <w:szCs w:val="24"/>
        </w:rPr>
        <w:t>4</w:t>
      </w:r>
      <w:r w:rsidRPr="005F4547">
        <w:rPr>
          <w:szCs w:val="24"/>
        </w:rPr>
        <w:t xml:space="preserve">. Mokinys, kuris mokosi pagal pradinio ar pagrindinio ugdymo programą, privalo mokytis Ugdymo programų apraše nustatytų dalykų. Minimalus pamokų skaičius joms įgyvendinti numatytas Bendrųjų ugdymo </w:t>
      </w:r>
      <w:r w:rsidRPr="002C3F7E">
        <w:rPr>
          <w:szCs w:val="24"/>
        </w:rPr>
        <w:t>planų 7</w:t>
      </w:r>
      <w:r w:rsidR="005545DC" w:rsidRPr="002C3F7E">
        <w:rPr>
          <w:szCs w:val="24"/>
        </w:rPr>
        <w:t>8.1</w:t>
      </w:r>
      <w:r w:rsidRPr="002C3F7E">
        <w:rPr>
          <w:szCs w:val="24"/>
        </w:rPr>
        <w:t xml:space="preserve">, </w:t>
      </w:r>
      <w:r w:rsidR="005545DC" w:rsidRPr="002C3F7E">
        <w:rPr>
          <w:szCs w:val="24"/>
        </w:rPr>
        <w:t>78.2</w:t>
      </w:r>
      <w:r w:rsidRPr="002C3F7E">
        <w:rPr>
          <w:szCs w:val="24"/>
        </w:rPr>
        <w:t xml:space="preserve">, </w:t>
      </w:r>
      <w:r w:rsidR="005545DC" w:rsidRPr="002C3F7E">
        <w:rPr>
          <w:szCs w:val="24"/>
        </w:rPr>
        <w:t>86, 87</w:t>
      </w:r>
      <w:r w:rsidRPr="002C3F7E">
        <w:rPr>
          <w:szCs w:val="24"/>
        </w:rPr>
        <w:t xml:space="preserve"> punktuose</w:t>
      </w:r>
      <w:r w:rsidRPr="005F4547">
        <w:rPr>
          <w:szCs w:val="24"/>
        </w:rPr>
        <w:t>. Mokykla gali skirti ir didesnį už minimalų pamokų skaičių privalomiems dalykams mokytis – tam gali būti panaudojamos pamokos, skirtos mokinio mokymosi poreikiams tenkinti ir mokymosi pagalbai teikti.</w:t>
      </w:r>
    </w:p>
    <w:p w14:paraId="5B065B24" w14:textId="106DE808" w:rsidR="000325DD" w:rsidRPr="005F4547" w:rsidRDefault="003278C0" w:rsidP="0074148C">
      <w:pPr>
        <w:ind w:firstLine="851"/>
        <w:jc w:val="both"/>
        <w:rPr>
          <w:spacing w:val="-1"/>
        </w:rPr>
      </w:pPr>
      <w:r w:rsidRPr="005F4547">
        <w:rPr>
          <w:szCs w:val="24"/>
        </w:rPr>
        <w:t>15</w:t>
      </w:r>
      <w:r w:rsidR="00EB3CE5" w:rsidRPr="005F4547">
        <w:rPr>
          <w:szCs w:val="24"/>
        </w:rPr>
        <w:t>. Be privalomų mokytis dalykų, mokinys gali pasirinkti mokytis mokyklos siūlomus papildomai mokytis dalykus</w:t>
      </w:r>
      <w:r w:rsidR="000325DD" w:rsidRPr="005F4547">
        <w:rPr>
          <w:szCs w:val="24"/>
        </w:rPr>
        <w:t xml:space="preserve"> </w:t>
      </w:r>
      <w:r w:rsidR="001908FF">
        <w:rPr>
          <w:szCs w:val="24"/>
        </w:rPr>
        <w:t>–</w:t>
      </w:r>
      <w:r w:rsidR="0074148C" w:rsidRPr="005F4547">
        <w:rPr>
          <w:szCs w:val="24"/>
        </w:rPr>
        <w:t xml:space="preserve"> </w:t>
      </w:r>
      <w:r w:rsidR="000325DD" w:rsidRPr="005F4547">
        <w:rPr>
          <w:spacing w:val="-2"/>
        </w:rPr>
        <w:t>mokymosi</w:t>
      </w:r>
      <w:r w:rsidR="000325DD" w:rsidRPr="005F4547">
        <w:rPr>
          <w:spacing w:val="-12"/>
        </w:rPr>
        <w:t xml:space="preserve"> </w:t>
      </w:r>
      <w:r w:rsidR="000325DD" w:rsidRPr="005F4547">
        <w:rPr>
          <w:spacing w:val="-1"/>
        </w:rPr>
        <w:t>poreikius</w:t>
      </w:r>
      <w:r w:rsidR="000325DD" w:rsidRPr="005F4547">
        <w:rPr>
          <w:spacing w:val="-10"/>
        </w:rPr>
        <w:t xml:space="preserve"> </w:t>
      </w:r>
      <w:r w:rsidR="000325DD" w:rsidRPr="005F4547">
        <w:rPr>
          <w:spacing w:val="-1"/>
        </w:rPr>
        <w:t>atitinkančius</w:t>
      </w:r>
      <w:r w:rsidR="000325DD" w:rsidRPr="005F4547">
        <w:rPr>
          <w:spacing w:val="-5"/>
        </w:rPr>
        <w:t xml:space="preserve"> </w:t>
      </w:r>
      <w:r w:rsidR="000325DD" w:rsidRPr="005F4547">
        <w:rPr>
          <w:spacing w:val="-2"/>
        </w:rPr>
        <w:t>lietuvių</w:t>
      </w:r>
      <w:r w:rsidR="000325DD" w:rsidRPr="005F4547">
        <w:rPr>
          <w:spacing w:val="-8"/>
        </w:rPr>
        <w:t xml:space="preserve"> </w:t>
      </w:r>
      <w:r w:rsidR="000325DD" w:rsidRPr="005F4547">
        <w:t xml:space="preserve">kalbos, anglų kalbos </w:t>
      </w:r>
      <w:r w:rsidR="000325DD" w:rsidRPr="005F4547">
        <w:rPr>
          <w:spacing w:val="-5"/>
        </w:rPr>
        <w:t>ir</w:t>
      </w:r>
      <w:r w:rsidR="000325DD" w:rsidRPr="005F4547">
        <w:rPr>
          <w:spacing w:val="-6"/>
        </w:rPr>
        <w:t xml:space="preserve"> </w:t>
      </w:r>
      <w:r w:rsidR="000325DD" w:rsidRPr="005F4547">
        <w:rPr>
          <w:spacing w:val="-1"/>
        </w:rPr>
        <w:t>matematikos</w:t>
      </w:r>
      <w:r w:rsidR="000325DD" w:rsidRPr="005F4547">
        <w:rPr>
          <w:spacing w:val="-10"/>
        </w:rPr>
        <w:t xml:space="preserve"> </w:t>
      </w:r>
      <w:r w:rsidR="000325DD" w:rsidRPr="005F4547">
        <w:rPr>
          <w:spacing w:val="-2"/>
        </w:rPr>
        <w:t>dalykų</w:t>
      </w:r>
      <w:r w:rsidR="000325DD" w:rsidRPr="005F4547">
        <w:rPr>
          <w:spacing w:val="-3"/>
        </w:rPr>
        <w:t xml:space="preserve"> </w:t>
      </w:r>
      <w:r w:rsidR="000325DD" w:rsidRPr="005F4547">
        <w:rPr>
          <w:spacing w:val="-1"/>
        </w:rPr>
        <w:t>modulius.</w:t>
      </w:r>
      <w:r w:rsidR="000325DD" w:rsidRPr="005F4547">
        <w:rPr>
          <w:spacing w:val="-5"/>
        </w:rPr>
        <w:t xml:space="preserve"> </w:t>
      </w:r>
      <w:r w:rsidR="000325DD" w:rsidRPr="005F4547">
        <w:rPr>
          <w:spacing w:val="-2"/>
        </w:rPr>
        <w:t>Mokykla,</w:t>
      </w:r>
      <w:r w:rsidR="000325DD" w:rsidRPr="005F4547">
        <w:rPr>
          <w:spacing w:val="-6"/>
        </w:rPr>
        <w:t xml:space="preserve"> </w:t>
      </w:r>
      <w:r w:rsidR="000325DD" w:rsidRPr="005F4547">
        <w:rPr>
          <w:spacing w:val="-1"/>
        </w:rPr>
        <w:t>rengdama</w:t>
      </w:r>
      <w:r w:rsidR="000325DD" w:rsidRPr="005F4547">
        <w:rPr>
          <w:spacing w:val="44"/>
        </w:rPr>
        <w:t xml:space="preserve"> </w:t>
      </w:r>
      <w:r w:rsidR="000325DD" w:rsidRPr="005F4547">
        <w:rPr>
          <w:spacing w:val="-2"/>
        </w:rPr>
        <w:t>dalykų</w:t>
      </w:r>
      <w:r w:rsidR="000325DD" w:rsidRPr="005F4547">
        <w:rPr>
          <w:spacing w:val="-3"/>
        </w:rPr>
        <w:t xml:space="preserve"> </w:t>
      </w:r>
      <w:r w:rsidR="000325DD" w:rsidRPr="005F4547">
        <w:rPr>
          <w:spacing w:val="-2"/>
        </w:rPr>
        <w:t>modulių</w:t>
      </w:r>
      <w:r w:rsidR="000325DD" w:rsidRPr="005F4547">
        <w:rPr>
          <w:spacing w:val="-8"/>
        </w:rPr>
        <w:t xml:space="preserve"> </w:t>
      </w:r>
      <w:r w:rsidR="000325DD" w:rsidRPr="005F4547">
        <w:rPr>
          <w:spacing w:val="-1"/>
        </w:rPr>
        <w:t>programas,</w:t>
      </w:r>
      <w:r w:rsidR="000325DD" w:rsidRPr="005F4547">
        <w:rPr>
          <w:spacing w:val="-6"/>
        </w:rPr>
        <w:t xml:space="preserve"> </w:t>
      </w:r>
      <w:r w:rsidR="000325DD" w:rsidRPr="005F4547">
        <w:t>vadovaujasi</w:t>
      </w:r>
      <w:r w:rsidR="000325DD" w:rsidRPr="005F4547">
        <w:rPr>
          <w:spacing w:val="96"/>
        </w:rPr>
        <w:t xml:space="preserve"> </w:t>
      </w:r>
      <w:r w:rsidR="000325DD" w:rsidRPr="005F4547">
        <w:rPr>
          <w:spacing w:val="-1"/>
        </w:rPr>
        <w:t>Bendraisiais</w:t>
      </w:r>
      <w:r w:rsidR="000325DD" w:rsidRPr="005F4547">
        <w:t xml:space="preserve"> </w:t>
      </w:r>
      <w:r w:rsidR="000325DD" w:rsidRPr="005F4547">
        <w:rPr>
          <w:spacing w:val="-3"/>
        </w:rPr>
        <w:t>formaliojo</w:t>
      </w:r>
      <w:r w:rsidR="000325DD" w:rsidRPr="005F4547">
        <w:rPr>
          <w:spacing w:val="2"/>
        </w:rPr>
        <w:t xml:space="preserve"> </w:t>
      </w:r>
      <w:r w:rsidR="000325DD" w:rsidRPr="005F4547">
        <w:rPr>
          <w:spacing w:val="-2"/>
        </w:rPr>
        <w:t>švietimo</w:t>
      </w:r>
      <w:r w:rsidR="000325DD" w:rsidRPr="005F4547">
        <w:rPr>
          <w:spacing w:val="2"/>
        </w:rPr>
        <w:t xml:space="preserve"> </w:t>
      </w:r>
      <w:r w:rsidR="000325DD" w:rsidRPr="005F4547">
        <w:rPr>
          <w:spacing w:val="-2"/>
        </w:rPr>
        <w:t>programų</w:t>
      </w:r>
      <w:r w:rsidR="000325DD" w:rsidRPr="005F4547">
        <w:rPr>
          <w:spacing w:val="-3"/>
        </w:rPr>
        <w:t xml:space="preserve"> </w:t>
      </w:r>
      <w:r w:rsidR="000325DD" w:rsidRPr="005F4547">
        <w:rPr>
          <w:spacing w:val="-1"/>
        </w:rPr>
        <w:t>reikalavimais, patvirtintais</w:t>
      </w:r>
      <w:r w:rsidR="000325DD" w:rsidRPr="005F4547">
        <w:rPr>
          <w:spacing w:val="-5"/>
        </w:rPr>
        <w:t xml:space="preserve"> </w:t>
      </w:r>
      <w:r w:rsidR="000325DD" w:rsidRPr="005F4547">
        <w:rPr>
          <w:spacing w:val="-1"/>
        </w:rPr>
        <w:t>Lietuvos</w:t>
      </w:r>
      <w:r w:rsidR="000325DD" w:rsidRPr="005F4547">
        <w:rPr>
          <w:spacing w:val="-5"/>
        </w:rPr>
        <w:t xml:space="preserve"> </w:t>
      </w:r>
      <w:r w:rsidR="000325DD" w:rsidRPr="005F4547">
        <w:rPr>
          <w:spacing w:val="-1"/>
        </w:rPr>
        <w:t>Respublikos</w:t>
      </w:r>
      <w:r w:rsidR="000325DD" w:rsidRPr="005F4547">
        <w:rPr>
          <w:spacing w:val="-5"/>
        </w:rPr>
        <w:t xml:space="preserve"> </w:t>
      </w:r>
      <w:r w:rsidR="000325DD" w:rsidRPr="005F4547">
        <w:rPr>
          <w:spacing w:val="-1"/>
        </w:rPr>
        <w:t>švietimo</w:t>
      </w:r>
      <w:r w:rsidR="000325DD" w:rsidRPr="005F4547">
        <w:rPr>
          <w:spacing w:val="-2"/>
        </w:rPr>
        <w:t xml:space="preserve"> </w:t>
      </w:r>
      <w:r w:rsidR="000325DD" w:rsidRPr="005F4547">
        <w:rPr>
          <w:spacing w:val="-5"/>
        </w:rPr>
        <w:t>ir</w:t>
      </w:r>
      <w:r w:rsidR="000325DD" w:rsidRPr="005F4547">
        <w:rPr>
          <w:spacing w:val="3"/>
        </w:rPr>
        <w:t xml:space="preserve"> </w:t>
      </w:r>
      <w:r w:rsidR="000325DD" w:rsidRPr="005F4547">
        <w:rPr>
          <w:spacing w:val="-3"/>
        </w:rPr>
        <w:t>mokslo</w:t>
      </w:r>
      <w:r w:rsidR="000325DD" w:rsidRPr="005F4547">
        <w:rPr>
          <w:spacing w:val="2"/>
        </w:rPr>
        <w:t xml:space="preserve"> </w:t>
      </w:r>
      <w:r w:rsidR="000325DD" w:rsidRPr="005F4547">
        <w:rPr>
          <w:spacing w:val="-1"/>
        </w:rPr>
        <w:t>ministro</w:t>
      </w:r>
      <w:r w:rsidR="000325DD" w:rsidRPr="005F4547">
        <w:rPr>
          <w:spacing w:val="-3"/>
        </w:rPr>
        <w:t xml:space="preserve"> </w:t>
      </w:r>
      <w:r w:rsidR="000325DD" w:rsidRPr="005F4547">
        <w:t>2004</w:t>
      </w:r>
      <w:r w:rsidR="000325DD" w:rsidRPr="005F4547">
        <w:rPr>
          <w:spacing w:val="5"/>
        </w:rPr>
        <w:t xml:space="preserve"> </w:t>
      </w:r>
      <w:r w:rsidR="000325DD" w:rsidRPr="005F4547">
        <w:rPr>
          <w:spacing w:val="-5"/>
        </w:rPr>
        <w:t>m.</w:t>
      </w:r>
      <w:r w:rsidR="000325DD" w:rsidRPr="005F4547">
        <w:rPr>
          <w:spacing w:val="-1"/>
        </w:rPr>
        <w:t xml:space="preserve"> </w:t>
      </w:r>
      <w:r w:rsidR="000325DD" w:rsidRPr="005F4547">
        <w:rPr>
          <w:spacing w:val="-2"/>
        </w:rPr>
        <w:t>balandžio</w:t>
      </w:r>
      <w:r w:rsidR="000325DD" w:rsidRPr="005F4547">
        <w:rPr>
          <w:spacing w:val="2"/>
        </w:rPr>
        <w:t xml:space="preserve"> </w:t>
      </w:r>
      <w:r w:rsidR="000325DD" w:rsidRPr="005F4547">
        <w:t>13</w:t>
      </w:r>
      <w:r w:rsidR="000325DD" w:rsidRPr="005F4547">
        <w:rPr>
          <w:spacing w:val="-3"/>
        </w:rPr>
        <w:t xml:space="preserve"> </w:t>
      </w:r>
      <w:r w:rsidR="000325DD" w:rsidRPr="005F4547">
        <w:t>d.</w:t>
      </w:r>
      <w:r w:rsidR="000325DD" w:rsidRPr="005F4547">
        <w:rPr>
          <w:spacing w:val="-5"/>
        </w:rPr>
        <w:t xml:space="preserve"> </w:t>
      </w:r>
      <w:r w:rsidR="000325DD" w:rsidRPr="005F4547">
        <w:rPr>
          <w:spacing w:val="-2"/>
        </w:rPr>
        <w:t>įsakymu</w:t>
      </w:r>
      <w:r w:rsidR="000325DD" w:rsidRPr="005F4547">
        <w:rPr>
          <w:spacing w:val="-3"/>
        </w:rPr>
        <w:t xml:space="preserve"> </w:t>
      </w:r>
      <w:r w:rsidR="000325DD" w:rsidRPr="005F4547">
        <w:t>Nr.</w:t>
      </w:r>
      <w:r w:rsidR="000325DD" w:rsidRPr="005F4547">
        <w:rPr>
          <w:spacing w:val="108"/>
        </w:rPr>
        <w:t xml:space="preserve"> </w:t>
      </w:r>
      <w:r w:rsidR="000325DD" w:rsidRPr="005F4547">
        <w:rPr>
          <w:spacing w:val="-1"/>
        </w:rPr>
        <w:t>ISAK-535</w:t>
      </w:r>
      <w:r w:rsidR="000325DD" w:rsidRPr="005F4547">
        <w:rPr>
          <w:spacing w:val="2"/>
        </w:rPr>
        <w:t xml:space="preserve"> </w:t>
      </w:r>
      <w:r w:rsidR="000325DD" w:rsidRPr="005F4547">
        <w:rPr>
          <w:spacing w:val="-1"/>
        </w:rPr>
        <w:t>„Dėl</w:t>
      </w:r>
      <w:r w:rsidR="000325DD" w:rsidRPr="005F4547">
        <w:rPr>
          <w:spacing w:val="-3"/>
        </w:rPr>
        <w:t xml:space="preserve"> </w:t>
      </w:r>
      <w:r w:rsidR="000325DD" w:rsidRPr="005F4547">
        <w:rPr>
          <w:spacing w:val="-1"/>
        </w:rPr>
        <w:t>Bendrųjų</w:t>
      </w:r>
      <w:r w:rsidR="000325DD" w:rsidRPr="005F4547">
        <w:rPr>
          <w:spacing w:val="6"/>
        </w:rPr>
        <w:t xml:space="preserve"> </w:t>
      </w:r>
      <w:r w:rsidR="000325DD" w:rsidRPr="005F4547">
        <w:rPr>
          <w:spacing w:val="-3"/>
        </w:rPr>
        <w:t>formaliojo</w:t>
      </w:r>
      <w:r w:rsidR="000325DD" w:rsidRPr="005F4547">
        <w:rPr>
          <w:spacing w:val="6"/>
        </w:rPr>
        <w:t xml:space="preserve"> </w:t>
      </w:r>
      <w:r w:rsidR="000325DD" w:rsidRPr="005F4547">
        <w:rPr>
          <w:spacing w:val="-2"/>
        </w:rPr>
        <w:t>švietimo</w:t>
      </w:r>
      <w:r w:rsidR="000325DD" w:rsidRPr="005F4547">
        <w:rPr>
          <w:spacing w:val="11"/>
        </w:rPr>
        <w:t xml:space="preserve"> </w:t>
      </w:r>
      <w:r w:rsidR="000325DD" w:rsidRPr="005F4547">
        <w:rPr>
          <w:spacing w:val="-1"/>
        </w:rPr>
        <w:t>programų</w:t>
      </w:r>
      <w:r w:rsidR="000325DD" w:rsidRPr="005F4547">
        <w:rPr>
          <w:spacing w:val="2"/>
        </w:rPr>
        <w:t xml:space="preserve"> </w:t>
      </w:r>
      <w:r w:rsidR="000325DD" w:rsidRPr="005F4547">
        <w:rPr>
          <w:spacing w:val="-1"/>
        </w:rPr>
        <w:t>reikalavimų</w:t>
      </w:r>
      <w:r w:rsidR="000325DD" w:rsidRPr="005F4547">
        <w:rPr>
          <w:spacing w:val="2"/>
        </w:rPr>
        <w:t xml:space="preserve"> </w:t>
      </w:r>
      <w:r w:rsidR="009E01D3" w:rsidRPr="005F4547">
        <w:rPr>
          <w:spacing w:val="-1"/>
        </w:rPr>
        <w:t>patvirtinimo“.</w:t>
      </w:r>
    </w:p>
    <w:p w14:paraId="70B16A59" w14:textId="77777777" w:rsidR="006F359F" w:rsidRPr="005F4547" w:rsidRDefault="006F359F" w:rsidP="00EB3CE5">
      <w:pPr>
        <w:jc w:val="center"/>
        <w:rPr>
          <w:b/>
          <w:szCs w:val="24"/>
        </w:rPr>
      </w:pPr>
    </w:p>
    <w:p w14:paraId="5E59B65C" w14:textId="1CBCE66B" w:rsidR="00EB3CE5" w:rsidRPr="005F4547" w:rsidRDefault="00EB3CE5" w:rsidP="00EB3CE5">
      <w:pPr>
        <w:jc w:val="center"/>
        <w:rPr>
          <w:b/>
          <w:szCs w:val="24"/>
        </w:rPr>
      </w:pPr>
      <w:r w:rsidRPr="005F4547">
        <w:rPr>
          <w:b/>
          <w:szCs w:val="24"/>
        </w:rPr>
        <w:t>TREČIASIS SKIRSNIS</w:t>
      </w:r>
    </w:p>
    <w:p w14:paraId="32B5C9F4" w14:textId="3415C777" w:rsidR="00EB3CE5" w:rsidRDefault="00EB3CE5" w:rsidP="00EB3CE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textAlignment w:val="baseline"/>
        <w:rPr>
          <w:rFonts w:eastAsia="MS Mincho"/>
          <w:b/>
          <w:szCs w:val="24"/>
          <w:lang w:eastAsia="lt-LT"/>
        </w:rPr>
      </w:pPr>
      <w:r w:rsidRPr="005F4547">
        <w:rPr>
          <w:rFonts w:eastAsia="MS Mincho"/>
          <w:b/>
          <w:szCs w:val="24"/>
          <w:lang w:eastAsia="lt-LT"/>
        </w:rPr>
        <w:t>UGDYMO VEIKLŲ ĮGYVENDINIMAS</w:t>
      </w:r>
    </w:p>
    <w:p w14:paraId="66A2B160" w14:textId="77777777" w:rsidR="001908FF" w:rsidRDefault="00367BD5" w:rsidP="00367BD5">
      <w:pPr>
        <w:tabs>
          <w:tab w:val="left" w:pos="720"/>
        </w:tabs>
        <w:jc w:val="both"/>
        <w:rPr>
          <w:szCs w:val="24"/>
        </w:rPr>
      </w:pPr>
      <w:r>
        <w:rPr>
          <w:szCs w:val="24"/>
        </w:rPr>
        <w:t xml:space="preserve">           </w:t>
      </w:r>
    </w:p>
    <w:p w14:paraId="0AA33DD5" w14:textId="41CA8750" w:rsidR="00367BD5" w:rsidRDefault="001908FF" w:rsidP="00E4569B">
      <w:pPr>
        <w:tabs>
          <w:tab w:val="left" w:pos="720"/>
        </w:tabs>
        <w:ind w:firstLine="851"/>
        <w:jc w:val="both"/>
        <w:rPr>
          <w:color w:val="000000"/>
          <w:szCs w:val="24"/>
        </w:rPr>
      </w:pPr>
      <w:r>
        <w:rPr>
          <w:szCs w:val="24"/>
        </w:rPr>
        <w:t>16</w:t>
      </w:r>
      <w:r w:rsidR="00367BD5">
        <w:rPr>
          <w:color w:val="000000"/>
          <w:szCs w:val="24"/>
        </w:rPr>
        <w:t xml:space="preserve">. Ugdymo turinio planavimas: </w:t>
      </w:r>
    </w:p>
    <w:p w14:paraId="3387C89B" w14:textId="05AEA5F1" w:rsidR="00367BD5" w:rsidRPr="008B3E8F" w:rsidRDefault="001908FF" w:rsidP="00E4569B">
      <w:pPr>
        <w:tabs>
          <w:tab w:val="left" w:pos="720"/>
          <w:tab w:val="left" w:pos="851"/>
          <w:tab w:val="left" w:pos="900"/>
          <w:tab w:val="left" w:pos="1080"/>
          <w:tab w:val="left" w:pos="1260"/>
        </w:tabs>
        <w:ind w:firstLine="851"/>
        <w:jc w:val="both"/>
        <w:rPr>
          <w:szCs w:val="24"/>
        </w:rPr>
      </w:pPr>
      <w:r>
        <w:rPr>
          <w:color w:val="000000"/>
          <w:szCs w:val="24"/>
        </w:rPr>
        <w:t>16</w:t>
      </w:r>
      <w:r w:rsidR="00367BD5">
        <w:rPr>
          <w:szCs w:val="24"/>
        </w:rPr>
        <w:t>.1</w:t>
      </w:r>
      <w:r w:rsidR="00367BD5" w:rsidRPr="008B3E8F">
        <w:rPr>
          <w:szCs w:val="24"/>
        </w:rPr>
        <w:t>. 2023–2024 mokslo metais 1, 3, 5, 7</w:t>
      </w:r>
      <w:r w:rsidR="00DA24B8">
        <w:rPr>
          <w:szCs w:val="24"/>
        </w:rPr>
        <w:t>, 9</w:t>
      </w:r>
      <w:r w:rsidR="00367BD5" w:rsidRPr="008B3E8F">
        <w:rPr>
          <w:szCs w:val="24"/>
        </w:rPr>
        <w:t xml:space="preserve">  klasėse įgyvendinamos 2022 m. Pradinio, pagrindinio ir vidurinio ugdymo bendrosios programos, o 2, 4, 6, 8, klasėse – 2008 m. Pradinio ir pagrindinio bendrosios programos Bendrųjų ugdymo planų 17.1 papunktyje nustatyta tvarka. Mokomųjų dalykų ilgalaikius planus, dalykų modulių programas mokytojai rengia vadovaudamiesi atitinkamomis programomis</w:t>
      </w:r>
      <w:r w:rsidR="00DA24B8">
        <w:rPr>
          <w:szCs w:val="24"/>
        </w:rPr>
        <w:t>;</w:t>
      </w:r>
      <w:r w:rsidR="00367BD5" w:rsidRPr="008B3E8F">
        <w:rPr>
          <w:szCs w:val="24"/>
        </w:rPr>
        <w:t xml:space="preserve"> </w:t>
      </w:r>
    </w:p>
    <w:p w14:paraId="7B27ACEF" w14:textId="462F9748" w:rsidR="00367BD5" w:rsidRPr="008B3E8F" w:rsidRDefault="001908FF" w:rsidP="00E4569B">
      <w:pPr>
        <w:tabs>
          <w:tab w:val="left" w:pos="720"/>
          <w:tab w:val="left" w:pos="851"/>
          <w:tab w:val="left" w:pos="900"/>
          <w:tab w:val="left" w:pos="1080"/>
          <w:tab w:val="left" w:pos="1260"/>
        </w:tabs>
        <w:ind w:firstLine="851"/>
        <w:jc w:val="both"/>
        <w:rPr>
          <w:szCs w:val="24"/>
        </w:rPr>
      </w:pPr>
      <w:r>
        <w:rPr>
          <w:szCs w:val="24"/>
        </w:rPr>
        <w:t>16</w:t>
      </w:r>
      <w:r w:rsidR="00367BD5" w:rsidRPr="008B3E8F">
        <w:rPr>
          <w:szCs w:val="24"/>
        </w:rPr>
        <w:t xml:space="preserve">.2. mokytojas, įvertinęs dalyko mokymosi turinio </w:t>
      </w:r>
      <w:proofErr w:type="spellStart"/>
      <w:r w:rsidR="00367BD5" w:rsidRPr="008B3E8F">
        <w:rPr>
          <w:szCs w:val="24"/>
        </w:rPr>
        <w:t>pasikeitimus</w:t>
      </w:r>
      <w:proofErr w:type="spellEnd"/>
      <w:r w:rsidR="00367BD5" w:rsidRPr="008B3E8F">
        <w:rPr>
          <w:szCs w:val="24"/>
        </w:rPr>
        <w:t>, ugdymo procese kompensuoja mo</w:t>
      </w:r>
      <w:r w:rsidR="00DA24B8">
        <w:rPr>
          <w:szCs w:val="24"/>
        </w:rPr>
        <w:t>kymosi turinio trūkstamas temas;</w:t>
      </w:r>
      <w:r w:rsidR="00367BD5" w:rsidRPr="008B3E8F">
        <w:rPr>
          <w:szCs w:val="24"/>
        </w:rPr>
        <w:t xml:space="preserve"> </w:t>
      </w:r>
    </w:p>
    <w:p w14:paraId="2619C0CF" w14:textId="7EA389B2" w:rsidR="00E4569B" w:rsidRDefault="001908FF" w:rsidP="00E4569B">
      <w:pPr>
        <w:tabs>
          <w:tab w:val="left" w:pos="720"/>
          <w:tab w:val="left" w:pos="851"/>
          <w:tab w:val="left" w:pos="900"/>
          <w:tab w:val="left" w:pos="1080"/>
          <w:tab w:val="left" w:pos="1260"/>
        </w:tabs>
        <w:ind w:firstLine="851"/>
        <w:jc w:val="both"/>
        <w:rPr>
          <w:szCs w:val="24"/>
        </w:rPr>
      </w:pPr>
      <w:r>
        <w:rPr>
          <w:szCs w:val="24"/>
        </w:rPr>
        <w:t>16</w:t>
      </w:r>
      <w:r w:rsidR="00367BD5" w:rsidRPr="008B3E8F">
        <w:rPr>
          <w:szCs w:val="24"/>
        </w:rPr>
        <w:t xml:space="preserve">.3. </w:t>
      </w:r>
      <w:r w:rsidR="00367BD5" w:rsidRPr="00367BD5">
        <w:rPr>
          <w:color w:val="000000" w:themeColor="text1"/>
          <w:szCs w:val="24"/>
        </w:rPr>
        <w:t>2023</w:t>
      </w:r>
      <w:r w:rsidR="00367BD5" w:rsidRPr="008B3E8F">
        <w:rPr>
          <w:szCs w:val="24"/>
        </w:rPr>
        <w:t xml:space="preserve"> m. Pradinio, pagrindinio ugdymo bendrųjų programų dalykų mokymosi turinys pateikiamas, apimant 70 proc. Bendruosiuose ugdymo planuose dalykui numatytų metinių pamokų. Likusias pamokas mokytojas gali užpildyti mokytojo pasirinktu mokymosi turiniu, skirti laiko mokinių žinioms ir gebėjimams įtvirtinti, bendrųjų programų skirtumams likviduoti, int</w:t>
      </w:r>
      <w:r w:rsidR="00E4569B">
        <w:rPr>
          <w:szCs w:val="24"/>
        </w:rPr>
        <w:t>egruojamosioms pamokoms ir pan.;</w:t>
      </w:r>
    </w:p>
    <w:p w14:paraId="0FB492AF" w14:textId="0782C23B" w:rsidR="00DA24B8" w:rsidRDefault="00E4569B" w:rsidP="00E4569B">
      <w:pPr>
        <w:tabs>
          <w:tab w:val="left" w:pos="720"/>
          <w:tab w:val="left" w:pos="851"/>
          <w:tab w:val="left" w:pos="900"/>
          <w:tab w:val="left" w:pos="1080"/>
          <w:tab w:val="left" w:pos="1260"/>
        </w:tabs>
        <w:ind w:firstLine="851"/>
        <w:jc w:val="both"/>
        <w:rPr>
          <w:szCs w:val="24"/>
        </w:rPr>
      </w:pPr>
      <w:r>
        <w:rPr>
          <w:szCs w:val="24"/>
        </w:rPr>
        <w:t>16</w:t>
      </w:r>
      <w:r w:rsidR="008402A8">
        <w:rPr>
          <w:szCs w:val="24"/>
        </w:rPr>
        <w:t>.4. specialiųjų ugdymosi poreikių turintiems  mokiniams ugdyti dalykų Bendrąją programą pritaiko mokytojas, atsižvelgdamas į mokinių ugdymosi poreikius, pedagoginės psichologinės tarnybos bei progimnazijos Vaiko gerovės komisijos rek</w:t>
      </w:r>
      <w:r>
        <w:rPr>
          <w:szCs w:val="24"/>
        </w:rPr>
        <w:t>omendacijas – iki rugsėjo 15 d.</w:t>
      </w:r>
    </w:p>
    <w:p w14:paraId="0F045A23" w14:textId="4FFD7C55" w:rsidR="00036243" w:rsidRPr="00DA24B8" w:rsidRDefault="00A05BD4" w:rsidP="00E4569B">
      <w:pPr>
        <w:shd w:val="clear" w:color="auto" w:fill="FFFFFF"/>
        <w:tabs>
          <w:tab w:val="left" w:pos="720"/>
          <w:tab w:val="left" w:pos="851"/>
        </w:tabs>
        <w:ind w:firstLine="851"/>
        <w:jc w:val="both"/>
        <w:rPr>
          <w:szCs w:val="24"/>
        </w:rPr>
      </w:pPr>
      <w:r w:rsidRPr="005F4547">
        <w:rPr>
          <w:rFonts w:eastAsia="Calibri"/>
        </w:rPr>
        <w:t>1</w:t>
      </w:r>
      <w:r w:rsidR="00DA24B8">
        <w:rPr>
          <w:rFonts w:eastAsia="Calibri"/>
        </w:rPr>
        <w:t>7</w:t>
      </w:r>
      <w:r w:rsidR="003726C6" w:rsidRPr="005F4547">
        <w:rPr>
          <w:rFonts w:eastAsia="Calibri"/>
        </w:rPr>
        <w:t xml:space="preserve">. </w:t>
      </w:r>
      <w:r w:rsidR="00036243" w:rsidRPr="005F4547">
        <w:t>Pažintinė, kultūrinė, meninė, kūrybinė veikla yra mokyklos ugdymo turinio dalis. Pažintinę, kultūrinę, meninę, kūrybinę veiklą organizuoja visų dalykų mokytojai ir klasių vadovai.</w:t>
      </w:r>
    </w:p>
    <w:p w14:paraId="78B6CAD9" w14:textId="1478652C" w:rsidR="003726C6" w:rsidRPr="005F4547" w:rsidRDefault="00036243" w:rsidP="00E4569B">
      <w:pPr>
        <w:pStyle w:val="BodyText"/>
        <w:tabs>
          <w:tab w:val="left" w:pos="720"/>
          <w:tab w:val="left" w:pos="1418"/>
        </w:tabs>
        <w:kinsoku w:val="0"/>
        <w:overflowPunct w:val="0"/>
        <w:spacing w:before="48" w:line="274" w:lineRule="exact"/>
        <w:ind w:left="0" w:firstLine="851"/>
        <w:jc w:val="both"/>
      </w:pPr>
      <w:r w:rsidRPr="005F4547">
        <w:rPr>
          <w:spacing w:val="-3"/>
        </w:rPr>
        <w:t>1</w:t>
      </w:r>
      <w:r w:rsidR="00DA24B8">
        <w:rPr>
          <w:spacing w:val="-3"/>
        </w:rPr>
        <w:t>7</w:t>
      </w:r>
      <w:r w:rsidRPr="005F4547">
        <w:rPr>
          <w:spacing w:val="-3"/>
        </w:rPr>
        <w:t xml:space="preserve">.1. </w:t>
      </w:r>
      <w:r w:rsidR="003726C6" w:rsidRPr="005F4547">
        <w:rPr>
          <w:spacing w:val="-3"/>
        </w:rPr>
        <w:t>Ugdymo</w:t>
      </w:r>
      <w:r w:rsidR="003726C6" w:rsidRPr="005F4547">
        <w:rPr>
          <w:spacing w:val="2"/>
        </w:rPr>
        <w:t xml:space="preserve"> </w:t>
      </w:r>
      <w:r w:rsidR="003726C6" w:rsidRPr="005F4547">
        <w:rPr>
          <w:spacing w:val="-1"/>
        </w:rPr>
        <w:t>procesas</w:t>
      </w:r>
      <w:r w:rsidR="003726C6" w:rsidRPr="005F4547">
        <w:rPr>
          <w:spacing w:val="44"/>
        </w:rPr>
        <w:t xml:space="preserve"> </w:t>
      </w:r>
      <w:r w:rsidR="003726C6" w:rsidRPr="005F4547">
        <w:rPr>
          <w:spacing w:val="-1"/>
        </w:rPr>
        <w:t>organizuojamas</w:t>
      </w:r>
      <w:r w:rsidR="003726C6" w:rsidRPr="005F4547">
        <w:rPr>
          <w:spacing w:val="-5"/>
        </w:rPr>
        <w:t xml:space="preserve"> </w:t>
      </w:r>
      <w:r w:rsidR="003726C6" w:rsidRPr="005F4547">
        <w:rPr>
          <w:spacing w:val="-3"/>
        </w:rPr>
        <w:t>ne</w:t>
      </w:r>
      <w:r w:rsidR="003726C6" w:rsidRPr="005F4547">
        <w:rPr>
          <w:spacing w:val="-4"/>
        </w:rPr>
        <w:t xml:space="preserve"> </w:t>
      </w:r>
      <w:r w:rsidR="003726C6" w:rsidRPr="005F4547">
        <w:rPr>
          <w:spacing w:val="-1"/>
        </w:rPr>
        <w:t>tik</w:t>
      </w:r>
      <w:r w:rsidR="003726C6" w:rsidRPr="005F4547">
        <w:rPr>
          <w:spacing w:val="2"/>
        </w:rPr>
        <w:t xml:space="preserve"> </w:t>
      </w:r>
      <w:r w:rsidR="003726C6" w:rsidRPr="005F4547">
        <w:rPr>
          <w:spacing w:val="-2"/>
        </w:rPr>
        <w:t>mokykloje,</w:t>
      </w:r>
      <w:r w:rsidR="003726C6" w:rsidRPr="005F4547">
        <w:rPr>
          <w:spacing w:val="-1"/>
        </w:rPr>
        <w:t xml:space="preserve"> </w:t>
      </w:r>
      <w:r w:rsidR="003726C6" w:rsidRPr="005F4547">
        <w:rPr>
          <w:spacing w:val="-2"/>
        </w:rPr>
        <w:t>bet</w:t>
      </w:r>
      <w:r w:rsidR="003726C6" w:rsidRPr="005F4547">
        <w:rPr>
          <w:spacing w:val="2"/>
        </w:rPr>
        <w:t xml:space="preserve"> </w:t>
      </w:r>
      <w:r w:rsidR="003726C6" w:rsidRPr="005F4547">
        <w:rPr>
          <w:spacing w:val="-5"/>
        </w:rPr>
        <w:t>ir</w:t>
      </w:r>
      <w:r w:rsidR="003726C6" w:rsidRPr="005F4547">
        <w:rPr>
          <w:spacing w:val="-1"/>
        </w:rPr>
        <w:t xml:space="preserve"> </w:t>
      </w:r>
      <w:r w:rsidR="003726C6" w:rsidRPr="005F4547">
        <w:t>už</w:t>
      </w:r>
      <w:r w:rsidR="003726C6" w:rsidRPr="005F4547">
        <w:rPr>
          <w:spacing w:val="-9"/>
        </w:rPr>
        <w:t xml:space="preserve"> </w:t>
      </w:r>
      <w:r w:rsidR="003726C6" w:rsidRPr="005F4547">
        <w:rPr>
          <w:spacing w:val="-2"/>
        </w:rPr>
        <w:t>jos</w:t>
      </w:r>
      <w:r w:rsidR="003726C6" w:rsidRPr="005F4547">
        <w:rPr>
          <w:spacing w:val="-5"/>
        </w:rPr>
        <w:t xml:space="preserve"> </w:t>
      </w:r>
      <w:r w:rsidR="003726C6" w:rsidRPr="005F4547">
        <w:rPr>
          <w:spacing w:val="-2"/>
        </w:rPr>
        <w:t>ribų:</w:t>
      </w:r>
      <w:r w:rsidR="003726C6" w:rsidRPr="005F4547">
        <w:rPr>
          <w:spacing w:val="2"/>
        </w:rPr>
        <w:t xml:space="preserve"> </w:t>
      </w:r>
      <w:r w:rsidR="003726C6" w:rsidRPr="005F4547">
        <w:rPr>
          <w:spacing w:val="-2"/>
        </w:rPr>
        <w:t>mokyklos</w:t>
      </w:r>
      <w:r w:rsidR="003726C6" w:rsidRPr="005F4547">
        <w:rPr>
          <w:spacing w:val="-5"/>
        </w:rPr>
        <w:t xml:space="preserve"> </w:t>
      </w:r>
      <w:r w:rsidR="003726C6" w:rsidRPr="005F4547">
        <w:rPr>
          <w:spacing w:val="-2"/>
        </w:rPr>
        <w:t>lauko klasėse, mokyklos parkelyje,</w:t>
      </w:r>
      <w:r w:rsidR="003726C6" w:rsidRPr="005F4547">
        <w:rPr>
          <w:spacing w:val="-1"/>
        </w:rPr>
        <w:t xml:space="preserve"> prie</w:t>
      </w:r>
      <w:r w:rsidR="003726C6" w:rsidRPr="005F4547">
        <w:rPr>
          <w:spacing w:val="-4"/>
        </w:rPr>
        <w:t xml:space="preserve"> </w:t>
      </w:r>
      <w:r w:rsidR="003726C6" w:rsidRPr="005F4547">
        <w:rPr>
          <w:spacing w:val="-1"/>
        </w:rPr>
        <w:t>Minijos</w:t>
      </w:r>
      <w:r w:rsidR="00767513">
        <w:rPr>
          <w:spacing w:val="-1"/>
        </w:rPr>
        <w:t xml:space="preserve"> upės, Kalvių karjero</w:t>
      </w:r>
      <w:r w:rsidR="00767513">
        <w:rPr>
          <w:spacing w:val="57"/>
        </w:rPr>
        <w:t>,</w:t>
      </w:r>
      <w:r w:rsidR="00E4569B">
        <w:rPr>
          <w:spacing w:val="57"/>
        </w:rPr>
        <w:t xml:space="preserve"> </w:t>
      </w:r>
      <w:r w:rsidR="003726C6" w:rsidRPr="005F4547">
        <w:rPr>
          <w:spacing w:val="-1"/>
        </w:rPr>
        <w:t>Klaipėdos</w:t>
      </w:r>
      <w:r w:rsidR="00767513">
        <w:rPr>
          <w:spacing w:val="-1"/>
        </w:rPr>
        <w:t xml:space="preserve"> </w:t>
      </w:r>
      <w:r w:rsidR="003726C6" w:rsidRPr="005F4547">
        <w:rPr>
          <w:spacing w:val="-2"/>
        </w:rPr>
        <w:t>regiono</w:t>
      </w:r>
      <w:r w:rsidR="00820E86" w:rsidRPr="005F4547">
        <w:rPr>
          <w:spacing w:val="116"/>
        </w:rPr>
        <w:t xml:space="preserve"> </w:t>
      </w:r>
      <w:r w:rsidR="003726C6" w:rsidRPr="005F4547">
        <w:rPr>
          <w:spacing w:val="-1"/>
        </w:rPr>
        <w:t>įmonėse,</w:t>
      </w:r>
      <w:r w:rsidR="003726C6" w:rsidRPr="005F4547">
        <w:rPr>
          <w:spacing w:val="4"/>
        </w:rPr>
        <w:t xml:space="preserve"> </w:t>
      </w:r>
      <w:r w:rsidR="003726C6" w:rsidRPr="005F4547">
        <w:rPr>
          <w:spacing w:val="-2"/>
        </w:rPr>
        <w:t>mokinių</w:t>
      </w:r>
      <w:r w:rsidR="003726C6" w:rsidRPr="005F4547">
        <w:rPr>
          <w:spacing w:val="2"/>
        </w:rPr>
        <w:t xml:space="preserve"> </w:t>
      </w:r>
      <w:r w:rsidR="003726C6" w:rsidRPr="005F4547">
        <w:rPr>
          <w:spacing w:val="-1"/>
        </w:rPr>
        <w:t>tėvų</w:t>
      </w:r>
      <w:r w:rsidR="003726C6" w:rsidRPr="005F4547">
        <w:rPr>
          <w:spacing w:val="2"/>
        </w:rPr>
        <w:t xml:space="preserve"> </w:t>
      </w:r>
      <w:r w:rsidR="003726C6" w:rsidRPr="005F4547">
        <w:rPr>
          <w:spacing w:val="-1"/>
        </w:rPr>
        <w:t>darbovietėse,</w:t>
      </w:r>
      <w:r w:rsidR="003726C6" w:rsidRPr="005F4547">
        <w:rPr>
          <w:spacing w:val="8"/>
        </w:rPr>
        <w:t xml:space="preserve"> </w:t>
      </w:r>
      <w:r w:rsidR="003726C6" w:rsidRPr="005F4547">
        <w:rPr>
          <w:spacing w:val="-1"/>
        </w:rPr>
        <w:t>prie</w:t>
      </w:r>
      <w:r w:rsidR="003726C6" w:rsidRPr="005F4547">
        <w:rPr>
          <w:spacing w:val="1"/>
        </w:rPr>
        <w:t xml:space="preserve"> </w:t>
      </w:r>
      <w:r w:rsidR="003726C6" w:rsidRPr="005F4547">
        <w:rPr>
          <w:spacing w:val="-1"/>
        </w:rPr>
        <w:t>Baltijos</w:t>
      </w:r>
      <w:r w:rsidR="003726C6" w:rsidRPr="005F4547">
        <w:rPr>
          <w:spacing w:val="4"/>
        </w:rPr>
        <w:t xml:space="preserve"> </w:t>
      </w:r>
      <w:r w:rsidR="003726C6" w:rsidRPr="005F4547">
        <w:t>jūros</w:t>
      </w:r>
      <w:r w:rsidR="001E3D39" w:rsidRPr="005F4547">
        <w:t>,</w:t>
      </w:r>
      <w:r w:rsidR="003726C6" w:rsidRPr="005F4547">
        <w:t xml:space="preserve"> </w:t>
      </w:r>
      <w:r w:rsidR="001E3D39" w:rsidRPr="005F4547">
        <w:t xml:space="preserve">teatruose, muziejuose, bibliotekose, kultūros centruose, virtualiosiose mokymosi aplinkose </w:t>
      </w:r>
      <w:r w:rsidR="003726C6" w:rsidRPr="005F4547">
        <w:rPr>
          <w:spacing w:val="-5"/>
        </w:rPr>
        <w:t>ir</w:t>
      </w:r>
      <w:r w:rsidR="003726C6" w:rsidRPr="005F4547">
        <w:rPr>
          <w:spacing w:val="3"/>
        </w:rPr>
        <w:t xml:space="preserve"> </w:t>
      </w:r>
      <w:r w:rsidR="003726C6" w:rsidRPr="005F4547">
        <w:t>kt.</w:t>
      </w:r>
    </w:p>
    <w:p w14:paraId="4B35EAFB" w14:textId="5EADC608" w:rsidR="00BB40F7" w:rsidRPr="005F4547" w:rsidRDefault="001701EB" w:rsidP="00E4569B">
      <w:pPr>
        <w:tabs>
          <w:tab w:val="left" w:pos="720"/>
        </w:tabs>
        <w:ind w:firstLine="851"/>
        <w:rPr>
          <w:szCs w:val="24"/>
          <w:lang w:eastAsia="lt-LT"/>
        </w:rPr>
      </w:pPr>
      <w:r w:rsidRPr="005F4547">
        <w:rPr>
          <w:szCs w:val="24"/>
          <w:lang w:eastAsia="lt-LT"/>
        </w:rPr>
        <w:t>1</w:t>
      </w:r>
      <w:r w:rsidR="00DA24B8">
        <w:rPr>
          <w:szCs w:val="24"/>
          <w:lang w:eastAsia="lt-LT"/>
        </w:rPr>
        <w:t>8</w:t>
      </w:r>
      <w:r w:rsidRPr="005F4547">
        <w:rPr>
          <w:szCs w:val="24"/>
          <w:lang w:eastAsia="lt-LT"/>
        </w:rPr>
        <w:t xml:space="preserve">. </w:t>
      </w:r>
      <w:r w:rsidR="00BB40F7" w:rsidRPr="005F4547">
        <w:rPr>
          <w:szCs w:val="24"/>
          <w:lang w:eastAsia="lt-LT"/>
        </w:rPr>
        <w:t>Pažintinė kultūrinė veikla organizuojama</w:t>
      </w:r>
      <w:r w:rsidR="00CA1C14">
        <w:rPr>
          <w:szCs w:val="24"/>
          <w:lang w:eastAsia="lt-LT"/>
        </w:rPr>
        <w:t xml:space="preserve"> nuosekliai per visus mokslo metus</w:t>
      </w:r>
      <w:r w:rsidR="00BB40F7" w:rsidRPr="005F4547">
        <w:rPr>
          <w:szCs w:val="24"/>
          <w:lang w:eastAsia="lt-LT"/>
        </w:rPr>
        <w:t>:</w:t>
      </w:r>
    </w:p>
    <w:p w14:paraId="6E847161" w14:textId="56311950" w:rsidR="00BB40F7" w:rsidRPr="005F4547" w:rsidRDefault="00BB40F7" w:rsidP="00E4569B">
      <w:pPr>
        <w:tabs>
          <w:tab w:val="left" w:pos="720"/>
        </w:tabs>
        <w:ind w:firstLine="851"/>
        <w:rPr>
          <w:szCs w:val="24"/>
          <w:bdr w:val="none" w:sz="0" w:space="0" w:color="auto" w:frame="1"/>
          <w:lang w:eastAsia="lt-LT"/>
        </w:rPr>
      </w:pPr>
      <w:r w:rsidRPr="005F4547">
        <w:rPr>
          <w:szCs w:val="24"/>
          <w:lang w:eastAsia="lt-LT"/>
        </w:rPr>
        <w:t>1</w:t>
      </w:r>
      <w:r w:rsidR="00DA24B8">
        <w:rPr>
          <w:szCs w:val="24"/>
          <w:lang w:eastAsia="lt-LT"/>
        </w:rPr>
        <w:t>8</w:t>
      </w:r>
      <w:r w:rsidRPr="005F4547">
        <w:rPr>
          <w:szCs w:val="24"/>
          <w:lang w:eastAsia="lt-LT"/>
        </w:rPr>
        <w:t>.1. 1–4 klasėse:</w:t>
      </w:r>
    </w:p>
    <w:tbl>
      <w:tblPr>
        <w:tblStyle w:val="TableGrid"/>
        <w:tblW w:w="0" w:type="auto"/>
        <w:tblInd w:w="137" w:type="dxa"/>
        <w:tblLook w:val="04A0" w:firstRow="1" w:lastRow="0" w:firstColumn="1" w:lastColumn="0" w:noHBand="0" w:noVBand="1"/>
      </w:tblPr>
      <w:tblGrid>
        <w:gridCol w:w="4814"/>
        <w:gridCol w:w="8085"/>
      </w:tblGrid>
      <w:tr w:rsidR="005F4547" w:rsidRPr="005F4547" w14:paraId="5C8F6004" w14:textId="77777777" w:rsidTr="006A2511">
        <w:tc>
          <w:tcPr>
            <w:tcW w:w="4814" w:type="dxa"/>
          </w:tcPr>
          <w:p w14:paraId="167D70E8" w14:textId="77777777" w:rsidR="00E21DE3" w:rsidRPr="005F4547" w:rsidRDefault="00E21DE3" w:rsidP="00E21DE3">
            <w:pPr>
              <w:rPr>
                <w:b/>
                <w:szCs w:val="24"/>
                <w:lang w:eastAsia="lt-LT"/>
              </w:rPr>
            </w:pPr>
            <w:bookmarkStart w:id="0" w:name="_Hlk81821638"/>
            <w:r w:rsidRPr="005F4547">
              <w:rPr>
                <w:b/>
                <w:szCs w:val="24"/>
                <w:lang w:eastAsia="lt-LT"/>
              </w:rPr>
              <w:t>Data</w:t>
            </w:r>
          </w:p>
        </w:tc>
        <w:tc>
          <w:tcPr>
            <w:tcW w:w="8085" w:type="dxa"/>
          </w:tcPr>
          <w:p w14:paraId="65613086" w14:textId="77777777" w:rsidR="00E21DE3" w:rsidRPr="005F4547" w:rsidRDefault="00E21DE3" w:rsidP="00E21DE3">
            <w:pPr>
              <w:rPr>
                <w:b/>
                <w:szCs w:val="24"/>
                <w:lang w:eastAsia="lt-LT"/>
              </w:rPr>
            </w:pPr>
            <w:r w:rsidRPr="005F4547">
              <w:rPr>
                <w:b/>
                <w:szCs w:val="24"/>
                <w:lang w:eastAsia="lt-LT"/>
              </w:rPr>
              <w:t>Planuojama veikla</w:t>
            </w:r>
          </w:p>
        </w:tc>
      </w:tr>
      <w:tr w:rsidR="005F4547" w:rsidRPr="005F4547" w14:paraId="02E35C44" w14:textId="77777777" w:rsidTr="006A2511">
        <w:tc>
          <w:tcPr>
            <w:tcW w:w="4814" w:type="dxa"/>
          </w:tcPr>
          <w:p w14:paraId="16E93A1E" w14:textId="420DFD62" w:rsidR="00E21DE3" w:rsidRPr="005F4547" w:rsidRDefault="006A2511" w:rsidP="00E21DE3">
            <w:pPr>
              <w:rPr>
                <w:szCs w:val="24"/>
                <w:lang w:eastAsia="lt-LT"/>
              </w:rPr>
            </w:pPr>
            <w:bookmarkStart w:id="1" w:name="_Hlk81803438"/>
            <w:r w:rsidRPr="005F4547">
              <w:rPr>
                <w:szCs w:val="24"/>
                <w:lang w:eastAsia="lt-LT"/>
              </w:rPr>
              <w:t>Rugsėjo mėn.</w:t>
            </w:r>
          </w:p>
        </w:tc>
        <w:tc>
          <w:tcPr>
            <w:tcW w:w="8085" w:type="dxa"/>
          </w:tcPr>
          <w:p w14:paraId="7018CFA8" w14:textId="49DBD188" w:rsidR="00E21DE3" w:rsidRPr="005F4547" w:rsidRDefault="00E21DE3" w:rsidP="00E21DE3">
            <w:pPr>
              <w:rPr>
                <w:szCs w:val="24"/>
                <w:lang w:eastAsia="lt-LT"/>
              </w:rPr>
            </w:pPr>
            <w:r w:rsidRPr="005F4547">
              <w:rPr>
                <w:szCs w:val="24"/>
                <w:lang w:eastAsia="lt-LT"/>
              </w:rPr>
              <w:t>Mokslo ir žinių diena. Rugsėjo 1-o</w:t>
            </w:r>
            <w:r w:rsidR="006A2511" w:rsidRPr="005F4547">
              <w:rPr>
                <w:szCs w:val="24"/>
                <w:lang w:eastAsia="lt-LT"/>
              </w:rPr>
              <w:t>ji</w:t>
            </w:r>
          </w:p>
        </w:tc>
      </w:tr>
      <w:bookmarkEnd w:id="0"/>
      <w:tr w:rsidR="005F4547" w:rsidRPr="005F4547" w14:paraId="57014CCF" w14:textId="77777777" w:rsidTr="006A2511">
        <w:tc>
          <w:tcPr>
            <w:tcW w:w="4814" w:type="dxa"/>
          </w:tcPr>
          <w:p w14:paraId="67575679" w14:textId="77777777" w:rsidR="00E21DE3" w:rsidRPr="005F4547" w:rsidRDefault="00E21DE3" w:rsidP="00E21DE3">
            <w:pPr>
              <w:rPr>
                <w:szCs w:val="24"/>
                <w:lang w:eastAsia="lt-LT"/>
              </w:rPr>
            </w:pPr>
            <w:r w:rsidRPr="005F4547">
              <w:rPr>
                <w:szCs w:val="24"/>
                <w:lang w:eastAsia="lt-LT"/>
              </w:rPr>
              <w:lastRenderedPageBreak/>
              <w:t xml:space="preserve">Rugsėjo mėn. </w:t>
            </w:r>
          </w:p>
        </w:tc>
        <w:tc>
          <w:tcPr>
            <w:tcW w:w="8085" w:type="dxa"/>
          </w:tcPr>
          <w:p w14:paraId="1C9D3B86" w14:textId="1972FA36" w:rsidR="00E21DE3" w:rsidRPr="005F4547" w:rsidRDefault="00E21DE3" w:rsidP="00E21DE3">
            <w:pPr>
              <w:rPr>
                <w:szCs w:val="24"/>
                <w:lang w:eastAsia="lt-LT"/>
              </w:rPr>
            </w:pPr>
            <w:r w:rsidRPr="005F4547">
              <w:rPr>
                <w:szCs w:val="24"/>
                <w:lang w:eastAsia="lt-LT"/>
              </w:rPr>
              <w:t xml:space="preserve">Europos </w:t>
            </w:r>
            <w:proofErr w:type="spellStart"/>
            <w:r w:rsidRPr="005F4547">
              <w:rPr>
                <w:szCs w:val="24"/>
                <w:lang w:eastAsia="lt-LT"/>
              </w:rPr>
              <w:t>judumo</w:t>
            </w:r>
            <w:proofErr w:type="spellEnd"/>
            <w:r w:rsidRPr="005F4547">
              <w:rPr>
                <w:szCs w:val="24"/>
                <w:lang w:eastAsia="lt-LT"/>
              </w:rPr>
              <w:t xml:space="preserve"> savaitė. Netradicinio ugdymo-sp</w:t>
            </w:r>
            <w:r w:rsidR="00EF7C34" w:rsidRPr="005F4547">
              <w:rPr>
                <w:szCs w:val="24"/>
                <w:lang w:eastAsia="lt-LT"/>
              </w:rPr>
              <w:t>orto diena ,,Diena be kuprinių“</w:t>
            </w:r>
          </w:p>
        </w:tc>
      </w:tr>
      <w:tr w:rsidR="005F4547" w:rsidRPr="005F4547" w14:paraId="27E9A953" w14:textId="77777777" w:rsidTr="006A2511">
        <w:tc>
          <w:tcPr>
            <w:tcW w:w="4814" w:type="dxa"/>
          </w:tcPr>
          <w:p w14:paraId="6EF0FD01" w14:textId="5D77F17C" w:rsidR="00FC27D8" w:rsidRPr="005F4547" w:rsidRDefault="00FC27D8" w:rsidP="00E21DE3">
            <w:pPr>
              <w:rPr>
                <w:szCs w:val="24"/>
                <w:lang w:eastAsia="lt-LT"/>
              </w:rPr>
            </w:pPr>
            <w:r w:rsidRPr="005F4547">
              <w:rPr>
                <w:szCs w:val="24"/>
                <w:lang w:eastAsia="lt-LT"/>
              </w:rPr>
              <w:t>Rugsėjo</w:t>
            </w:r>
            <w:r w:rsidR="001A5639" w:rsidRPr="005F4547">
              <w:rPr>
                <w:szCs w:val="24"/>
                <w:lang w:eastAsia="lt-LT"/>
              </w:rPr>
              <w:t xml:space="preserve"> mėn.</w:t>
            </w:r>
          </w:p>
        </w:tc>
        <w:tc>
          <w:tcPr>
            <w:tcW w:w="8085" w:type="dxa"/>
          </w:tcPr>
          <w:p w14:paraId="2E26F74A" w14:textId="6B84544B" w:rsidR="00FC27D8" w:rsidRPr="005F4547" w:rsidRDefault="00FC27D8" w:rsidP="00E21DE3">
            <w:pPr>
              <w:rPr>
                <w:szCs w:val="24"/>
                <w:lang w:eastAsia="lt-LT"/>
              </w:rPr>
            </w:pPr>
            <w:r w:rsidRPr="005F4547">
              <w:rPr>
                <w:szCs w:val="24"/>
                <w:lang w:eastAsia="lt-LT"/>
              </w:rPr>
              <w:t xml:space="preserve">Ilgalaikis projektas „Metų spalvos“. </w:t>
            </w:r>
            <w:r w:rsidRPr="005F4547">
              <w:rPr>
                <w:szCs w:val="24"/>
              </w:rPr>
              <w:t>,,Laukais atkeliauja ruduo“</w:t>
            </w:r>
          </w:p>
        </w:tc>
      </w:tr>
      <w:tr w:rsidR="005F4547" w:rsidRPr="005F4547" w14:paraId="0B6919FC" w14:textId="77777777" w:rsidTr="006A2511">
        <w:tc>
          <w:tcPr>
            <w:tcW w:w="4814" w:type="dxa"/>
          </w:tcPr>
          <w:p w14:paraId="67EC85D3" w14:textId="77777777" w:rsidR="00E21DE3" w:rsidRPr="005F4547" w:rsidRDefault="00E21DE3" w:rsidP="00E21DE3">
            <w:pPr>
              <w:rPr>
                <w:szCs w:val="24"/>
                <w:lang w:eastAsia="lt-LT"/>
              </w:rPr>
            </w:pPr>
            <w:r w:rsidRPr="005F4547">
              <w:rPr>
                <w:szCs w:val="24"/>
                <w:lang w:eastAsia="lt-LT"/>
              </w:rPr>
              <w:t xml:space="preserve">Gruodžio mėn. </w:t>
            </w:r>
          </w:p>
        </w:tc>
        <w:tc>
          <w:tcPr>
            <w:tcW w:w="8085" w:type="dxa"/>
          </w:tcPr>
          <w:p w14:paraId="77D6EDAE" w14:textId="112CB810" w:rsidR="00E21DE3" w:rsidRPr="005F4547" w:rsidRDefault="00FC27D8" w:rsidP="00E21DE3">
            <w:pPr>
              <w:rPr>
                <w:szCs w:val="24"/>
                <w:lang w:eastAsia="lt-LT"/>
              </w:rPr>
            </w:pPr>
            <w:r w:rsidRPr="005F4547">
              <w:rPr>
                <w:szCs w:val="24"/>
                <w:lang w:eastAsia="lt-LT"/>
              </w:rPr>
              <w:t>Ilgalaikis p</w:t>
            </w:r>
            <w:r w:rsidR="00EF7C34" w:rsidRPr="005F4547">
              <w:rPr>
                <w:szCs w:val="24"/>
                <w:lang w:eastAsia="lt-LT"/>
              </w:rPr>
              <w:t>rojektas „Metų spalvos“</w:t>
            </w:r>
            <w:r w:rsidR="00E21DE3" w:rsidRPr="005F4547">
              <w:rPr>
                <w:szCs w:val="24"/>
                <w:lang w:eastAsia="lt-LT"/>
              </w:rPr>
              <w:t xml:space="preserve">. </w:t>
            </w:r>
            <w:r w:rsidRPr="005F4547">
              <w:rPr>
                <w:szCs w:val="24"/>
              </w:rPr>
              <w:t xml:space="preserve">,,Atbėga elnias </w:t>
            </w:r>
            <w:proofErr w:type="spellStart"/>
            <w:r w:rsidRPr="005F4547">
              <w:rPr>
                <w:szCs w:val="24"/>
              </w:rPr>
              <w:t>devyniaragis</w:t>
            </w:r>
            <w:proofErr w:type="spellEnd"/>
            <w:r w:rsidRPr="005F4547">
              <w:rPr>
                <w:szCs w:val="24"/>
              </w:rPr>
              <w:t>”</w:t>
            </w:r>
          </w:p>
        </w:tc>
      </w:tr>
      <w:tr w:rsidR="005F4547" w:rsidRPr="005F4547" w14:paraId="103D41AF" w14:textId="77777777" w:rsidTr="006A2511">
        <w:tc>
          <w:tcPr>
            <w:tcW w:w="4814" w:type="dxa"/>
          </w:tcPr>
          <w:p w14:paraId="5A169011" w14:textId="77777777" w:rsidR="00E21DE3" w:rsidRPr="005F4547" w:rsidRDefault="00E21DE3" w:rsidP="00E21DE3">
            <w:pPr>
              <w:rPr>
                <w:szCs w:val="24"/>
                <w:lang w:eastAsia="lt-LT"/>
              </w:rPr>
            </w:pPr>
            <w:r w:rsidRPr="005F4547">
              <w:rPr>
                <w:szCs w:val="24"/>
                <w:lang w:eastAsia="lt-LT"/>
              </w:rPr>
              <w:t xml:space="preserve">Kovo mėn. </w:t>
            </w:r>
          </w:p>
        </w:tc>
        <w:tc>
          <w:tcPr>
            <w:tcW w:w="8085" w:type="dxa"/>
          </w:tcPr>
          <w:p w14:paraId="2EA1CCDF" w14:textId="1732E9F9" w:rsidR="00E21DE3" w:rsidRPr="005F4547" w:rsidRDefault="00E21DE3" w:rsidP="00E21DE3">
            <w:pPr>
              <w:rPr>
                <w:szCs w:val="24"/>
                <w:lang w:eastAsia="lt-LT"/>
              </w:rPr>
            </w:pPr>
            <w:r w:rsidRPr="005F4547">
              <w:rPr>
                <w:szCs w:val="24"/>
                <w:lang w:eastAsia="lt-LT"/>
              </w:rPr>
              <w:t xml:space="preserve">Etnokultūros diena. </w:t>
            </w:r>
            <w:proofErr w:type="spellStart"/>
            <w:r w:rsidR="00FC27D8" w:rsidRPr="005F4547">
              <w:rPr>
                <w:szCs w:val="24"/>
                <w:lang w:eastAsia="lt-LT"/>
              </w:rPr>
              <w:t>Kaziuko</w:t>
            </w:r>
            <w:proofErr w:type="spellEnd"/>
            <w:r w:rsidR="00FC27D8" w:rsidRPr="005F4547">
              <w:rPr>
                <w:szCs w:val="24"/>
                <w:lang w:eastAsia="lt-LT"/>
              </w:rPr>
              <w:t xml:space="preserve"> kermošius su amatų dirbtuvėlėmis</w:t>
            </w:r>
          </w:p>
        </w:tc>
      </w:tr>
      <w:tr w:rsidR="005F4547" w:rsidRPr="005F4547" w14:paraId="655CC8C3" w14:textId="77777777" w:rsidTr="006A2511">
        <w:tc>
          <w:tcPr>
            <w:tcW w:w="4814" w:type="dxa"/>
          </w:tcPr>
          <w:p w14:paraId="4A8A228E" w14:textId="281B5339" w:rsidR="00FC27D8" w:rsidRPr="005F4547" w:rsidRDefault="00FC27D8" w:rsidP="00E21DE3">
            <w:pPr>
              <w:rPr>
                <w:szCs w:val="24"/>
                <w:lang w:eastAsia="lt-LT"/>
              </w:rPr>
            </w:pPr>
            <w:r w:rsidRPr="005F4547">
              <w:rPr>
                <w:szCs w:val="24"/>
                <w:lang w:eastAsia="lt-LT"/>
              </w:rPr>
              <w:t>Balandžio mėn.</w:t>
            </w:r>
          </w:p>
        </w:tc>
        <w:tc>
          <w:tcPr>
            <w:tcW w:w="8085" w:type="dxa"/>
          </w:tcPr>
          <w:p w14:paraId="305C70B6" w14:textId="75C86F58" w:rsidR="00FC27D8" w:rsidRPr="005F4547" w:rsidRDefault="00FC27D8" w:rsidP="00E21DE3">
            <w:pPr>
              <w:rPr>
                <w:szCs w:val="24"/>
                <w:lang w:eastAsia="lt-LT"/>
              </w:rPr>
            </w:pPr>
            <w:r w:rsidRPr="005F4547">
              <w:rPr>
                <w:szCs w:val="24"/>
                <w:lang w:eastAsia="lt-LT"/>
              </w:rPr>
              <w:t xml:space="preserve">Ilgalaikis projektas „Metų spalvos“. </w:t>
            </w:r>
            <w:r w:rsidRPr="005F4547">
              <w:rPr>
                <w:szCs w:val="24"/>
              </w:rPr>
              <w:t>,,</w:t>
            </w:r>
            <w:r w:rsidR="00EF7C34" w:rsidRPr="005F4547">
              <w:rPr>
                <w:szCs w:val="24"/>
              </w:rPr>
              <w:t>Pavasario linksmybės”</w:t>
            </w:r>
          </w:p>
        </w:tc>
      </w:tr>
      <w:tr w:rsidR="005F4547" w:rsidRPr="005F4547" w14:paraId="4AB61B82" w14:textId="77777777" w:rsidTr="006A2511">
        <w:tc>
          <w:tcPr>
            <w:tcW w:w="4814" w:type="dxa"/>
          </w:tcPr>
          <w:p w14:paraId="190D92AB" w14:textId="77777777" w:rsidR="00E21DE3" w:rsidRPr="005F4547" w:rsidRDefault="00E21DE3" w:rsidP="00E21DE3">
            <w:pPr>
              <w:rPr>
                <w:szCs w:val="24"/>
                <w:lang w:eastAsia="lt-LT"/>
              </w:rPr>
            </w:pPr>
            <w:r w:rsidRPr="005F4547">
              <w:rPr>
                <w:szCs w:val="24"/>
                <w:lang w:eastAsia="lt-LT"/>
              </w:rPr>
              <w:t>Pagal klasių vadovų darbo planą</w:t>
            </w:r>
          </w:p>
        </w:tc>
        <w:tc>
          <w:tcPr>
            <w:tcW w:w="8085" w:type="dxa"/>
          </w:tcPr>
          <w:p w14:paraId="38C07786" w14:textId="1B178B99" w:rsidR="00E21DE3" w:rsidRPr="005F4547" w:rsidRDefault="00E21DE3" w:rsidP="00E21DE3">
            <w:pPr>
              <w:rPr>
                <w:szCs w:val="24"/>
                <w:lang w:eastAsia="lt-LT"/>
              </w:rPr>
            </w:pPr>
            <w:r w:rsidRPr="005F4547">
              <w:rPr>
                <w:szCs w:val="24"/>
                <w:lang w:eastAsia="lt-LT"/>
              </w:rPr>
              <w:t>Eduk</w:t>
            </w:r>
            <w:r w:rsidR="00A718DA" w:rsidRPr="005F4547">
              <w:rPr>
                <w:szCs w:val="24"/>
                <w:lang w:eastAsia="lt-LT"/>
              </w:rPr>
              <w:t>acinių programų ir išvykų diena</w:t>
            </w:r>
          </w:p>
        </w:tc>
      </w:tr>
      <w:tr w:rsidR="005F4547" w:rsidRPr="005F4547" w14:paraId="054497EB" w14:textId="77777777" w:rsidTr="006A2511">
        <w:tc>
          <w:tcPr>
            <w:tcW w:w="4814" w:type="dxa"/>
          </w:tcPr>
          <w:p w14:paraId="14432D8B" w14:textId="7090E838" w:rsidR="00FC27D8" w:rsidRPr="005F4547" w:rsidRDefault="00FC27D8" w:rsidP="00E21DE3">
            <w:pPr>
              <w:rPr>
                <w:szCs w:val="24"/>
                <w:lang w:eastAsia="lt-LT"/>
              </w:rPr>
            </w:pPr>
            <w:r w:rsidRPr="005F4547">
              <w:rPr>
                <w:szCs w:val="24"/>
                <w:lang w:eastAsia="lt-LT"/>
              </w:rPr>
              <w:t xml:space="preserve">Birželio mėn. </w:t>
            </w:r>
          </w:p>
        </w:tc>
        <w:tc>
          <w:tcPr>
            <w:tcW w:w="8085" w:type="dxa"/>
          </w:tcPr>
          <w:p w14:paraId="7036E6E3" w14:textId="1E1E4452" w:rsidR="00FC27D8" w:rsidRPr="005F4547" w:rsidRDefault="00FC27D8" w:rsidP="00E21DE3">
            <w:pPr>
              <w:rPr>
                <w:szCs w:val="24"/>
                <w:lang w:eastAsia="lt-LT"/>
              </w:rPr>
            </w:pPr>
            <w:r w:rsidRPr="005F4547">
              <w:rPr>
                <w:szCs w:val="24"/>
                <w:lang w:eastAsia="lt-LT"/>
              </w:rPr>
              <w:t>Projektas „Sveikuolių šalyje“</w:t>
            </w:r>
          </w:p>
        </w:tc>
      </w:tr>
      <w:tr w:rsidR="005F4547" w:rsidRPr="005F4547" w14:paraId="6803D129" w14:textId="77777777" w:rsidTr="006A2511">
        <w:tc>
          <w:tcPr>
            <w:tcW w:w="4814" w:type="dxa"/>
          </w:tcPr>
          <w:p w14:paraId="0BFB1DB9" w14:textId="32BEEF4F" w:rsidR="00E21DE3" w:rsidRPr="005F4547" w:rsidRDefault="00E21DE3" w:rsidP="00E21DE3">
            <w:pPr>
              <w:rPr>
                <w:szCs w:val="24"/>
                <w:lang w:eastAsia="lt-LT"/>
              </w:rPr>
            </w:pPr>
            <w:r w:rsidRPr="005F4547">
              <w:rPr>
                <w:szCs w:val="24"/>
                <w:lang w:eastAsia="lt-LT"/>
              </w:rPr>
              <w:t xml:space="preserve">Birželio mėn. </w:t>
            </w:r>
          </w:p>
        </w:tc>
        <w:tc>
          <w:tcPr>
            <w:tcW w:w="8085" w:type="dxa"/>
          </w:tcPr>
          <w:p w14:paraId="3BAFF2D6" w14:textId="64BB77D6" w:rsidR="00E21DE3" w:rsidRPr="005F4547" w:rsidRDefault="00FC27D8" w:rsidP="00E21DE3">
            <w:pPr>
              <w:rPr>
                <w:szCs w:val="24"/>
                <w:lang w:eastAsia="lt-LT"/>
              </w:rPr>
            </w:pPr>
            <w:r w:rsidRPr="005F4547">
              <w:rPr>
                <w:szCs w:val="24"/>
                <w:lang w:eastAsia="lt-LT"/>
              </w:rPr>
              <w:t xml:space="preserve">Ketvirtokų šventė ,,Pro vaikystės langą ...“. </w:t>
            </w:r>
            <w:r w:rsidR="00E21DE3" w:rsidRPr="005F4547">
              <w:rPr>
                <w:szCs w:val="24"/>
                <w:lang w:eastAsia="lt-LT"/>
              </w:rPr>
              <w:t>Mokslo metų užbaigimo šventė</w:t>
            </w:r>
          </w:p>
        </w:tc>
      </w:tr>
    </w:tbl>
    <w:bookmarkEnd w:id="1"/>
    <w:p w14:paraId="43A5B817" w14:textId="35ED7192" w:rsidR="00BB40F7" w:rsidRPr="005F4547" w:rsidRDefault="001701EB" w:rsidP="00C0436E">
      <w:pPr>
        <w:pStyle w:val="BodyText"/>
        <w:tabs>
          <w:tab w:val="left" w:pos="1418"/>
        </w:tabs>
        <w:kinsoku w:val="0"/>
        <w:overflowPunct w:val="0"/>
        <w:spacing w:before="48" w:line="274" w:lineRule="exact"/>
        <w:ind w:left="0" w:firstLine="851"/>
        <w:jc w:val="both"/>
      </w:pPr>
      <w:r w:rsidRPr="005F4547">
        <w:t>1</w:t>
      </w:r>
      <w:r w:rsidR="00661D33">
        <w:t>8</w:t>
      </w:r>
      <w:r w:rsidRPr="005F4547">
        <w:t>.2. 5</w:t>
      </w:r>
      <w:r w:rsidR="006A2511" w:rsidRPr="005F4547">
        <w:t>–</w:t>
      </w:r>
      <w:r w:rsidRPr="005F4547">
        <w:t>10 klasėse</w:t>
      </w:r>
      <w:r w:rsidR="001A5639" w:rsidRPr="005F4547">
        <w:t>:</w:t>
      </w:r>
    </w:p>
    <w:tbl>
      <w:tblPr>
        <w:tblStyle w:val="TableGrid"/>
        <w:tblW w:w="0" w:type="auto"/>
        <w:tblInd w:w="137" w:type="dxa"/>
        <w:tblLook w:val="04A0" w:firstRow="1" w:lastRow="0" w:firstColumn="1" w:lastColumn="0" w:noHBand="0" w:noVBand="1"/>
      </w:tblPr>
      <w:tblGrid>
        <w:gridCol w:w="4814"/>
        <w:gridCol w:w="8794"/>
      </w:tblGrid>
      <w:tr w:rsidR="005F4547" w:rsidRPr="005F4547" w14:paraId="0F4CAA46" w14:textId="77777777" w:rsidTr="00EF7C34">
        <w:tc>
          <w:tcPr>
            <w:tcW w:w="4814" w:type="dxa"/>
          </w:tcPr>
          <w:p w14:paraId="1891670B" w14:textId="77777777" w:rsidR="00BB40F7" w:rsidRPr="005F4547" w:rsidRDefault="00BB40F7" w:rsidP="00BB40F7">
            <w:pPr>
              <w:rPr>
                <w:b/>
                <w:szCs w:val="24"/>
                <w:lang w:eastAsia="lt-LT"/>
              </w:rPr>
            </w:pPr>
            <w:r w:rsidRPr="005F4547">
              <w:rPr>
                <w:b/>
                <w:szCs w:val="24"/>
                <w:lang w:eastAsia="lt-LT"/>
              </w:rPr>
              <w:t>Data</w:t>
            </w:r>
          </w:p>
        </w:tc>
        <w:tc>
          <w:tcPr>
            <w:tcW w:w="8794" w:type="dxa"/>
          </w:tcPr>
          <w:p w14:paraId="1D2AD57C" w14:textId="77777777" w:rsidR="00BB40F7" w:rsidRPr="005F4547" w:rsidRDefault="00BB40F7" w:rsidP="00BB40F7">
            <w:pPr>
              <w:rPr>
                <w:b/>
                <w:szCs w:val="24"/>
                <w:lang w:eastAsia="lt-LT"/>
              </w:rPr>
            </w:pPr>
            <w:r w:rsidRPr="005F4547">
              <w:rPr>
                <w:b/>
                <w:szCs w:val="24"/>
                <w:lang w:eastAsia="lt-LT"/>
              </w:rPr>
              <w:t>Planuojama veikla</w:t>
            </w:r>
          </w:p>
        </w:tc>
      </w:tr>
      <w:tr w:rsidR="005F4547" w:rsidRPr="005F4547" w14:paraId="66E5EB1F" w14:textId="77777777" w:rsidTr="00EF7C34">
        <w:tc>
          <w:tcPr>
            <w:tcW w:w="4814" w:type="dxa"/>
          </w:tcPr>
          <w:p w14:paraId="59E7B7FD" w14:textId="4DA52954" w:rsidR="00BB40F7" w:rsidRPr="005F4547" w:rsidRDefault="00EF7C34" w:rsidP="00BB40F7">
            <w:pPr>
              <w:rPr>
                <w:szCs w:val="24"/>
                <w:lang w:eastAsia="lt-LT"/>
              </w:rPr>
            </w:pPr>
            <w:r w:rsidRPr="005F4547">
              <w:rPr>
                <w:szCs w:val="24"/>
                <w:lang w:eastAsia="lt-LT"/>
              </w:rPr>
              <w:t>Rugsėjo mėn.</w:t>
            </w:r>
          </w:p>
        </w:tc>
        <w:tc>
          <w:tcPr>
            <w:tcW w:w="8794" w:type="dxa"/>
          </w:tcPr>
          <w:p w14:paraId="3C2808C9" w14:textId="6EE5D6D4" w:rsidR="00BB40F7" w:rsidRPr="005F4547" w:rsidRDefault="00BB40F7" w:rsidP="00BB40F7">
            <w:pPr>
              <w:rPr>
                <w:szCs w:val="24"/>
                <w:lang w:eastAsia="lt-LT"/>
              </w:rPr>
            </w:pPr>
            <w:r w:rsidRPr="005F4547">
              <w:rPr>
                <w:szCs w:val="24"/>
                <w:lang w:eastAsia="lt-LT"/>
              </w:rPr>
              <w:t>Moksl</w:t>
            </w:r>
            <w:r w:rsidR="00EF7C34" w:rsidRPr="005F4547">
              <w:rPr>
                <w:szCs w:val="24"/>
                <w:lang w:eastAsia="lt-LT"/>
              </w:rPr>
              <w:t>o ir žinių diena. Rugsėjo 1-oji</w:t>
            </w:r>
          </w:p>
        </w:tc>
      </w:tr>
      <w:tr w:rsidR="005F4547" w:rsidRPr="005F4547" w14:paraId="550CA7EF" w14:textId="77777777" w:rsidTr="00EF7C34">
        <w:tc>
          <w:tcPr>
            <w:tcW w:w="4814" w:type="dxa"/>
          </w:tcPr>
          <w:p w14:paraId="1D79F7E1" w14:textId="77777777" w:rsidR="00BB40F7" w:rsidRPr="005F4547" w:rsidRDefault="00BB40F7" w:rsidP="00BB40F7">
            <w:pPr>
              <w:rPr>
                <w:szCs w:val="24"/>
                <w:lang w:eastAsia="lt-LT"/>
              </w:rPr>
            </w:pPr>
            <w:r w:rsidRPr="005F4547">
              <w:rPr>
                <w:szCs w:val="24"/>
                <w:lang w:eastAsia="lt-LT"/>
              </w:rPr>
              <w:t>Rugsėjo mėn.</w:t>
            </w:r>
          </w:p>
        </w:tc>
        <w:tc>
          <w:tcPr>
            <w:tcW w:w="8794" w:type="dxa"/>
          </w:tcPr>
          <w:p w14:paraId="59816BAD" w14:textId="7A15FA7A" w:rsidR="00BB40F7" w:rsidRPr="008402A8" w:rsidRDefault="008402A8" w:rsidP="00BB40F7">
            <w:pPr>
              <w:rPr>
                <w:color w:val="000000" w:themeColor="text1"/>
                <w:szCs w:val="24"/>
                <w:bdr w:val="none" w:sz="0" w:space="0" w:color="auto" w:frame="1"/>
                <w:lang w:eastAsia="lt-LT"/>
              </w:rPr>
            </w:pPr>
            <w:r w:rsidRPr="008402A8">
              <w:rPr>
                <w:color w:val="000000" w:themeColor="text1"/>
                <w:szCs w:val="24"/>
                <w:lang w:eastAsia="lt-LT"/>
              </w:rPr>
              <w:t xml:space="preserve">Europos </w:t>
            </w:r>
            <w:proofErr w:type="spellStart"/>
            <w:r w:rsidRPr="008402A8">
              <w:rPr>
                <w:color w:val="000000" w:themeColor="text1"/>
                <w:szCs w:val="24"/>
                <w:lang w:eastAsia="lt-LT"/>
              </w:rPr>
              <w:t>judumo</w:t>
            </w:r>
            <w:proofErr w:type="spellEnd"/>
            <w:r w:rsidRPr="008402A8">
              <w:rPr>
                <w:color w:val="000000" w:themeColor="text1"/>
                <w:szCs w:val="24"/>
                <w:lang w:eastAsia="lt-LT"/>
              </w:rPr>
              <w:t xml:space="preserve"> savaitė</w:t>
            </w:r>
            <w:r>
              <w:rPr>
                <w:color w:val="000000" w:themeColor="text1"/>
                <w:szCs w:val="24"/>
                <w:bdr w:val="none" w:sz="0" w:space="0" w:color="auto" w:frame="1"/>
                <w:lang w:eastAsia="lt-LT"/>
              </w:rPr>
              <w:t>.</w:t>
            </w:r>
          </w:p>
        </w:tc>
      </w:tr>
      <w:tr w:rsidR="005F4547" w:rsidRPr="005F4547" w14:paraId="784FD31B" w14:textId="77777777" w:rsidTr="00EF7C34">
        <w:tc>
          <w:tcPr>
            <w:tcW w:w="4814" w:type="dxa"/>
          </w:tcPr>
          <w:p w14:paraId="4DFF9F87" w14:textId="6F064EF5" w:rsidR="001701EB" w:rsidRPr="005F4547" w:rsidRDefault="001701EB" w:rsidP="00BB40F7">
            <w:pPr>
              <w:rPr>
                <w:szCs w:val="24"/>
                <w:lang w:eastAsia="lt-LT"/>
              </w:rPr>
            </w:pPr>
            <w:r w:rsidRPr="005F4547">
              <w:rPr>
                <w:szCs w:val="24"/>
                <w:lang w:eastAsia="lt-LT"/>
              </w:rPr>
              <w:t>Spalio mėn.</w:t>
            </w:r>
          </w:p>
        </w:tc>
        <w:tc>
          <w:tcPr>
            <w:tcW w:w="8794" w:type="dxa"/>
          </w:tcPr>
          <w:p w14:paraId="6297E598" w14:textId="51D015B7" w:rsidR="001701EB" w:rsidRPr="008402A8" w:rsidRDefault="001701EB" w:rsidP="00BB40F7">
            <w:pPr>
              <w:rPr>
                <w:color w:val="000000" w:themeColor="text1"/>
                <w:szCs w:val="24"/>
                <w:lang w:eastAsia="lt-LT"/>
              </w:rPr>
            </w:pPr>
            <w:r w:rsidRPr="008402A8">
              <w:rPr>
                <w:color w:val="000000" w:themeColor="text1"/>
                <w:szCs w:val="24"/>
                <w:lang w:eastAsia="lt-LT"/>
              </w:rPr>
              <w:t>Tarptautinė mokytojų diena</w:t>
            </w:r>
          </w:p>
        </w:tc>
      </w:tr>
      <w:tr w:rsidR="005F4547" w:rsidRPr="005F4547" w14:paraId="077BF3F4" w14:textId="77777777" w:rsidTr="00EF7C34">
        <w:tc>
          <w:tcPr>
            <w:tcW w:w="4814" w:type="dxa"/>
          </w:tcPr>
          <w:p w14:paraId="62E8CA57" w14:textId="149331EE" w:rsidR="001701EB" w:rsidRPr="005F4547" w:rsidRDefault="001701EB" w:rsidP="00BB40F7">
            <w:pPr>
              <w:rPr>
                <w:szCs w:val="24"/>
                <w:lang w:eastAsia="lt-LT"/>
              </w:rPr>
            </w:pPr>
            <w:r w:rsidRPr="005F4547">
              <w:rPr>
                <w:szCs w:val="24"/>
                <w:lang w:eastAsia="lt-LT"/>
              </w:rPr>
              <w:t>Lapkričio mėn.</w:t>
            </w:r>
          </w:p>
        </w:tc>
        <w:tc>
          <w:tcPr>
            <w:tcW w:w="8794" w:type="dxa"/>
          </w:tcPr>
          <w:p w14:paraId="17A747D8" w14:textId="4260949F" w:rsidR="001701EB" w:rsidRPr="005F4547" w:rsidRDefault="001701EB" w:rsidP="00BB40F7">
            <w:pPr>
              <w:rPr>
                <w:szCs w:val="24"/>
                <w:lang w:eastAsia="lt-LT"/>
              </w:rPr>
            </w:pPr>
            <w:r w:rsidRPr="005F4547">
              <w:rPr>
                <w:szCs w:val="24"/>
                <w:lang w:eastAsia="lt-LT"/>
              </w:rPr>
              <w:t>Karjeros diena</w:t>
            </w:r>
          </w:p>
        </w:tc>
      </w:tr>
      <w:tr w:rsidR="005F4547" w:rsidRPr="005F4547" w14:paraId="13DF5E20" w14:textId="77777777" w:rsidTr="00EF7C34">
        <w:tc>
          <w:tcPr>
            <w:tcW w:w="4814" w:type="dxa"/>
          </w:tcPr>
          <w:p w14:paraId="61935EBA" w14:textId="77777777" w:rsidR="00BB40F7" w:rsidRPr="005F4547" w:rsidRDefault="00BB40F7" w:rsidP="00BB40F7">
            <w:pPr>
              <w:rPr>
                <w:szCs w:val="24"/>
                <w:lang w:eastAsia="lt-LT"/>
              </w:rPr>
            </w:pPr>
            <w:r w:rsidRPr="005F4547">
              <w:rPr>
                <w:szCs w:val="24"/>
                <w:lang w:eastAsia="lt-LT"/>
              </w:rPr>
              <w:t>Pagal klasių vadovų darbo planą</w:t>
            </w:r>
          </w:p>
        </w:tc>
        <w:tc>
          <w:tcPr>
            <w:tcW w:w="8794" w:type="dxa"/>
          </w:tcPr>
          <w:p w14:paraId="6DA5FCC7" w14:textId="77777777" w:rsidR="00BB40F7" w:rsidRPr="005F4547" w:rsidRDefault="00BB40F7" w:rsidP="00BB40F7">
            <w:pPr>
              <w:rPr>
                <w:szCs w:val="24"/>
                <w:lang w:eastAsia="lt-LT"/>
              </w:rPr>
            </w:pPr>
            <w:r w:rsidRPr="005F4547">
              <w:rPr>
                <w:szCs w:val="24"/>
                <w:lang w:eastAsia="lt-LT"/>
              </w:rPr>
              <w:t>Edukacinių programų ir išvykų diena „Muziejų diena“. Kultūros paso diena (2 dienos)</w:t>
            </w:r>
          </w:p>
        </w:tc>
      </w:tr>
      <w:tr w:rsidR="005F4547" w:rsidRPr="005F4547" w14:paraId="5E198EFF" w14:textId="77777777" w:rsidTr="00EF7C34">
        <w:tc>
          <w:tcPr>
            <w:tcW w:w="4814" w:type="dxa"/>
          </w:tcPr>
          <w:p w14:paraId="7B2AA09A" w14:textId="77777777" w:rsidR="00BB40F7" w:rsidRPr="005F4547" w:rsidRDefault="00BB40F7" w:rsidP="00BB40F7">
            <w:pPr>
              <w:rPr>
                <w:szCs w:val="24"/>
                <w:lang w:eastAsia="lt-LT"/>
              </w:rPr>
            </w:pPr>
            <w:r w:rsidRPr="005F4547">
              <w:rPr>
                <w:szCs w:val="24"/>
                <w:lang w:eastAsia="lt-LT"/>
              </w:rPr>
              <w:t>Gruodžio mėn.</w:t>
            </w:r>
          </w:p>
        </w:tc>
        <w:tc>
          <w:tcPr>
            <w:tcW w:w="8794" w:type="dxa"/>
          </w:tcPr>
          <w:p w14:paraId="2D602FE1" w14:textId="77777777" w:rsidR="00BB40F7" w:rsidRPr="005F4547" w:rsidRDefault="00BB40F7" w:rsidP="00BB40F7">
            <w:pPr>
              <w:rPr>
                <w:szCs w:val="24"/>
                <w:lang w:eastAsia="lt-LT"/>
              </w:rPr>
            </w:pPr>
            <w:r w:rsidRPr="005F4547">
              <w:rPr>
                <w:szCs w:val="24"/>
                <w:bdr w:val="none" w:sz="0" w:space="0" w:color="auto" w:frame="1"/>
                <w:lang w:eastAsia="lt-LT"/>
              </w:rPr>
              <w:t>Popietė „Šv. Kalėdų belaukiant...”</w:t>
            </w:r>
          </w:p>
        </w:tc>
      </w:tr>
      <w:tr w:rsidR="005F4547" w:rsidRPr="005F4547" w14:paraId="0C08ED42" w14:textId="77777777" w:rsidTr="00EF7C34">
        <w:tc>
          <w:tcPr>
            <w:tcW w:w="4814" w:type="dxa"/>
          </w:tcPr>
          <w:p w14:paraId="158FB8B0" w14:textId="77777777" w:rsidR="00BB40F7" w:rsidRPr="005F4547" w:rsidRDefault="00BB40F7" w:rsidP="00BB40F7">
            <w:pPr>
              <w:rPr>
                <w:szCs w:val="24"/>
                <w:lang w:eastAsia="lt-LT"/>
              </w:rPr>
            </w:pPr>
            <w:r w:rsidRPr="005F4547">
              <w:rPr>
                <w:szCs w:val="24"/>
                <w:lang w:eastAsia="lt-LT"/>
              </w:rPr>
              <w:t>Balandžio mėn.</w:t>
            </w:r>
          </w:p>
        </w:tc>
        <w:tc>
          <w:tcPr>
            <w:tcW w:w="8794" w:type="dxa"/>
          </w:tcPr>
          <w:p w14:paraId="1562D819" w14:textId="5C58E2D6" w:rsidR="00BB40F7" w:rsidRPr="005F4547" w:rsidRDefault="00F25D03" w:rsidP="00BB40F7">
            <w:pPr>
              <w:rPr>
                <w:szCs w:val="24"/>
                <w:bdr w:val="none" w:sz="0" w:space="0" w:color="auto" w:frame="1"/>
                <w:lang w:eastAsia="lt-LT"/>
              </w:rPr>
            </w:pPr>
            <w:r w:rsidRPr="005F4547">
              <w:rPr>
                <w:szCs w:val="24"/>
                <w:bdr w:val="none" w:sz="0" w:space="0" w:color="auto" w:frame="1"/>
                <w:lang w:eastAsia="lt-LT"/>
              </w:rPr>
              <w:t xml:space="preserve">Socialinė – pilietinė </w:t>
            </w:r>
            <w:r w:rsidR="00EF7C34" w:rsidRPr="005F4547">
              <w:rPr>
                <w:szCs w:val="24"/>
                <w:bdr w:val="none" w:sz="0" w:space="0" w:color="auto" w:frame="1"/>
                <w:lang w:eastAsia="lt-LT"/>
              </w:rPr>
              <w:t>akcija „Darom 2022“</w:t>
            </w:r>
          </w:p>
        </w:tc>
      </w:tr>
      <w:tr w:rsidR="005F4547" w:rsidRPr="005F4547" w14:paraId="0831CFB2" w14:textId="77777777" w:rsidTr="00EF7C34">
        <w:tc>
          <w:tcPr>
            <w:tcW w:w="4814" w:type="dxa"/>
          </w:tcPr>
          <w:p w14:paraId="4D82BCF7" w14:textId="77777777" w:rsidR="00BB40F7" w:rsidRPr="005F4547" w:rsidRDefault="00BB40F7" w:rsidP="00BB40F7">
            <w:pPr>
              <w:rPr>
                <w:szCs w:val="24"/>
                <w:lang w:eastAsia="lt-LT"/>
              </w:rPr>
            </w:pPr>
            <w:r w:rsidRPr="005F4547">
              <w:rPr>
                <w:szCs w:val="24"/>
                <w:lang w:eastAsia="lt-LT"/>
              </w:rPr>
              <w:t xml:space="preserve">Gegužės mėn. </w:t>
            </w:r>
          </w:p>
        </w:tc>
        <w:tc>
          <w:tcPr>
            <w:tcW w:w="8794" w:type="dxa"/>
          </w:tcPr>
          <w:p w14:paraId="2B982E37" w14:textId="38F924E0" w:rsidR="00BB40F7" w:rsidRPr="005F4547" w:rsidRDefault="00EF7C34" w:rsidP="00EF7C34">
            <w:pPr>
              <w:rPr>
                <w:szCs w:val="24"/>
                <w:lang w:eastAsia="lt-LT"/>
              </w:rPr>
            </w:pPr>
            <w:r w:rsidRPr="005F4547">
              <w:rPr>
                <w:szCs w:val="24"/>
                <w:bdr w:val="none" w:sz="0" w:space="0" w:color="auto" w:frame="1"/>
                <w:lang w:eastAsia="lt-LT"/>
              </w:rPr>
              <w:t>Verslo diena/</w:t>
            </w:r>
            <w:r w:rsidR="00BB40F7" w:rsidRPr="005F4547">
              <w:rPr>
                <w:szCs w:val="24"/>
                <w:bdr w:val="none" w:sz="0" w:space="0" w:color="auto" w:frame="1"/>
                <w:lang w:eastAsia="lt-LT"/>
              </w:rPr>
              <w:t>Šeimos diena</w:t>
            </w:r>
          </w:p>
        </w:tc>
      </w:tr>
      <w:tr w:rsidR="005F4547" w:rsidRPr="005F4547" w14:paraId="367C25EC" w14:textId="77777777" w:rsidTr="00EF7C34">
        <w:tc>
          <w:tcPr>
            <w:tcW w:w="4814" w:type="dxa"/>
          </w:tcPr>
          <w:p w14:paraId="79F99FB9" w14:textId="77777777" w:rsidR="00BB40F7" w:rsidRPr="005F4547" w:rsidRDefault="00BB40F7" w:rsidP="00BB40F7">
            <w:pPr>
              <w:rPr>
                <w:szCs w:val="24"/>
                <w:lang w:eastAsia="lt-LT"/>
              </w:rPr>
            </w:pPr>
            <w:r w:rsidRPr="005F4547">
              <w:rPr>
                <w:szCs w:val="24"/>
                <w:lang w:eastAsia="lt-LT"/>
              </w:rPr>
              <w:t>Birželio mėn.</w:t>
            </w:r>
          </w:p>
        </w:tc>
        <w:tc>
          <w:tcPr>
            <w:tcW w:w="8794" w:type="dxa"/>
          </w:tcPr>
          <w:p w14:paraId="78718805" w14:textId="77777777" w:rsidR="00BB40F7" w:rsidRPr="005F4547" w:rsidRDefault="00BB40F7" w:rsidP="00BB40F7">
            <w:pPr>
              <w:rPr>
                <w:szCs w:val="24"/>
                <w:lang w:eastAsia="lt-LT"/>
              </w:rPr>
            </w:pPr>
            <w:r w:rsidRPr="005F4547">
              <w:rPr>
                <w:szCs w:val="24"/>
                <w:lang w:eastAsia="lt-LT"/>
              </w:rPr>
              <w:t>Projektų pristatymo diena</w:t>
            </w:r>
          </w:p>
        </w:tc>
      </w:tr>
      <w:tr w:rsidR="005F4547" w:rsidRPr="005F4547" w14:paraId="2FEA8FEA" w14:textId="77777777" w:rsidTr="00EF7C34">
        <w:tc>
          <w:tcPr>
            <w:tcW w:w="4814" w:type="dxa"/>
          </w:tcPr>
          <w:p w14:paraId="53C79D2F" w14:textId="77777777" w:rsidR="00BB40F7" w:rsidRPr="005F4547" w:rsidRDefault="00BB40F7" w:rsidP="00BB40F7">
            <w:pPr>
              <w:rPr>
                <w:szCs w:val="24"/>
                <w:lang w:eastAsia="lt-LT"/>
              </w:rPr>
            </w:pPr>
            <w:r w:rsidRPr="005F4547">
              <w:rPr>
                <w:szCs w:val="24"/>
                <w:lang w:eastAsia="lt-LT"/>
              </w:rPr>
              <w:t xml:space="preserve">Birželio mėn. </w:t>
            </w:r>
          </w:p>
        </w:tc>
        <w:tc>
          <w:tcPr>
            <w:tcW w:w="8794" w:type="dxa"/>
          </w:tcPr>
          <w:p w14:paraId="2BE5F4BC" w14:textId="77777777" w:rsidR="00BB40F7" w:rsidRPr="005F4547" w:rsidRDefault="00BB40F7" w:rsidP="00BB40F7">
            <w:pPr>
              <w:rPr>
                <w:szCs w:val="24"/>
                <w:lang w:eastAsia="lt-LT"/>
              </w:rPr>
            </w:pPr>
            <w:r w:rsidRPr="005F4547">
              <w:rPr>
                <w:szCs w:val="24"/>
                <w:lang w:eastAsia="lt-LT"/>
              </w:rPr>
              <w:t>Mokslo metų užbaigimo šventė</w:t>
            </w:r>
          </w:p>
        </w:tc>
      </w:tr>
    </w:tbl>
    <w:p w14:paraId="19EBB922" w14:textId="36C2BE1C" w:rsidR="003726C6" w:rsidRPr="005F4547" w:rsidRDefault="00661D33" w:rsidP="00C0436E">
      <w:pPr>
        <w:pStyle w:val="BodyText"/>
        <w:tabs>
          <w:tab w:val="left" w:pos="1418"/>
          <w:tab w:val="left" w:pos="1506"/>
        </w:tabs>
        <w:kinsoku w:val="0"/>
        <w:overflowPunct w:val="0"/>
        <w:spacing w:before="5"/>
        <w:ind w:left="0" w:firstLine="851"/>
        <w:jc w:val="both"/>
        <w:rPr>
          <w:spacing w:val="-1"/>
        </w:rPr>
      </w:pPr>
      <w:r>
        <w:t>19</w:t>
      </w:r>
      <w:r w:rsidR="00830999" w:rsidRPr="005F4547">
        <w:t xml:space="preserve">. </w:t>
      </w:r>
      <w:r w:rsidR="00DE68E9" w:rsidRPr="005F4547">
        <w:t>Į</w:t>
      </w:r>
      <w:r w:rsidR="003726C6" w:rsidRPr="005F4547">
        <w:rPr>
          <w:spacing w:val="-3"/>
        </w:rPr>
        <w:t xml:space="preserve"> </w:t>
      </w:r>
      <w:r w:rsidR="003726C6" w:rsidRPr="005F4547">
        <w:rPr>
          <w:spacing w:val="-1"/>
        </w:rPr>
        <w:t>mokymosi</w:t>
      </w:r>
      <w:r w:rsidR="003726C6" w:rsidRPr="005F4547">
        <w:rPr>
          <w:spacing w:val="-7"/>
        </w:rPr>
        <w:t xml:space="preserve"> </w:t>
      </w:r>
      <w:r w:rsidR="003726C6" w:rsidRPr="005F4547">
        <w:t>kitose</w:t>
      </w:r>
      <w:r w:rsidR="003726C6" w:rsidRPr="005F4547">
        <w:rPr>
          <w:spacing w:val="1"/>
        </w:rPr>
        <w:t xml:space="preserve"> </w:t>
      </w:r>
      <w:r w:rsidR="003726C6" w:rsidRPr="005F4547">
        <w:rPr>
          <w:spacing w:val="-1"/>
        </w:rPr>
        <w:t>aplinkose</w:t>
      </w:r>
      <w:r w:rsidR="003726C6" w:rsidRPr="005F4547">
        <w:rPr>
          <w:spacing w:val="1"/>
        </w:rPr>
        <w:t xml:space="preserve"> </w:t>
      </w:r>
      <w:r w:rsidR="003726C6" w:rsidRPr="005F4547">
        <w:rPr>
          <w:spacing w:val="-1"/>
        </w:rPr>
        <w:t>planą</w:t>
      </w:r>
      <w:r w:rsidR="003726C6" w:rsidRPr="005F4547">
        <w:rPr>
          <w:spacing w:val="6"/>
        </w:rPr>
        <w:t xml:space="preserve"> </w:t>
      </w:r>
      <w:r w:rsidR="003726C6" w:rsidRPr="005F4547">
        <w:rPr>
          <w:spacing w:val="-2"/>
        </w:rPr>
        <w:t>integruojamos</w:t>
      </w:r>
      <w:r w:rsidR="003726C6" w:rsidRPr="005F4547">
        <w:rPr>
          <w:spacing w:val="4"/>
        </w:rPr>
        <w:t xml:space="preserve"> </w:t>
      </w:r>
      <w:r w:rsidR="003726C6" w:rsidRPr="005F4547">
        <w:rPr>
          <w:spacing w:val="-3"/>
        </w:rPr>
        <w:t>iš</w:t>
      </w:r>
      <w:r w:rsidR="003726C6" w:rsidRPr="005F4547">
        <w:rPr>
          <w:spacing w:val="4"/>
        </w:rPr>
        <w:t xml:space="preserve"> </w:t>
      </w:r>
      <w:r w:rsidR="003726C6" w:rsidRPr="005F4547">
        <w:rPr>
          <w:spacing w:val="-1"/>
        </w:rPr>
        <w:t>Kultūros</w:t>
      </w:r>
      <w:r w:rsidR="003726C6" w:rsidRPr="005F4547">
        <w:t xml:space="preserve"> </w:t>
      </w:r>
      <w:r w:rsidR="003726C6" w:rsidRPr="005F4547">
        <w:rPr>
          <w:spacing w:val="-1"/>
        </w:rPr>
        <w:t>paso</w:t>
      </w:r>
      <w:r w:rsidR="003726C6" w:rsidRPr="005F4547">
        <w:rPr>
          <w:spacing w:val="2"/>
        </w:rPr>
        <w:t xml:space="preserve"> </w:t>
      </w:r>
      <w:r w:rsidR="003726C6" w:rsidRPr="005F4547">
        <w:rPr>
          <w:spacing w:val="-1"/>
        </w:rPr>
        <w:t>užsakytos</w:t>
      </w:r>
      <w:r w:rsidR="003726C6" w:rsidRPr="005F4547">
        <w:t xml:space="preserve"> </w:t>
      </w:r>
      <w:r w:rsidR="003726C6" w:rsidRPr="005F4547">
        <w:rPr>
          <w:spacing w:val="-1"/>
        </w:rPr>
        <w:t>programos</w:t>
      </w:r>
      <w:r w:rsidR="00DE68E9" w:rsidRPr="005F4547">
        <w:rPr>
          <w:spacing w:val="-1"/>
        </w:rPr>
        <w:t>.</w:t>
      </w:r>
    </w:p>
    <w:p w14:paraId="52ABF806" w14:textId="6B26D5C0" w:rsidR="00DE68E9" w:rsidRPr="005F4547" w:rsidRDefault="00DE68E9" w:rsidP="00EF7C34">
      <w:pPr>
        <w:ind w:firstLine="851"/>
        <w:jc w:val="both"/>
        <w:rPr>
          <w:rFonts w:eastAsia="Calibri"/>
          <w:szCs w:val="24"/>
        </w:rPr>
      </w:pPr>
      <w:r w:rsidRPr="005F4547">
        <w:rPr>
          <w:rFonts w:eastAsia="Calibri"/>
          <w:szCs w:val="24"/>
        </w:rPr>
        <w:t>2</w:t>
      </w:r>
      <w:r w:rsidR="00661D33">
        <w:rPr>
          <w:rFonts w:eastAsia="Calibri"/>
          <w:szCs w:val="24"/>
        </w:rPr>
        <w:t>0</w:t>
      </w:r>
      <w:r w:rsidR="00830999" w:rsidRPr="005F4547">
        <w:rPr>
          <w:rFonts w:eastAsia="Calibri"/>
          <w:szCs w:val="24"/>
        </w:rPr>
        <w:t>.</w:t>
      </w:r>
      <w:r w:rsidR="00EB3CE5" w:rsidRPr="005F4547">
        <w:rPr>
          <w:rFonts w:eastAsia="Calibri"/>
          <w:szCs w:val="24"/>
        </w:rPr>
        <w:t xml:space="preserve"> Mokinio mokymosi laikas išvykose, ekskursijose ir kitais panašiais atvejais, trunkantis ilgiau nei pamoka, persk</w:t>
      </w:r>
      <w:r w:rsidR="00EF7C34" w:rsidRPr="005F4547">
        <w:rPr>
          <w:rFonts w:eastAsia="Calibri"/>
          <w:szCs w:val="24"/>
        </w:rPr>
        <w:t>aičiuojamas į konkretaus dalyko</w:t>
      </w:r>
      <w:r w:rsidR="00EB3CE5" w:rsidRPr="005F4547">
        <w:rPr>
          <w:rFonts w:eastAsia="Calibri"/>
          <w:szCs w:val="24"/>
        </w:rPr>
        <w:t>(-ų) mokymosi laiką (pagal pamo</w:t>
      </w:r>
      <w:r w:rsidR="00EF7C34" w:rsidRPr="005F4547">
        <w:rPr>
          <w:rFonts w:eastAsia="Calibri"/>
          <w:szCs w:val="24"/>
        </w:rPr>
        <w:t>kos</w:t>
      </w:r>
      <w:r w:rsidR="0006028F" w:rsidRPr="005F4547">
        <w:rPr>
          <w:rFonts w:eastAsia="Calibri"/>
          <w:szCs w:val="24"/>
        </w:rPr>
        <w:t>(-ų) trukmę.</w:t>
      </w:r>
    </w:p>
    <w:p w14:paraId="61290CC0" w14:textId="3A1B77D1" w:rsidR="0006028F" w:rsidRPr="005F4547" w:rsidRDefault="00784784" w:rsidP="00BC61BF">
      <w:pPr>
        <w:pStyle w:val="BodyText"/>
        <w:tabs>
          <w:tab w:val="left" w:pos="1342"/>
        </w:tabs>
        <w:kinsoku w:val="0"/>
        <w:overflowPunct w:val="0"/>
        <w:ind w:left="0" w:right="-29" w:firstLine="851"/>
        <w:jc w:val="both"/>
        <w:rPr>
          <w:spacing w:val="-1"/>
        </w:rPr>
      </w:pPr>
      <w:r w:rsidRPr="005F4547">
        <w:t>2</w:t>
      </w:r>
      <w:r w:rsidR="00661D33">
        <w:t>1</w:t>
      </w:r>
      <w:r w:rsidRPr="005F4547">
        <w:t>.</w:t>
      </w:r>
      <w:r w:rsidR="00EB3CE5" w:rsidRPr="005F4547">
        <w:t xml:space="preserve"> </w:t>
      </w:r>
      <w:r w:rsidR="00DE68E9" w:rsidRPr="005F4547">
        <w:rPr>
          <w:spacing w:val="-1"/>
        </w:rPr>
        <w:t>Socialinė–pilietinė</w:t>
      </w:r>
      <w:r w:rsidR="00DE68E9" w:rsidRPr="005F4547">
        <w:rPr>
          <w:spacing w:val="15"/>
        </w:rPr>
        <w:t xml:space="preserve"> </w:t>
      </w:r>
      <w:r w:rsidR="00DE68E9" w:rsidRPr="005F4547">
        <w:rPr>
          <w:spacing w:val="-2"/>
        </w:rPr>
        <w:t>veikla</w:t>
      </w:r>
      <w:r w:rsidR="00DE68E9" w:rsidRPr="005F4547">
        <w:rPr>
          <w:spacing w:val="20"/>
        </w:rPr>
        <w:t xml:space="preserve"> </w:t>
      </w:r>
      <w:r w:rsidR="00DE68E9" w:rsidRPr="005F4547">
        <w:rPr>
          <w:spacing w:val="-2"/>
        </w:rPr>
        <w:t>mokiniui,</w:t>
      </w:r>
      <w:r w:rsidR="00DE68E9" w:rsidRPr="005F4547">
        <w:rPr>
          <w:spacing w:val="18"/>
        </w:rPr>
        <w:t xml:space="preserve"> </w:t>
      </w:r>
      <w:r w:rsidR="00DE68E9" w:rsidRPr="005F4547">
        <w:rPr>
          <w:spacing w:val="-1"/>
        </w:rPr>
        <w:t>kuris</w:t>
      </w:r>
      <w:r w:rsidR="00DE68E9" w:rsidRPr="005F4547">
        <w:rPr>
          <w:spacing w:val="19"/>
        </w:rPr>
        <w:t xml:space="preserve"> </w:t>
      </w:r>
      <w:r w:rsidR="00DE68E9" w:rsidRPr="005F4547">
        <w:rPr>
          <w:spacing w:val="-1"/>
        </w:rPr>
        <w:t>mokosi</w:t>
      </w:r>
      <w:r w:rsidR="00DE68E9" w:rsidRPr="005F4547">
        <w:rPr>
          <w:spacing w:val="7"/>
        </w:rPr>
        <w:t xml:space="preserve"> </w:t>
      </w:r>
      <w:r w:rsidR="00DE68E9" w:rsidRPr="005F4547">
        <w:t>pagal</w:t>
      </w:r>
      <w:r w:rsidR="00DE68E9" w:rsidRPr="005F4547">
        <w:rPr>
          <w:spacing w:val="7"/>
        </w:rPr>
        <w:t xml:space="preserve"> </w:t>
      </w:r>
      <w:r w:rsidR="00DE68E9" w:rsidRPr="005F4547">
        <w:rPr>
          <w:spacing w:val="-1"/>
        </w:rPr>
        <w:t>pagrindinio</w:t>
      </w:r>
      <w:r w:rsidR="00DE68E9" w:rsidRPr="005F4547">
        <w:rPr>
          <w:spacing w:val="28"/>
        </w:rPr>
        <w:t xml:space="preserve"> </w:t>
      </w:r>
      <w:r w:rsidR="00DE68E9" w:rsidRPr="005F4547">
        <w:rPr>
          <w:spacing w:val="-2"/>
        </w:rPr>
        <w:t>ugdymo</w:t>
      </w:r>
      <w:r w:rsidR="00DE68E9" w:rsidRPr="005F4547">
        <w:rPr>
          <w:spacing w:val="21"/>
        </w:rPr>
        <w:t xml:space="preserve"> </w:t>
      </w:r>
      <w:r w:rsidR="00DE68E9" w:rsidRPr="005F4547">
        <w:rPr>
          <w:spacing w:val="-1"/>
        </w:rPr>
        <w:t>programą,</w:t>
      </w:r>
      <w:r w:rsidR="00DE68E9" w:rsidRPr="005F4547">
        <w:rPr>
          <w:spacing w:val="23"/>
        </w:rPr>
        <w:t xml:space="preserve"> </w:t>
      </w:r>
      <w:r w:rsidR="00DE68E9" w:rsidRPr="005F4547">
        <w:rPr>
          <w:spacing w:val="-3"/>
        </w:rPr>
        <w:t>yra</w:t>
      </w:r>
      <w:r w:rsidR="00DE68E9" w:rsidRPr="005F4547">
        <w:rPr>
          <w:spacing w:val="15"/>
        </w:rPr>
        <w:t xml:space="preserve"> </w:t>
      </w:r>
      <w:r w:rsidR="00DE68E9" w:rsidRPr="005F4547">
        <w:rPr>
          <w:spacing w:val="-1"/>
        </w:rPr>
        <w:t>privaloma.</w:t>
      </w:r>
      <w:r w:rsidR="00DE68E9" w:rsidRPr="005F4547">
        <w:rPr>
          <w:spacing w:val="18"/>
        </w:rPr>
        <w:t xml:space="preserve"> </w:t>
      </w:r>
      <w:r w:rsidR="00DE68E9" w:rsidRPr="005F4547">
        <w:t>Jai</w:t>
      </w:r>
      <w:r w:rsidR="00DE68E9" w:rsidRPr="005F4547">
        <w:rPr>
          <w:spacing w:val="7"/>
        </w:rPr>
        <w:t xml:space="preserve"> </w:t>
      </w:r>
      <w:r w:rsidR="00DE68E9" w:rsidRPr="005F4547">
        <w:rPr>
          <w:spacing w:val="-1"/>
        </w:rPr>
        <w:t>skiriama</w:t>
      </w:r>
      <w:r w:rsidR="00DE68E9" w:rsidRPr="005F4547">
        <w:rPr>
          <w:spacing w:val="15"/>
        </w:rPr>
        <w:t xml:space="preserve"> </w:t>
      </w:r>
      <w:r w:rsidR="00DE68E9" w:rsidRPr="005F4547">
        <w:t>ne</w:t>
      </w:r>
      <w:r w:rsidR="00DE68E9" w:rsidRPr="005F4547">
        <w:rPr>
          <w:spacing w:val="20"/>
        </w:rPr>
        <w:t xml:space="preserve"> </w:t>
      </w:r>
      <w:r w:rsidR="00DE68E9" w:rsidRPr="005F4547">
        <w:rPr>
          <w:spacing w:val="-3"/>
        </w:rPr>
        <w:t>mažiau</w:t>
      </w:r>
      <w:r w:rsidR="00DE68E9" w:rsidRPr="005F4547">
        <w:rPr>
          <w:spacing w:val="16"/>
        </w:rPr>
        <w:t xml:space="preserve"> </w:t>
      </w:r>
      <w:r w:rsidR="00DE68E9" w:rsidRPr="005F4547">
        <w:rPr>
          <w:spacing w:val="-1"/>
        </w:rPr>
        <w:t>kaip</w:t>
      </w:r>
      <w:r w:rsidR="00DE68E9" w:rsidRPr="005F4547">
        <w:rPr>
          <w:spacing w:val="16"/>
        </w:rPr>
        <w:t xml:space="preserve"> </w:t>
      </w:r>
      <w:r w:rsidR="00DE68E9" w:rsidRPr="005F4547">
        <w:t>10</w:t>
      </w:r>
      <w:r w:rsidR="00DE68E9" w:rsidRPr="005F4547">
        <w:rPr>
          <w:spacing w:val="16"/>
        </w:rPr>
        <w:t xml:space="preserve"> </w:t>
      </w:r>
      <w:r w:rsidR="00DE68E9" w:rsidRPr="005F4547">
        <w:rPr>
          <w:spacing w:val="-1"/>
        </w:rPr>
        <w:t>valandų</w:t>
      </w:r>
      <w:r w:rsidR="00DE68E9" w:rsidRPr="005F4547">
        <w:rPr>
          <w:spacing w:val="74"/>
        </w:rPr>
        <w:t xml:space="preserve"> </w:t>
      </w:r>
      <w:r w:rsidR="00DE68E9" w:rsidRPr="005F4547">
        <w:rPr>
          <w:spacing w:val="-1"/>
        </w:rPr>
        <w:t>(pamokų)</w:t>
      </w:r>
      <w:r w:rsidR="00DE68E9" w:rsidRPr="005F4547">
        <w:rPr>
          <w:spacing w:val="3"/>
        </w:rPr>
        <w:t xml:space="preserve"> </w:t>
      </w:r>
      <w:r w:rsidR="00DE68E9" w:rsidRPr="005F4547">
        <w:rPr>
          <w:spacing w:val="-1"/>
        </w:rPr>
        <w:t xml:space="preserve">per </w:t>
      </w:r>
      <w:r w:rsidR="00DE68E9" w:rsidRPr="005F4547">
        <w:rPr>
          <w:spacing w:val="-3"/>
        </w:rPr>
        <w:t>mokslo</w:t>
      </w:r>
      <w:r w:rsidR="00DE68E9" w:rsidRPr="005F4547">
        <w:rPr>
          <w:spacing w:val="11"/>
        </w:rPr>
        <w:t xml:space="preserve"> </w:t>
      </w:r>
      <w:r w:rsidR="00DE68E9" w:rsidRPr="005F4547">
        <w:rPr>
          <w:spacing w:val="-1"/>
        </w:rPr>
        <w:t>metus.</w:t>
      </w:r>
      <w:r w:rsidR="00DE68E9" w:rsidRPr="005F4547">
        <w:t xml:space="preserve"> </w:t>
      </w:r>
      <w:r w:rsidR="00DE68E9" w:rsidRPr="005F4547">
        <w:rPr>
          <w:spacing w:val="-1"/>
        </w:rPr>
        <w:t>Socialinė–pilietinė</w:t>
      </w:r>
      <w:r w:rsidR="00DE68E9" w:rsidRPr="005F4547">
        <w:rPr>
          <w:spacing w:val="1"/>
        </w:rPr>
        <w:t xml:space="preserve"> </w:t>
      </w:r>
      <w:r w:rsidR="00DE68E9" w:rsidRPr="005F4547">
        <w:rPr>
          <w:spacing w:val="-2"/>
        </w:rPr>
        <w:t>veikla</w:t>
      </w:r>
      <w:r w:rsidR="00DE68E9" w:rsidRPr="005F4547">
        <w:rPr>
          <w:spacing w:val="8"/>
        </w:rPr>
        <w:t xml:space="preserve"> </w:t>
      </w:r>
      <w:r w:rsidR="00DE68E9" w:rsidRPr="005F4547">
        <w:rPr>
          <w:spacing w:val="-1"/>
        </w:rPr>
        <w:t>vykdoma</w:t>
      </w:r>
      <w:r w:rsidR="00DE68E9" w:rsidRPr="005F4547">
        <w:rPr>
          <w:spacing w:val="1"/>
        </w:rPr>
        <w:t xml:space="preserve"> </w:t>
      </w:r>
      <w:r w:rsidR="00DE68E9" w:rsidRPr="005F4547">
        <w:rPr>
          <w:spacing w:val="-2"/>
        </w:rPr>
        <w:t>mokykloje</w:t>
      </w:r>
      <w:r w:rsidR="00DE68E9" w:rsidRPr="005F4547">
        <w:rPr>
          <w:spacing w:val="6"/>
        </w:rPr>
        <w:t xml:space="preserve"> </w:t>
      </w:r>
      <w:r w:rsidR="00DE68E9" w:rsidRPr="005F4547">
        <w:rPr>
          <w:spacing w:val="-5"/>
        </w:rPr>
        <w:t>ir</w:t>
      </w:r>
      <w:r w:rsidR="00DE68E9" w:rsidRPr="005F4547">
        <w:rPr>
          <w:spacing w:val="12"/>
        </w:rPr>
        <w:t xml:space="preserve"> </w:t>
      </w:r>
      <w:r w:rsidR="00DE68E9" w:rsidRPr="005F4547">
        <w:rPr>
          <w:spacing w:val="-2"/>
        </w:rPr>
        <w:t>mokyklos</w:t>
      </w:r>
      <w:r w:rsidR="00DE68E9" w:rsidRPr="005F4547">
        <w:rPr>
          <w:spacing w:val="4"/>
        </w:rPr>
        <w:t xml:space="preserve"> </w:t>
      </w:r>
      <w:r w:rsidR="00DE68E9" w:rsidRPr="005F4547">
        <w:rPr>
          <w:spacing w:val="-2"/>
        </w:rPr>
        <w:t>mikrorajone,</w:t>
      </w:r>
      <w:r w:rsidR="00DE68E9" w:rsidRPr="005F4547">
        <w:rPr>
          <w:spacing w:val="12"/>
        </w:rPr>
        <w:t xml:space="preserve"> </w:t>
      </w:r>
      <w:r w:rsidR="00DE68E9" w:rsidRPr="005F4547">
        <w:rPr>
          <w:spacing w:val="-2"/>
        </w:rPr>
        <w:t>fiksuojama</w:t>
      </w:r>
      <w:r w:rsidR="00DE68E9" w:rsidRPr="005F4547">
        <w:rPr>
          <w:spacing w:val="1"/>
        </w:rPr>
        <w:t xml:space="preserve"> </w:t>
      </w:r>
      <w:r w:rsidR="00DE68E9" w:rsidRPr="005F4547">
        <w:rPr>
          <w:spacing w:val="-1"/>
        </w:rPr>
        <w:t>dienyne b</w:t>
      </w:r>
      <w:r w:rsidR="00BC61BF" w:rsidRPr="005F4547">
        <w:rPr>
          <w:spacing w:val="-1"/>
        </w:rPr>
        <w:t>ei suvedama į mokinių registrą.</w:t>
      </w:r>
    </w:p>
    <w:p w14:paraId="77AF3E63" w14:textId="51106D21" w:rsidR="00EB3CE5" w:rsidRPr="005F4547" w:rsidRDefault="00A05BD4" w:rsidP="00830999">
      <w:pPr>
        <w:ind w:firstLine="851"/>
        <w:jc w:val="both"/>
        <w:rPr>
          <w:szCs w:val="24"/>
        </w:rPr>
      </w:pPr>
      <w:r w:rsidRPr="005F4547">
        <w:rPr>
          <w:szCs w:val="24"/>
        </w:rPr>
        <w:t>2</w:t>
      </w:r>
      <w:r w:rsidR="00661D33">
        <w:rPr>
          <w:szCs w:val="24"/>
        </w:rPr>
        <w:t>2</w:t>
      </w:r>
      <w:r w:rsidR="00784784" w:rsidRPr="005F4547">
        <w:rPr>
          <w:szCs w:val="24"/>
        </w:rPr>
        <w:t xml:space="preserve">. Suteikiama </w:t>
      </w:r>
      <w:r w:rsidR="00EB3CE5" w:rsidRPr="005F4547">
        <w:rPr>
          <w:szCs w:val="24"/>
        </w:rPr>
        <w:t xml:space="preserve"> galimyb</w:t>
      </w:r>
      <w:r w:rsidR="00784784" w:rsidRPr="005F4547">
        <w:rPr>
          <w:szCs w:val="24"/>
        </w:rPr>
        <w:t>ė</w:t>
      </w:r>
      <w:r w:rsidR="00EB3CE5" w:rsidRPr="005F4547">
        <w:rPr>
          <w:szCs w:val="24"/>
        </w:rPr>
        <w:t xml:space="preserve"> mokiniui atlikti šio pobūdžio veiklas savarankiškai arba grupelėmis ir glaudžiai bendradarbiaujant su asociacijomis, vietos savivaldos institucijomis ir kt. Mokiniams, pateikusiems pažymėjimą, patvirtinantį savanorio atliktą savanorišką tarnybą pagal Jaunimo savanoriškos tarnybos organizavimo tvarkos aprašą, patvirtintą Lietuvos Respublikos socialinės apsaugos ir darbo ministro 2018 m. birželio 22 d. įsakymu Nr. A1-317„Dėl Jaunimo savanoriškos tarnybos organizavimo tvarkos aprašo patvirtinimo“, įskaitoma socialinė-pilietinė veikla.</w:t>
      </w:r>
    </w:p>
    <w:p w14:paraId="18F95DF8" w14:textId="015894D5" w:rsidR="00EB3CE5" w:rsidRDefault="00EB3CE5" w:rsidP="00830999">
      <w:pPr>
        <w:spacing w:line="256" w:lineRule="auto"/>
        <w:ind w:firstLine="851"/>
        <w:jc w:val="both"/>
        <w:rPr>
          <w:szCs w:val="24"/>
        </w:rPr>
      </w:pPr>
      <w:r w:rsidRPr="005F4547">
        <w:rPr>
          <w:szCs w:val="24"/>
        </w:rPr>
        <w:t>2</w:t>
      </w:r>
      <w:r w:rsidR="00661D33">
        <w:rPr>
          <w:szCs w:val="24"/>
        </w:rPr>
        <w:t>3</w:t>
      </w:r>
      <w:r w:rsidRPr="005F4547">
        <w:rPr>
          <w:szCs w:val="24"/>
        </w:rPr>
        <w:t>. Mokykla sudaro galimybes mokiniui kiekvieną dieną – prieš pamokas ar (ir) tarp pamokų – užsiimti aktyvia veikla. Rekomenduojama ne trumpesnė kaip 20 min. aktyvioms veikloms skirta pertrauka.</w:t>
      </w:r>
    </w:p>
    <w:p w14:paraId="5196F4CE" w14:textId="709413F2" w:rsidR="00EB4270" w:rsidRPr="002C3F7E" w:rsidRDefault="00EB4270" w:rsidP="00C67D99">
      <w:pPr>
        <w:ind w:firstLine="851"/>
        <w:jc w:val="both"/>
        <w:rPr>
          <w:szCs w:val="24"/>
        </w:rPr>
      </w:pPr>
      <w:r>
        <w:rPr>
          <w:szCs w:val="24"/>
        </w:rPr>
        <w:lastRenderedPageBreak/>
        <w:t>2</w:t>
      </w:r>
      <w:r w:rsidR="00661D33">
        <w:rPr>
          <w:szCs w:val="24"/>
        </w:rPr>
        <w:t>4</w:t>
      </w:r>
      <w:r>
        <w:rPr>
          <w:szCs w:val="24"/>
        </w:rPr>
        <w:t xml:space="preserve">. Etninės kultūros, finansinio raštingumo ir Gyvenimo įgūdžių bendrosios programos integruojamos į 1–4 klasių vadovų darbą bei neformaliojo </w:t>
      </w:r>
      <w:r w:rsidRPr="002C3F7E">
        <w:rPr>
          <w:szCs w:val="24"/>
        </w:rPr>
        <w:t>vaikų švietimo veiklas; Etninės kultūros, finansinio raštingumo bendroji programa integruojama į 5–10 klasių vadovų bei dalykų mokytojų darbą, nefo</w:t>
      </w:r>
      <w:r w:rsidR="00C67D99" w:rsidRPr="002C3F7E">
        <w:rPr>
          <w:szCs w:val="24"/>
        </w:rPr>
        <w:t>rmaliojo vaikų švietimo veiklas.</w:t>
      </w:r>
    </w:p>
    <w:p w14:paraId="7E8435E4" w14:textId="1F6DAD6A" w:rsidR="00C67D99" w:rsidRPr="002C3F7E" w:rsidRDefault="00C67D99" w:rsidP="00C67D99">
      <w:pPr>
        <w:spacing w:line="256" w:lineRule="auto"/>
        <w:ind w:firstLine="851"/>
        <w:jc w:val="both"/>
        <w:rPr>
          <w:szCs w:val="24"/>
        </w:rPr>
      </w:pPr>
      <w:r w:rsidRPr="002C3F7E">
        <w:rPr>
          <w:szCs w:val="24"/>
        </w:rPr>
        <w:t>24.1</w:t>
      </w:r>
      <w:r w:rsidR="00EB4270" w:rsidRPr="002C3F7E">
        <w:rPr>
          <w:szCs w:val="24"/>
        </w:rPr>
        <w:t xml:space="preserve">. vykdomos ilgalaikės socialinės ir emocines kompetencijas ugdančios prevencinės programos: 1–4 klasėse „Laikas kartu“ integruojamos į klasės valandėles, 5–10  klasėse </w:t>
      </w:r>
      <w:proofErr w:type="spellStart"/>
      <w:r w:rsidR="00EB4270" w:rsidRPr="002C3F7E">
        <w:rPr>
          <w:szCs w:val="24"/>
        </w:rPr>
        <w:t>Lions</w:t>
      </w:r>
      <w:proofErr w:type="spellEnd"/>
      <w:r w:rsidR="00EB4270" w:rsidRPr="002C3F7E">
        <w:rPr>
          <w:szCs w:val="24"/>
        </w:rPr>
        <w:t xml:space="preserve"> </w:t>
      </w:r>
      <w:proofErr w:type="spellStart"/>
      <w:r w:rsidR="00EB4270" w:rsidRPr="002C3F7E">
        <w:rPr>
          <w:szCs w:val="24"/>
        </w:rPr>
        <w:t>Quest</w:t>
      </w:r>
      <w:proofErr w:type="spellEnd"/>
      <w:r w:rsidR="00EB4270" w:rsidRPr="002C3F7E">
        <w:rPr>
          <w:szCs w:val="24"/>
        </w:rPr>
        <w:t xml:space="preserve"> programa integruojama į  klasės valandėles</w:t>
      </w:r>
      <w:r w:rsidRPr="002C3F7E">
        <w:rPr>
          <w:szCs w:val="24"/>
        </w:rPr>
        <w:t xml:space="preserve"> ir į visus mokomuosius dalykus;</w:t>
      </w:r>
    </w:p>
    <w:p w14:paraId="381D0A5D" w14:textId="77777777" w:rsidR="000829CF" w:rsidRDefault="00C67D99" w:rsidP="000829CF">
      <w:pPr>
        <w:spacing w:line="256" w:lineRule="auto"/>
        <w:ind w:firstLine="851"/>
        <w:jc w:val="both"/>
        <w:rPr>
          <w:color w:val="FF0000"/>
          <w:szCs w:val="24"/>
        </w:rPr>
      </w:pPr>
      <w:r w:rsidRPr="002C3F7E">
        <w:rPr>
          <w:szCs w:val="24"/>
        </w:rPr>
        <w:t>24</w:t>
      </w:r>
      <w:r w:rsidR="00EB4270" w:rsidRPr="002C3F7E">
        <w:rPr>
          <w:szCs w:val="24"/>
        </w:rPr>
        <w:t>.</w:t>
      </w:r>
      <w:r w:rsidRPr="002C3F7E">
        <w:rPr>
          <w:szCs w:val="24"/>
        </w:rPr>
        <w:t>2</w:t>
      </w:r>
      <w:r w:rsidR="00EB4270" w:rsidRPr="002C3F7E">
        <w:rPr>
          <w:szCs w:val="24"/>
        </w:rPr>
        <w:t xml:space="preserve">. ugdymas karjerai vykdomas vadovaujantis </w:t>
      </w:r>
      <w:r w:rsidR="00EB4270" w:rsidRPr="002C3F7E">
        <w:rPr>
          <w:szCs w:val="24"/>
          <w:highlight w:val="white"/>
        </w:rPr>
        <w:t xml:space="preserve">Lietuvos Respublikos švietimo, mokslo ir sporto ministro 2014 m. sausio 15 d. įsakymu Nr. V-72 „Dėl Ugdymo karjerai programos </w:t>
      </w:r>
      <w:r w:rsidR="00EB4270">
        <w:rPr>
          <w:color w:val="000000"/>
          <w:szCs w:val="24"/>
          <w:highlight w:val="white"/>
        </w:rPr>
        <w:t xml:space="preserve">patvirtinimo“, kitais galiojančiais teisės aktais </w:t>
      </w:r>
      <w:r w:rsidR="00EB4270">
        <w:rPr>
          <w:color w:val="000000"/>
          <w:szCs w:val="24"/>
        </w:rPr>
        <w:t xml:space="preserve">ir  integruojamas į </w:t>
      </w:r>
      <w:r w:rsidR="00EB4270" w:rsidRPr="00521089">
        <w:rPr>
          <w:szCs w:val="24"/>
        </w:rPr>
        <w:t>ugdymo karjerai specialisto</w:t>
      </w:r>
      <w:r w:rsidR="00EB4270">
        <w:rPr>
          <w:color w:val="0000FF"/>
          <w:szCs w:val="24"/>
        </w:rPr>
        <w:t>,</w:t>
      </w:r>
      <w:r w:rsidR="00EB4270">
        <w:rPr>
          <w:color w:val="000000"/>
          <w:szCs w:val="24"/>
        </w:rPr>
        <w:t xml:space="preserve"> 1–10 klasių vadovų</w:t>
      </w:r>
      <w:r w:rsidR="00EB4270">
        <w:rPr>
          <w:szCs w:val="24"/>
        </w:rPr>
        <w:t xml:space="preserve">, </w:t>
      </w:r>
      <w:r w:rsidR="00EB4270">
        <w:rPr>
          <w:color w:val="000000"/>
          <w:szCs w:val="24"/>
        </w:rPr>
        <w:t xml:space="preserve"> neformaliojo vaikų švietimo veiklas;</w:t>
      </w:r>
    </w:p>
    <w:p w14:paraId="470CC07C" w14:textId="10B62E5B" w:rsidR="00EB4270" w:rsidRPr="000829CF" w:rsidRDefault="000829CF" w:rsidP="000829CF">
      <w:pPr>
        <w:spacing w:line="256" w:lineRule="auto"/>
        <w:ind w:firstLine="851"/>
        <w:jc w:val="both"/>
        <w:rPr>
          <w:color w:val="FF0000"/>
          <w:szCs w:val="24"/>
        </w:rPr>
      </w:pPr>
      <w:r>
        <w:rPr>
          <w:color w:val="000000"/>
          <w:szCs w:val="24"/>
        </w:rPr>
        <w:t>24.3</w:t>
      </w:r>
      <w:r w:rsidR="00EB4270">
        <w:rPr>
          <w:color w:val="000000"/>
          <w:szCs w:val="24"/>
        </w:rPr>
        <w:t xml:space="preserve">. Mokykloje vykdomas tarptautinis projektas </w:t>
      </w:r>
      <w:r w:rsidR="00EB4270" w:rsidRPr="00254F23">
        <w:rPr>
          <w:szCs w:val="24"/>
        </w:rPr>
        <w:t xml:space="preserve">„Nord </w:t>
      </w:r>
      <w:proofErr w:type="spellStart"/>
      <w:r w:rsidR="00EB4270" w:rsidRPr="00254F23">
        <w:rPr>
          <w:szCs w:val="24"/>
        </w:rPr>
        <w:t>plus</w:t>
      </w:r>
      <w:proofErr w:type="spellEnd"/>
      <w:r w:rsidR="00EB4270" w:rsidRPr="00254F23">
        <w:rPr>
          <w:szCs w:val="24"/>
        </w:rPr>
        <w:t xml:space="preserve"> </w:t>
      </w:r>
      <w:proofErr w:type="spellStart"/>
      <w:r w:rsidR="00EB4270" w:rsidRPr="00254F23">
        <w:rPr>
          <w:szCs w:val="24"/>
        </w:rPr>
        <w:t>Junior</w:t>
      </w:r>
      <w:proofErr w:type="spellEnd"/>
      <w:r w:rsidR="00EB4270" w:rsidRPr="00254F23">
        <w:rPr>
          <w:szCs w:val="24"/>
        </w:rPr>
        <w:t xml:space="preserve"> 2“</w:t>
      </w:r>
      <w:r w:rsidR="006E6F28">
        <w:rPr>
          <w:szCs w:val="24"/>
        </w:rPr>
        <w:t>.</w:t>
      </w:r>
    </w:p>
    <w:p w14:paraId="4E775225" w14:textId="0AEE80D2" w:rsidR="006E6F28" w:rsidRPr="00521089" w:rsidRDefault="00C67D99" w:rsidP="00C67D99">
      <w:pPr>
        <w:ind w:firstLine="851"/>
        <w:jc w:val="both"/>
        <w:rPr>
          <w:szCs w:val="24"/>
        </w:rPr>
      </w:pPr>
      <w:r>
        <w:rPr>
          <w:szCs w:val="24"/>
        </w:rPr>
        <w:t>25</w:t>
      </w:r>
      <w:r w:rsidR="006E6F28" w:rsidRPr="00521089">
        <w:rPr>
          <w:szCs w:val="24"/>
        </w:rPr>
        <w:t xml:space="preserve">. Socialinė veikla yra savanoriška ir privaloma </w:t>
      </w:r>
      <w:r w:rsidR="006E6F28">
        <w:rPr>
          <w:szCs w:val="24"/>
        </w:rPr>
        <w:t>5</w:t>
      </w:r>
      <w:r w:rsidR="006E6F28" w:rsidRPr="00521089">
        <w:rPr>
          <w:szCs w:val="24"/>
        </w:rPr>
        <w:t>–</w:t>
      </w:r>
      <w:r w:rsidR="006E6F28">
        <w:rPr>
          <w:szCs w:val="24"/>
        </w:rPr>
        <w:t>10</w:t>
      </w:r>
      <w:r w:rsidR="006E6F28" w:rsidRPr="00521089">
        <w:rPr>
          <w:szCs w:val="24"/>
        </w:rPr>
        <w:t xml:space="preserve"> klasių ugdymo proceso dalis, kuri siejama su pilietiškumo ugdymu, mokyklos bendruomenės tradicijomis, </w:t>
      </w:r>
      <w:proofErr w:type="spellStart"/>
      <w:r w:rsidR="006E6F28" w:rsidRPr="00521089">
        <w:rPr>
          <w:szCs w:val="24"/>
        </w:rPr>
        <w:t>savanorystės</w:t>
      </w:r>
      <w:proofErr w:type="spellEnd"/>
      <w:r w:rsidR="006E6F28" w:rsidRPr="00521089">
        <w:rPr>
          <w:szCs w:val="24"/>
        </w:rPr>
        <w:t xml:space="preserve"> veikla, pagalba, vykdomais projektais, kultūrinėmis bei socializacijos programomis, mokinių, mokyklos ir vietos bendruomenės poreikiais;</w:t>
      </w:r>
    </w:p>
    <w:p w14:paraId="52972B15" w14:textId="2C09B84C" w:rsidR="006E6F28" w:rsidRPr="00521089" w:rsidRDefault="00C67D99" w:rsidP="00C67D99">
      <w:pPr>
        <w:ind w:firstLine="851"/>
        <w:jc w:val="both"/>
        <w:rPr>
          <w:szCs w:val="24"/>
        </w:rPr>
      </w:pPr>
      <w:r>
        <w:rPr>
          <w:szCs w:val="24"/>
        </w:rPr>
        <w:t>25</w:t>
      </w:r>
      <w:r w:rsidR="006E6F28" w:rsidRPr="00521089">
        <w:rPr>
          <w:szCs w:val="24"/>
        </w:rPr>
        <w:t>.1. socialinei-pilietinei veiklai per mokslo metus skiriama ne mažiau kaip:</w:t>
      </w:r>
    </w:p>
    <w:p w14:paraId="5BC1AA87" w14:textId="741848E0" w:rsidR="006E6F28" w:rsidRPr="00521089" w:rsidRDefault="00C67D99" w:rsidP="00C67D99">
      <w:pPr>
        <w:ind w:firstLine="851"/>
        <w:jc w:val="both"/>
        <w:rPr>
          <w:szCs w:val="24"/>
        </w:rPr>
      </w:pPr>
      <w:r>
        <w:rPr>
          <w:szCs w:val="24"/>
        </w:rPr>
        <w:t>25</w:t>
      </w:r>
      <w:r w:rsidR="006E6F28" w:rsidRPr="00521089">
        <w:rPr>
          <w:szCs w:val="24"/>
        </w:rPr>
        <w:t>.</w:t>
      </w:r>
      <w:r w:rsidR="000829CF">
        <w:rPr>
          <w:szCs w:val="24"/>
        </w:rPr>
        <w:t>1.1</w:t>
      </w:r>
      <w:r w:rsidR="006E6F28" w:rsidRPr="00521089">
        <w:rPr>
          <w:szCs w:val="24"/>
        </w:rPr>
        <w:t>.  6, 8</w:t>
      </w:r>
      <w:r w:rsidR="006E6F28">
        <w:rPr>
          <w:szCs w:val="24"/>
        </w:rPr>
        <w:t>, 10</w:t>
      </w:r>
      <w:r w:rsidR="006E6F28" w:rsidRPr="00521089">
        <w:rPr>
          <w:szCs w:val="24"/>
        </w:rPr>
        <w:t xml:space="preserve"> klasėse – 10 val.;</w:t>
      </w:r>
    </w:p>
    <w:p w14:paraId="2FB7DCA7" w14:textId="32DA1372" w:rsidR="006E6F28" w:rsidRPr="00521089" w:rsidRDefault="00C67D99" w:rsidP="00C67D99">
      <w:pPr>
        <w:ind w:firstLine="851"/>
        <w:jc w:val="both"/>
        <w:rPr>
          <w:szCs w:val="24"/>
        </w:rPr>
      </w:pPr>
      <w:r>
        <w:rPr>
          <w:szCs w:val="24"/>
        </w:rPr>
        <w:t>25</w:t>
      </w:r>
      <w:r w:rsidR="000829CF">
        <w:rPr>
          <w:szCs w:val="24"/>
        </w:rPr>
        <w:t>.1.2.</w:t>
      </w:r>
      <w:r w:rsidR="006E6F28" w:rsidRPr="00521089">
        <w:rPr>
          <w:szCs w:val="24"/>
        </w:rPr>
        <w:t xml:space="preserve">  5, 7</w:t>
      </w:r>
      <w:r w:rsidR="006E6F28">
        <w:rPr>
          <w:szCs w:val="24"/>
        </w:rPr>
        <w:t>, 9</w:t>
      </w:r>
      <w:r w:rsidR="006E6F28" w:rsidRPr="00521089">
        <w:rPr>
          <w:szCs w:val="24"/>
        </w:rPr>
        <w:t xml:space="preserve"> klasėse – 20 val.;</w:t>
      </w:r>
    </w:p>
    <w:p w14:paraId="0198F30C" w14:textId="3743136B" w:rsidR="006E6F28" w:rsidRDefault="00C67D99" w:rsidP="00C67D99">
      <w:pPr>
        <w:ind w:firstLine="851"/>
        <w:jc w:val="both"/>
        <w:rPr>
          <w:szCs w:val="24"/>
        </w:rPr>
      </w:pPr>
      <w:r>
        <w:rPr>
          <w:szCs w:val="24"/>
        </w:rPr>
        <w:t>25</w:t>
      </w:r>
      <w:r w:rsidR="000829CF">
        <w:rPr>
          <w:szCs w:val="24"/>
        </w:rPr>
        <w:t>.2</w:t>
      </w:r>
      <w:r w:rsidR="006E6F28">
        <w:rPr>
          <w:szCs w:val="24"/>
        </w:rPr>
        <w:t>. socialinė-pilietinė veikla gali būti vykdoma ugdymo proceso, skirto kultūrinei, meninei, pažintinei, kūrybinei, sportinei, praktinei, socialinei veiklai, metu, po pamokų, pertraukų metu;</w:t>
      </w:r>
    </w:p>
    <w:p w14:paraId="1F9C792D" w14:textId="02677D2E" w:rsidR="006E6F28" w:rsidRDefault="00C67D99" w:rsidP="00C67D99">
      <w:pPr>
        <w:ind w:firstLine="851"/>
        <w:jc w:val="both"/>
        <w:rPr>
          <w:szCs w:val="24"/>
        </w:rPr>
      </w:pPr>
      <w:r>
        <w:rPr>
          <w:szCs w:val="24"/>
        </w:rPr>
        <w:t>25</w:t>
      </w:r>
      <w:r w:rsidR="000829CF">
        <w:rPr>
          <w:szCs w:val="24"/>
        </w:rPr>
        <w:t>.3</w:t>
      </w:r>
      <w:r w:rsidR="006E6F28">
        <w:rPr>
          <w:szCs w:val="24"/>
        </w:rPr>
        <w:t>. Mokinių socialinė-pilietinė veikla fiksuojama:</w:t>
      </w:r>
    </w:p>
    <w:p w14:paraId="7482A3AE" w14:textId="55F53034" w:rsidR="006E6F28" w:rsidRDefault="00C67D99" w:rsidP="00C67D99">
      <w:pPr>
        <w:ind w:firstLine="851"/>
        <w:jc w:val="both"/>
        <w:rPr>
          <w:szCs w:val="24"/>
        </w:rPr>
      </w:pPr>
      <w:r>
        <w:rPr>
          <w:szCs w:val="24"/>
        </w:rPr>
        <w:t>25</w:t>
      </w:r>
      <w:r w:rsidR="000829CF">
        <w:rPr>
          <w:szCs w:val="24"/>
        </w:rPr>
        <w:t>.3</w:t>
      </w:r>
      <w:r w:rsidR="006E6F28">
        <w:rPr>
          <w:szCs w:val="24"/>
        </w:rPr>
        <w:t>.</w:t>
      </w:r>
      <w:r w:rsidR="00AA7DE8">
        <w:rPr>
          <w:szCs w:val="24"/>
        </w:rPr>
        <w:t>1</w:t>
      </w:r>
      <w:r w:rsidR="006E6F28">
        <w:rPr>
          <w:szCs w:val="24"/>
        </w:rPr>
        <w:t>.  5–10 klasių mokiniams – elektroniniame dienyne;</w:t>
      </w:r>
    </w:p>
    <w:p w14:paraId="52CE4505" w14:textId="77A1BF91" w:rsidR="006E6F28" w:rsidRDefault="00C67D99" w:rsidP="00C67D99">
      <w:pPr>
        <w:ind w:firstLine="851"/>
        <w:jc w:val="both"/>
        <w:rPr>
          <w:szCs w:val="24"/>
        </w:rPr>
      </w:pPr>
      <w:r>
        <w:rPr>
          <w:szCs w:val="24"/>
        </w:rPr>
        <w:t>25</w:t>
      </w:r>
      <w:r w:rsidR="006E6F28">
        <w:rPr>
          <w:szCs w:val="24"/>
        </w:rPr>
        <w:t>.</w:t>
      </w:r>
      <w:r w:rsidR="000829CF">
        <w:rPr>
          <w:szCs w:val="24"/>
        </w:rPr>
        <w:t>4</w:t>
      </w:r>
      <w:r w:rsidR="006E6F28">
        <w:rPr>
          <w:szCs w:val="24"/>
        </w:rPr>
        <w:t>. 5</w:t>
      </w:r>
      <w:r w:rsidR="00AC3548">
        <w:rPr>
          <w:szCs w:val="24"/>
        </w:rPr>
        <w:t>–</w:t>
      </w:r>
      <w:r w:rsidR="006E6F28">
        <w:rPr>
          <w:szCs w:val="24"/>
        </w:rPr>
        <w:t xml:space="preserve">10  klasių mokinių socialinę veiklą gali organizuoti klasių vadovai, dalykų mokytojai, švietimo pagalbos specialistai, neformaliojo ugdymo vadovai, projektų vadovai, visuomenės sveikatos priežiūros specialistas; veiklą fiksuoja klasės vadovas. </w:t>
      </w:r>
    </w:p>
    <w:p w14:paraId="4E3A9F91" w14:textId="0424BED0" w:rsidR="006E6F28" w:rsidRDefault="00C67D99" w:rsidP="00C67D99">
      <w:pPr>
        <w:ind w:firstLine="851"/>
        <w:jc w:val="both"/>
        <w:rPr>
          <w:szCs w:val="24"/>
        </w:rPr>
      </w:pPr>
      <w:r>
        <w:rPr>
          <w:szCs w:val="24"/>
        </w:rPr>
        <w:t>25</w:t>
      </w:r>
      <w:r w:rsidR="000829CF">
        <w:rPr>
          <w:szCs w:val="24"/>
        </w:rPr>
        <w:t>.5</w:t>
      </w:r>
      <w:r w:rsidR="006E6F28">
        <w:rPr>
          <w:szCs w:val="24"/>
        </w:rPr>
        <w:t>. Mokiniams, pateikusiems pažymėjimą, patvirtinantį savanorio atliktą savanorišką tarnybą pagal Jaunimo savanoriškos tarnybos organizavimo tvarkos aprašą, patvirtintą Lietuvos Respublikos socialinės apsaugos ir darbo ministro 2018 m. birželio 22 d. įsakymu Nr. A1-317„Dėl Jaunimo savanoriškos tarnybos organizavimo tvarkos aprašo patvirtinimo“, įskaitoma socialinė-pilietinė veikla.</w:t>
      </w:r>
    </w:p>
    <w:p w14:paraId="3196AC44" w14:textId="6149CF04" w:rsidR="00EB3CE5" w:rsidRDefault="00EB3CE5" w:rsidP="00EB3CE5">
      <w:pPr>
        <w:spacing w:line="256" w:lineRule="auto"/>
        <w:ind w:firstLine="567"/>
        <w:jc w:val="both"/>
        <w:rPr>
          <w:szCs w:val="24"/>
        </w:rPr>
      </w:pPr>
    </w:p>
    <w:p w14:paraId="7C5B76E1" w14:textId="77777777" w:rsidR="00EB3CE5" w:rsidRPr="005F4547" w:rsidRDefault="00EB3CE5" w:rsidP="00EB3CE5">
      <w:pPr>
        <w:spacing w:line="256" w:lineRule="auto"/>
        <w:ind w:firstLine="567"/>
        <w:jc w:val="center"/>
        <w:rPr>
          <w:b/>
          <w:szCs w:val="24"/>
        </w:rPr>
      </w:pPr>
      <w:r w:rsidRPr="005F4547">
        <w:rPr>
          <w:b/>
          <w:szCs w:val="24"/>
        </w:rPr>
        <w:t>KETVIRTASIS SKIRSNIS</w:t>
      </w:r>
    </w:p>
    <w:p w14:paraId="5BEC8F32" w14:textId="67816C33" w:rsidR="00EB3CE5" w:rsidRPr="005F4547" w:rsidRDefault="00EB3CE5" w:rsidP="00EB3CE5">
      <w:pPr>
        <w:jc w:val="center"/>
        <w:rPr>
          <w:b/>
          <w:szCs w:val="24"/>
        </w:rPr>
      </w:pPr>
      <w:r w:rsidRPr="005F4547">
        <w:rPr>
          <w:b/>
          <w:szCs w:val="24"/>
        </w:rPr>
        <w:t>INDIVIDUALAUS UGDYMO PLANO SUDARYMAS. MOKINIO PAŽANGOS IR PASIEKIMŲ VERTINIMAS</w:t>
      </w:r>
    </w:p>
    <w:p w14:paraId="6B20DBDB" w14:textId="77777777" w:rsidR="00830999" w:rsidRPr="005F4547" w:rsidRDefault="00830999" w:rsidP="00EB3CE5">
      <w:pPr>
        <w:jc w:val="center"/>
        <w:rPr>
          <w:b/>
          <w:szCs w:val="24"/>
        </w:rPr>
      </w:pPr>
    </w:p>
    <w:p w14:paraId="1D3E5BF0" w14:textId="77777777" w:rsidR="00EB3CE5" w:rsidRPr="005F4547" w:rsidRDefault="00EB3CE5" w:rsidP="00EB3CE5">
      <w:pPr>
        <w:rPr>
          <w:sz w:val="14"/>
          <w:szCs w:val="14"/>
        </w:rPr>
      </w:pPr>
    </w:p>
    <w:p w14:paraId="7C59D9CE" w14:textId="41AD3143" w:rsidR="00EB3CE5" w:rsidRPr="005F4547" w:rsidRDefault="00A05BD4" w:rsidP="00830999">
      <w:pPr>
        <w:ind w:firstLine="851"/>
        <w:jc w:val="both"/>
        <w:rPr>
          <w:szCs w:val="24"/>
        </w:rPr>
      </w:pPr>
      <w:r w:rsidRPr="005F4547">
        <w:rPr>
          <w:szCs w:val="24"/>
        </w:rPr>
        <w:t>26</w:t>
      </w:r>
      <w:r w:rsidR="00EB3CE5" w:rsidRPr="005F4547">
        <w:rPr>
          <w:szCs w:val="24"/>
        </w:rPr>
        <w:t>.</w:t>
      </w:r>
      <w:r w:rsidR="00EB3CE5" w:rsidRPr="005F4547">
        <w:rPr>
          <w:sz w:val="22"/>
          <w:szCs w:val="22"/>
        </w:rPr>
        <w:t xml:space="preserve"> </w:t>
      </w:r>
      <w:r w:rsidR="00EB3CE5" w:rsidRPr="005F4547">
        <w:rPr>
          <w:szCs w:val="24"/>
        </w:rPr>
        <w:t xml:space="preserve"> Mokinio individualus ugdymo planas – tai kartu su mokiniu sudaromas jo galioms ir mokymosi poreikiams pritaikytas ugdymosi planas, padedantis išsikelti tikslus, juos įgyvendinti, prisiimti asmeninę atsakomybę už mokymąsi. Individualų ugdymo planą: </w:t>
      </w:r>
    </w:p>
    <w:p w14:paraId="5A2F4885" w14:textId="27548C27" w:rsidR="00EB3CE5" w:rsidRPr="005F4547" w:rsidRDefault="00EB3CE5" w:rsidP="00830999">
      <w:pPr>
        <w:ind w:firstLine="851"/>
        <w:jc w:val="both"/>
        <w:rPr>
          <w:szCs w:val="24"/>
        </w:rPr>
      </w:pPr>
      <w:r w:rsidRPr="005F4547">
        <w:rPr>
          <w:szCs w:val="24"/>
        </w:rPr>
        <w:t>2</w:t>
      </w:r>
      <w:r w:rsidR="00A05BD4" w:rsidRPr="005F4547">
        <w:rPr>
          <w:szCs w:val="24"/>
        </w:rPr>
        <w:t>6</w:t>
      </w:r>
      <w:r w:rsidRPr="005F4547">
        <w:rPr>
          <w:szCs w:val="24"/>
        </w:rPr>
        <w:t>.1. privaloma sudaryti mokiniui, kuris:</w:t>
      </w:r>
    </w:p>
    <w:p w14:paraId="62FDF2C7" w14:textId="14CD9BEC" w:rsidR="00EB3CE5" w:rsidRPr="005F4547" w:rsidRDefault="00EB3CE5" w:rsidP="00830999">
      <w:pPr>
        <w:ind w:firstLine="851"/>
        <w:jc w:val="both"/>
        <w:textAlignment w:val="baseline"/>
        <w:rPr>
          <w:szCs w:val="24"/>
        </w:rPr>
      </w:pPr>
      <w:r w:rsidRPr="005F4547">
        <w:rPr>
          <w:szCs w:val="24"/>
        </w:rPr>
        <w:t>2</w:t>
      </w:r>
      <w:r w:rsidR="00A05BD4" w:rsidRPr="005F4547">
        <w:rPr>
          <w:szCs w:val="24"/>
        </w:rPr>
        <w:t>6</w:t>
      </w:r>
      <w:r w:rsidRPr="005F4547">
        <w:rPr>
          <w:szCs w:val="24"/>
        </w:rPr>
        <w:t>.1.</w:t>
      </w:r>
      <w:r w:rsidR="00A05BD4" w:rsidRPr="005F4547">
        <w:rPr>
          <w:szCs w:val="24"/>
        </w:rPr>
        <w:t>1</w:t>
      </w:r>
      <w:r w:rsidRPr="005F4547">
        <w:rPr>
          <w:szCs w:val="24"/>
        </w:rPr>
        <w:t>. atvykęs mokytis iš užsienio;</w:t>
      </w:r>
    </w:p>
    <w:p w14:paraId="6D29237A" w14:textId="2726F83D" w:rsidR="00EB3CE5" w:rsidRPr="005F4547" w:rsidRDefault="00EB3CE5" w:rsidP="00830999">
      <w:pPr>
        <w:ind w:firstLine="851"/>
        <w:jc w:val="both"/>
        <w:textAlignment w:val="baseline"/>
        <w:rPr>
          <w:szCs w:val="24"/>
        </w:rPr>
      </w:pPr>
      <w:r w:rsidRPr="005F4547">
        <w:rPr>
          <w:szCs w:val="24"/>
        </w:rPr>
        <w:t>2</w:t>
      </w:r>
      <w:r w:rsidR="00A05BD4" w:rsidRPr="005F4547">
        <w:rPr>
          <w:szCs w:val="24"/>
        </w:rPr>
        <w:t>6</w:t>
      </w:r>
      <w:r w:rsidRPr="005F4547">
        <w:rPr>
          <w:szCs w:val="24"/>
        </w:rPr>
        <w:t>.1.</w:t>
      </w:r>
      <w:r w:rsidR="00A05BD4" w:rsidRPr="005F4547">
        <w:rPr>
          <w:szCs w:val="24"/>
        </w:rPr>
        <w:t>2</w:t>
      </w:r>
      <w:r w:rsidRPr="005F4547">
        <w:rPr>
          <w:szCs w:val="24"/>
        </w:rPr>
        <w:t>. mokomas namie;</w:t>
      </w:r>
    </w:p>
    <w:p w14:paraId="5E42E944" w14:textId="3ED3C22A" w:rsidR="00EB3CE5" w:rsidRPr="005F4547" w:rsidRDefault="00EB3CE5" w:rsidP="00830999">
      <w:pPr>
        <w:ind w:firstLine="851"/>
        <w:jc w:val="both"/>
        <w:textAlignment w:val="baseline"/>
        <w:rPr>
          <w:szCs w:val="24"/>
        </w:rPr>
      </w:pPr>
      <w:r w:rsidRPr="005F4547">
        <w:rPr>
          <w:szCs w:val="24"/>
        </w:rPr>
        <w:lastRenderedPageBreak/>
        <w:t>2</w:t>
      </w:r>
      <w:r w:rsidR="00A05BD4" w:rsidRPr="005F4547">
        <w:rPr>
          <w:szCs w:val="24"/>
        </w:rPr>
        <w:t>6</w:t>
      </w:r>
      <w:r w:rsidRPr="005F4547">
        <w:rPr>
          <w:szCs w:val="24"/>
        </w:rPr>
        <w:t>.1.</w:t>
      </w:r>
      <w:r w:rsidR="00A05BD4" w:rsidRPr="005F4547">
        <w:rPr>
          <w:szCs w:val="24"/>
        </w:rPr>
        <w:t>3</w:t>
      </w:r>
      <w:r w:rsidRPr="005F4547">
        <w:rPr>
          <w:szCs w:val="24"/>
        </w:rPr>
        <w:t>. mokosi pagal pagrindinio ugdymo programos antrąją dalį ir kartu pagal pirminio profesinio mokymo programos modulį (modulius);</w:t>
      </w:r>
    </w:p>
    <w:p w14:paraId="47FBCFE9" w14:textId="27206367" w:rsidR="00EB3CE5" w:rsidRPr="005F4547" w:rsidRDefault="00EB3CE5" w:rsidP="00830999">
      <w:pPr>
        <w:ind w:firstLine="851"/>
        <w:jc w:val="both"/>
        <w:textAlignment w:val="baseline"/>
        <w:rPr>
          <w:szCs w:val="24"/>
        </w:rPr>
      </w:pPr>
      <w:r w:rsidRPr="005F4547">
        <w:rPr>
          <w:szCs w:val="24"/>
        </w:rPr>
        <w:t>2</w:t>
      </w:r>
      <w:r w:rsidR="00A05BD4" w:rsidRPr="005F4547">
        <w:rPr>
          <w:szCs w:val="24"/>
        </w:rPr>
        <w:t>6</w:t>
      </w:r>
      <w:r w:rsidRPr="005F4547">
        <w:rPr>
          <w:szCs w:val="24"/>
        </w:rPr>
        <w:t>.1</w:t>
      </w:r>
      <w:r w:rsidR="00A05BD4" w:rsidRPr="005F4547">
        <w:rPr>
          <w:szCs w:val="24"/>
        </w:rPr>
        <w:t>.4</w:t>
      </w:r>
      <w:r w:rsidRPr="005F4547">
        <w:rPr>
          <w:szCs w:val="24"/>
        </w:rPr>
        <w:t>. mokosi pagal pagrindinio ugdymo programos antrąją dalį ir kartu pagal pirminio profesinio mokymo programą;</w:t>
      </w:r>
    </w:p>
    <w:p w14:paraId="2264014D" w14:textId="217BD829" w:rsidR="00EB3CE5" w:rsidRPr="005F4547" w:rsidRDefault="00EB3CE5" w:rsidP="00830999">
      <w:pPr>
        <w:ind w:firstLine="851"/>
        <w:rPr>
          <w:szCs w:val="24"/>
        </w:rPr>
      </w:pPr>
      <w:r w:rsidRPr="005F4547">
        <w:rPr>
          <w:sz w:val="2"/>
          <w:szCs w:val="2"/>
        </w:rPr>
        <w:t>5</w:t>
      </w:r>
      <w:r w:rsidRPr="005F4547">
        <w:rPr>
          <w:szCs w:val="24"/>
        </w:rPr>
        <w:t>2</w:t>
      </w:r>
      <w:r w:rsidR="00A05BD4" w:rsidRPr="005F4547">
        <w:rPr>
          <w:szCs w:val="24"/>
        </w:rPr>
        <w:t>6</w:t>
      </w:r>
      <w:r w:rsidRPr="005F4547">
        <w:rPr>
          <w:szCs w:val="24"/>
        </w:rPr>
        <w:t>.1.</w:t>
      </w:r>
      <w:r w:rsidR="00A05BD4" w:rsidRPr="005F4547">
        <w:rPr>
          <w:szCs w:val="24"/>
        </w:rPr>
        <w:t>5</w:t>
      </w:r>
      <w:r w:rsidRPr="005F4547">
        <w:rPr>
          <w:szCs w:val="24"/>
        </w:rPr>
        <w:t>. turi specialiųjų ugdymosi poreikių;</w:t>
      </w:r>
    </w:p>
    <w:p w14:paraId="7192B0C6" w14:textId="2547DAB2" w:rsidR="00EB3CE5" w:rsidRPr="005F4547" w:rsidRDefault="00EB3CE5" w:rsidP="00830999">
      <w:pPr>
        <w:ind w:firstLine="851"/>
        <w:jc w:val="both"/>
        <w:textAlignment w:val="baseline"/>
        <w:rPr>
          <w:szCs w:val="24"/>
        </w:rPr>
      </w:pPr>
      <w:r w:rsidRPr="005F4547">
        <w:rPr>
          <w:szCs w:val="24"/>
        </w:rPr>
        <w:t>2</w:t>
      </w:r>
      <w:r w:rsidR="00A05BD4" w:rsidRPr="005F4547">
        <w:rPr>
          <w:szCs w:val="24"/>
        </w:rPr>
        <w:t>6</w:t>
      </w:r>
      <w:r w:rsidRPr="005F4547">
        <w:rPr>
          <w:szCs w:val="24"/>
        </w:rPr>
        <w:t>.1.</w:t>
      </w:r>
      <w:r w:rsidR="00A05BD4" w:rsidRPr="005F4547">
        <w:rPr>
          <w:szCs w:val="24"/>
        </w:rPr>
        <w:t>6</w:t>
      </w:r>
      <w:r w:rsidRPr="005F4547">
        <w:rPr>
          <w:szCs w:val="24"/>
        </w:rPr>
        <w:t>. kitais mokyklos dokumentuose numatytais atvejais;</w:t>
      </w:r>
    </w:p>
    <w:p w14:paraId="239498EA" w14:textId="1B88BE5D" w:rsidR="00EB3CE5" w:rsidRPr="005F4547" w:rsidRDefault="00EB3CE5" w:rsidP="00830999">
      <w:pPr>
        <w:ind w:firstLine="851"/>
        <w:jc w:val="both"/>
        <w:textAlignment w:val="baseline"/>
        <w:rPr>
          <w:szCs w:val="24"/>
        </w:rPr>
      </w:pPr>
      <w:r w:rsidRPr="005F4547">
        <w:rPr>
          <w:szCs w:val="24"/>
        </w:rPr>
        <w:t>2</w:t>
      </w:r>
      <w:r w:rsidR="00706B5F" w:rsidRPr="005F4547">
        <w:rPr>
          <w:szCs w:val="24"/>
        </w:rPr>
        <w:t>6</w:t>
      </w:r>
      <w:r w:rsidRPr="005F4547">
        <w:rPr>
          <w:szCs w:val="24"/>
        </w:rPr>
        <w:t>.2. rekomenduojama sudaryti mokiniui, kurio:</w:t>
      </w:r>
    </w:p>
    <w:p w14:paraId="16BAFB96" w14:textId="3F849F63" w:rsidR="00EB3CE5" w:rsidRPr="005F4547" w:rsidRDefault="00EB3CE5" w:rsidP="00830999">
      <w:pPr>
        <w:ind w:firstLine="851"/>
        <w:jc w:val="both"/>
        <w:textAlignment w:val="baseline"/>
        <w:rPr>
          <w:szCs w:val="24"/>
        </w:rPr>
      </w:pPr>
      <w:r w:rsidRPr="005F4547">
        <w:rPr>
          <w:szCs w:val="24"/>
        </w:rPr>
        <w:t>2</w:t>
      </w:r>
      <w:r w:rsidR="00706B5F" w:rsidRPr="005F4547">
        <w:rPr>
          <w:szCs w:val="24"/>
        </w:rPr>
        <w:t>6</w:t>
      </w:r>
      <w:r w:rsidRPr="005F4547">
        <w:rPr>
          <w:szCs w:val="24"/>
        </w:rPr>
        <w:t>.2.1. mokymosi pasiekimų lygis (vieno ar kelių dalykų) žemesnis, nei numatyta Pradinio ugdymo bendrosiose programose ar Pagrindinio ugdymo bendrosiose programose, ir mokinys nedaro pažangos; jei nepasiekiamas patenkinamas lygis nacionalinio pasiekimų patikrinimo metu;</w:t>
      </w:r>
    </w:p>
    <w:p w14:paraId="1E527446" w14:textId="7A0E56A0" w:rsidR="00EB3CE5" w:rsidRPr="005F4547" w:rsidRDefault="00EB3CE5" w:rsidP="00830999">
      <w:pPr>
        <w:ind w:firstLine="851"/>
        <w:jc w:val="both"/>
        <w:textAlignment w:val="baseline"/>
        <w:rPr>
          <w:szCs w:val="24"/>
        </w:rPr>
      </w:pPr>
      <w:r w:rsidRPr="005F4547">
        <w:rPr>
          <w:szCs w:val="24"/>
        </w:rPr>
        <w:t>2</w:t>
      </w:r>
      <w:r w:rsidR="00706B5F" w:rsidRPr="005F4547">
        <w:rPr>
          <w:szCs w:val="24"/>
        </w:rPr>
        <w:t>6</w:t>
      </w:r>
      <w:r w:rsidRPr="005F4547">
        <w:rPr>
          <w:szCs w:val="24"/>
        </w:rPr>
        <w:t>.2.2. pasiekimai aukšti (ypač mokinio, galinčio pasiekti aukščiausią ir aukštą lygius, gabumams plėtoti, gebėjimams ugdyti ir siekti individualios pažangos).</w:t>
      </w:r>
    </w:p>
    <w:p w14:paraId="5C435F8B" w14:textId="080ACFC9" w:rsidR="00EB3CE5" w:rsidRPr="005F4547" w:rsidRDefault="00EB3CE5" w:rsidP="00830999">
      <w:pPr>
        <w:spacing w:line="256" w:lineRule="auto"/>
        <w:ind w:firstLine="851"/>
        <w:jc w:val="both"/>
        <w:rPr>
          <w:szCs w:val="24"/>
        </w:rPr>
      </w:pPr>
      <w:r w:rsidRPr="005F4547">
        <w:rPr>
          <w:szCs w:val="24"/>
        </w:rPr>
        <w:t>2</w:t>
      </w:r>
      <w:r w:rsidR="00706B5F" w:rsidRPr="005F4547">
        <w:rPr>
          <w:szCs w:val="24"/>
        </w:rPr>
        <w:t>7</w:t>
      </w:r>
      <w:r w:rsidRPr="005F4547">
        <w:rPr>
          <w:szCs w:val="24"/>
        </w:rPr>
        <w:t>. Mokinio pasiekimai ir pažanga ugdymo procese vertinami vadovaujantis:</w:t>
      </w:r>
    </w:p>
    <w:p w14:paraId="1FB54797" w14:textId="1182C6CD" w:rsidR="00EB3CE5" w:rsidRPr="005F4547" w:rsidRDefault="00EB3CE5" w:rsidP="00830999">
      <w:pPr>
        <w:spacing w:line="256" w:lineRule="auto"/>
        <w:ind w:firstLine="851"/>
        <w:jc w:val="both"/>
        <w:rPr>
          <w:szCs w:val="24"/>
        </w:rPr>
      </w:pPr>
      <w:r w:rsidRPr="005F4547">
        <w:rPr>
          <w:szCs w:val="24"/>
        </w:rPr>
        <w:t>2</w:t>
      </w:r>
      <w:r w:rsidR="00706B5F" w:rsidRPr="005F4547">
        <w:rPr>
          <w:szCs w:val="24"/>
        </w:rPr>
        <w:t>7</w:t>
      </w:r>
      <w:r w:rsidRPr="005F4547">
        <w:rPr>
          <w:szCs w:val="24"/>
        </w:rPr>
        <w:t xml:space="preserve">.1. teisės aktais, reglamentuojančiais bendrąjį ugdymą ir mokinio pasiekimų ir pažangos vertinimą; </w:t>
      </w:r>
    </w:p>
    <w:p w14:paraId="7FE73919" w14:textId="5F031D73" w:rsidR="00557F35" w:rsidRPr="005F4547" w:rsidRDefault="00EB3CE5" w:rsidP="00830999">
      <w:pPr>
        <w:pStyle w:val="BodyText"/>
        <w:tabs>
          <w:tab w:val="left" w:pos="851"/>
          <w:tab w:val="left" w:pos="1510"/>
        </w:tabs>
        <w:kinsoku w:val="0"/>
        <w:overflowPunct w:val="0"/>
        <w:spacing w:line="242" w:lineRule="auto"/>
        <w:ind w:left="0" w:firstLine="851"/>
        <w:jc w:val="both"/>
        <w:rPr>
          <w:spacing w:val="-1"/>
        </w:rPr>
      </w:pPr>
      <w:r w:rsidRPr="005F4547">
        <w:t>2</w:t>
      </w:r>
      <w:r w:rsidR="00706B5F" w:rsidRPr="005F4547">
        <w:t>7</w:t>
      </w:r>
      <w:r w:rsidRPr="005F4547">
        <w:t xml:space="preserve">.2. </w:t>
      </w:r>
      <w:r w:rsidR="00557F35" w:rsidRPr="005F4547">
        <w:rPr>
          <w:spacing w:val="-1"/>
        </w:rPr>
        <w:t>Klaipėdos</w:t>
      </w:r>
      <w:r w:rsidR="00557F35" w:rsidRPr="005F4547">
        <w:rPr>
          <w:spacing w:val="4"/>
        </w:rPr>
        <w:t xml:space="preserve"> </w:t>
      </w:r>
      <w:r w:rsidR="00557F35" w:rsidRPr="005F4547">
        <w:t>r.</w:t>
      </w:r>
      <w:r w:rsidR="00557F35" w:rsidRPr="005F4547">
        <w:rPr>
          <w:spacing w:val="6"/>
        </w:rPr>
        <w:t xml:space="preserve"> </w:t>
      </w:r>
      <w:r w:rsidR="00557F35" w:rsidRPr="005F4547">
        <w:rPr>
          <w:spacing w:val="-2"/>
        </w:rPr>
        <w:t>Ketvergių</w:t>
      </w:r>
      <w:r w:rsidR="00557F35" w:rsidRPr="005F4547">
        <w:rPr>
          <w:spacing w:val="6"/>
        </w:rPr>
        <w:t xml:space="preserve"> </w:t>
      </w:r>
      <w:r w:rsidR="00557F35" w:rsidRPr="005F4547">
        <w:rPr>
          <w:spacing w:val="-1"/>
        </w:rPr>
        <w:t>pagrindinės</w:t>
      </w:r>
      <w:r w:rsidR="00557F35" w:rsidRPr="005F4547">
        <w:rPr>
          <w:spacing w:val="4"/>
        </w:rPr>
        <w:t xml:space="preserve"> </w:t>
      </w:r>
      <w:r w:rsidR="00557F35" w:rsidRPr="005F4547">
        <w:rPr>
          <w:spacing w:val="-2"/>
        </w:rPr>
        <w:t>mokyklos</w:t>
      </w:r>
      <w:r w:rsidR="00557F35" w:rsidRPr="005F4547">
        <w:rPr>
          <w:spacing w:val="9"/>
        </w:rPr>
        <w:t xml:space="preserve"> </w:t>
      </w:r>
      <w:r w:rsidR="00557F35" w:rsidRPr="005F4547">
        <w:rPr>
          <w:spacing w:val="-3"/>
        </w:rPr>
        <w:t>mokinių</w:t>
      </w:r>
      <w:r w:rsidR="00557F35" w:rsidRPr="005F4547">
        <w:rPr>
          <w:spacing w:val="6"/>
        </w:rPr>
        <w:t xml:space="preserve"> </w:t>
      </w:r>
      <w:r w:rsidR="00557F35" w:rsidRPr="005F4547">
        <w:rPr>
          <w:spacing w:val="2"/>
        </w:rPr>
        <w:t>pažangos</w:t>
      </w:r>
      <w:r w:rsidR="00557F35" w:rsidRPr="005F4547">
        <w:rPr>
          <w:spacing w:val="4"/>
        </w:rPr>
        <w:t xml:space="preserve"> </w:t>
      </w:r>
      <w:r w:rsidR="00557F35" w:rsidRPr="005F4547">
        <w:rPr>
          <w:spacing w:val="-5"/>
        </w:rPr>
        <w:t>ir</w:t>
      </w:r>
      <w:r w:rsidR="00557F35" w:rsidRPr="005F4547">
        <w:rPr>
          <w:spacing w:val="8"/>
        </w:rPr>
        <w:t xml:space="preserve"> </w:t>
      </w:r>
      <w:r w:rsidR="00557F35" w:rsidRPr="005F4547">
        <w:rPr>
          <w:spacing w:val="-1"/>
        </w:rPr>
        <w:t>pasiekimų</w:t>
      </w:r>
      <w:r w:rsidR="00557F35" w:rsidRPr="005F4547">
        <w:rPr>
          <w:spacing w:val="120"/>
        </w:rPr>
        <w:t xml:space="preserve"> </w:t>
      </w:r>
      <w:r w:rsidR="00557F35" w:rsidRPr="005F4547">
        <w:rPr>
          <w:spacing w:val="-2"/>
        </w:rPr>
        <w:t>vertinimo</w:t>
      </w:r>
      <w:r w:rsidR="00557F35" w:rsidRPr="005F4547">
        <w:rPr>
          <w:spacing w:val="6"/>
        </w:rPr>
        <w:t xml:space="preserve"> </w:t>
      </w:r>
      <w:r w:rsidR="00557F35" w:rsidRPr="005F4547">
        <w:t xml:space="preserve">tvarkos </w:t>
      </w:r>
      <w:r w:rsidR="00557F35" w:rsidRPr="005F4547">
        <w:rPr>
          <w:spacing w:val="-1"/>
        </w:rPr>
        <w:t>aprašu</w:t>
      </w:r>
      <w:r w:rsidR="00AC10A7" w:rsidRPr="005F4547">
        <w:rPr>
          <w:spacing w:val="-1"/>
        </w:rPr>
        <w:t>.</w:t>
      </w:r>
    </w:p>
    <w:p w14:paraId="6D5FA0EC" w14:textId="3BDAD527" w:rsidR="00EB3CE5" w:rsidRPr="005F4547" w:rsidRDefault="00EB3CE5" w:rsidP="00830999">
      <w:pPr>
        <w:ind w:firstLine="851"/>
        <w:jc w:val="both"/>
        <w:rPr>
          <w:szCs w:val="24"/>
          <w:lang w:eastAsia="ja-JP"/>
        </w:rPr>
      </w:pPr>
      <w:r w:rsidRPr="005F4547">
        <w:rPr>
          <w:szCs w:val="24"/>
          <w:lang w:eastAsia="ja-JP"/>
        </w:rPr>
        <w:t>2</w:t>
      </w:r>
      <w:r w:rsidR="00D21360" w:rsidRPr="005F4547">
        <w:rPr>
          <w:szCs w:val="24"/>
          <w:lang w:eastAsia="ja-JP"/>
        </w:rPr>
        <w:t>8</w:t>
      </w:r>
      <w:r w:rsidRPr="005F4547">
        <w:rPr>
          <w:szCs w:val="24"/>
          <w:lang w:eastAsia="ja-JP"/>
        </w:rPr>
        <w:t xml:space="preserve">. Mokinio </w:t>
      </w:r>
      <w:r w:rsidRPr="005F4547">
        <w:rPr>
          <w:rFonts w:eastAsia="MS Mincho"/>
          <w:szCs w:val="24"/>
          <w:lang w:eastAsia="lt-LT"/>
        </w:rPr>
        <w:t>vertinimo rezultatas fiksuojamas įrašu ir (arba) balu, taikant 10 balų vertinimo sistemą.</w:t>
      </w:r>
      <w:r w:rsidRPr="005F4547">
        <w:rPr>
          <w:szCs w:val="24"/>
          <w:lang w:eastAsia="ja-JP"/>
        </w:rPr>
        <w:t xml:space="preserve"> </w:t>
      </w:r>
      <w:r w:rsidRPr="005F4547">
        <w:rPr>
          <w:szCs w:val="24"/>
        </w:rPr>
        <w:t xml:space="preserve"> </w:t>
      </w:r>
      <w:r w:rsidR="00557F35" w:rsidRPr="005F4547">
        <w:rPr>
          <w:szCs w:val="24"/>
        </w:rPr>
        <w:t>M</w:t>
      </w:r>
      <w:r w:rsidRPr="005F4547">
        <w:rPr>
          <w:szCs w:val="24"/>
        </w:rPr>
        <w:t>okinio pasiekimai</w:t>
      </w:r>
      <w:r w:rsidR="00557F35" w:rsidRPr="005F4547">
        <w:rPr>
          <w:szCs w:val="24"/>
        </w:rPr>
        <w:t xml:space="preserve"> iš dorinio ugdymo</w:t>
      </w:r>
      <w:r w:rsidR="006E6F28">
        <w:rPr>
          <w:szCs w:val="24"/>
        </w:rPr>
        <w:t>, gyvenimo įgūdžių</w:t>
      </w:r>
      <w:r w:rsidRPr="005F4547">
        <w:rPr>
          <w:szCs w:val="24"/>
        </w:rPr>
        <w:t xml:space="preserve"> </w:t>
      </w:r>
      <w:r w:rsidR="00557F35" w:rsidRPr="005F4547">
        <w:rPr>
          <w:szCs w:val="24"/>
        </w:rPr>
        <w:t xml:space="preserve"> ir žmogaus saugos </w:t>
      </w:r>
      <w:r w:rsidRPr="005F4547">
        <w:rPr>
          <w:szCs w:val="24"/>
        </w:rPr>
        <w:t>vertin</w:t>
      </w:r>
      <w:r w:rsidR="00557F35" w:rsidRPr="005F4547">
        <w:rPr>
          <w:szCs w:val="24"/>
        </w:rPr>
        <w:t>ami</w:t>
      </w:r>
      <w:r w:rsidRPr="005F4547">
        <w:rPr>
          <w:szCs w:val="24"/>
        </w:rPr>
        <w:t xml:space="preserve"> įrašais „įskaityta“, „neįskaityta“</w:t>
      </w:r>
      <w:r w:rsidR="00557F35" w:rsidRPr="005F4547">
        <w:rPr>
          <w:szCs w:val="24"/>
        </w:rPr>
        <w:t>.</w:t>
      </w:r>
    </w:p>
    <w:p w14:paraId="08AD6E81" w14:textId="10F290B3" w:rsidR="00EB3CE5" w:rsidRPr="005F4547" w:rsidRDefault="00D21360" w:rsidP="0083099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textAlignment w:val="baseline"/>
        <w:rPr>
          <w:rFonts w:eastAsia="MS Mincho"/>
          <w:szCs w:val="24"/>
          <w:lang w:eastAsia="lt-LT"/>
        </w:rPr>
      </w:pPr>
      <w:r w:rsidRPr="005F4547">
        <w:rPr>
          <w:rFonts w:eastAsia="MS Mincho"/>
          <w:szCs w:val="24"/>
          <w:shd w:val="clear" w:color="auto" w:fill="FFFFFF"/>
          <w:lang w:eastAsia="lt-LT"/>
        </w:rPr>
        <w:t>29</w:t>
      </w:r>
      <w:r w:rsidR="00EB3CE5" w:rsidRPr="005F4547">
        <w:rPr>
          <w:rFonts w:eastAsia="MS Mincho"/>
          <w:szCs w:val="24"/>
          <w:shd w:val="clear" w:color="auto" w:fill="FFFFFF"/>
          <w:lang w:eastAsia="lt-LT"/>
        </w:rPr>
        <w:t>.</w:t>
      </w:r>
      <w:r w:rsidR="00EB3CE5" w:rsidRPr="005F4547">
        <w:rPr>
          <w:rFonts w:eastAsia="MS Mincho"/>
          <w:szCs w:val="24"/>
          <w:lang w:eastAsia="lt-LT"/>
        </w:rPr>
        <w:t xml:space="preserve"> Nacionaliniame mokinių pasiekimų patikrinime</w:t>
      </w:r>
      <w:r w:rsidR="00EB3CE5" w:rsidRPr="005F4547">
        <w:rPr>
          <w:szCs w:val="24"/>
          <w:lang w:eastAsia="lt-LT"/>
        </w:rPr>
        <w:t xml:space="preserve"> m</w:t>
      </w:r>
      <w:r w:rsidR="00EB3CE5" w:rsidRPr="005F4547">
        <w:rPr>
          <w:rFonts w:eastAsia="MS Mincho"/>
          <w:szCs w:val="24"/>
          <w:lang w:eastAsia="lt-LT"/>
        </w:rPr>
        <w:t xml:space="preserve">okykla </w:t>
      </w:r>
      <w:r w:rsidR="00EB3CE5" w:rsidRPr="005F4547">
        <w:rPr>
          <w:szCs w:val="24"/>
          <w:lang w:eastAsia="lt-LT"/>
        </w:rPr>
        <w:t>dalyvauja savivaldybės vykdomosios institucijos arba mokyklos vadovo sprendimu. M</w:t>
      </w:r>
      <w:r w:rsidR="00EB3CE5" w:rsidRPr="005F4547">
        <w:rPr>
          <w:rFonts w:eastAsia="MS Mincho"/>
          <w:szCs w:val="24"/>
          <w:lang w:eastAsia="lt-LT"/>
        </w:rPr>
        <w:t>okinio pasiekimų rezultatai naudojami ugdymo procese mokinio mokymuisi planuoti ir neįskai</w:t>
      </w:r>
      <w:r w:rsidR="009117F7">
        <w:rPr>
          <w:rFonts w:eastAsia="MS Mincho"/>
          <w:szCs w:val="24"/>
          <w:lang w:eastAsia="lt-LT"/>
        </w:rPr>
        <w:t>čiuojami į ugdymo laikotarpio (</w:t>
      </w:r>
      <w:r w:rsidR="00EB3CE5" w:rsidRPr="005F4547">
        <w:rPr>
          <w:rFonts w:eastAsia="MS Mincho"/>
          <w:szCs w:val="24"/>
          <w:lang w:eastAsia="lt-LT"/>
        </w:rPr>
        <w:t xml:space="preserve">pusmečio) įvertinimą. </w:t>
      </w:r>
    </w:p>
    <w:p w14:paraId="2FD8B487" w14:textId="77777777" w:rsidR="006F359F" w:rsidRPr="005F4547" w:rsidRDefault="006F359F" w:rsidP="00EB3CE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eastAsia="MS Mincho"/>
          <w:szCs w:val="24"/>
          <w:lang w:eastAsia="lt-LT"/>
        </w:rPr>
      </w:pPr>
    </w:p>
    <w:p w14:paraId="257048B5" w14:textId="52E7ACA6" w:rsidR="00EB3CE5" w:rsidRPr="005F4547" w:rsidRDefault="00EB3CE5" w:rsidP="00EB3CE5">
      <w:pPr>
        <w:tabs>
          <w:tab w:val="left" w:pos="2410"/>
        </w:tabs>
        <w:jc w:val="center"/>
        <w:rPr>
          <w:b/>
          <w:szCs w:val="24"/>
        </w:rPr>
      </w:pPr>
      <w:r w:rsidRPr="005F4547">
        <w:rPr>
          <w:b/>
          <w:szCs w:val="24"/>
        </w:rPr>
        <w:t>PENKTASIS SKIRSNIS</w:t>
      </w:r>
    </w:p>
    <w:p w14:paraId="5FA21168" w14:textId="77777777" w:rsidR="00EB3CE5" w:rsidRPr="005F4547" w:rsidRDefault="00EB3CE5" w:rsidP="00EB3CE5">
      <w:pPr>
        <w:jc w:val="center"/>
        <w:rPr>
          <w:b/>
          <w:szCs w:val="24"/>
        </w:rPr>
      </w:pPr>
      <w:r w:rsidRPr="005F4547">
        <w:rPr>
          <w:b/>
          <w:szCs w:val="24"/>
        </w:rPr>
        <w:t>MOKYMOSI KRŪVIO REGULIAVIMAS</w:t>
      </w:r>
    </w:p>
    <w:p w14:paraId="6782BD53" w14:textId="77777777" w:rsidR="00EB3CE5" w:rsidRPr="005F4547" w:rsidRDefault="00EB3CE5" w:rsidP="00EB3CE5">
      <w:pPr>
        <w:ind w:firstLine="62"/>
        <w:jc w:val="center"/>
        <w:rPr>
          <w:b/>
          <w:szCs w:val="24"/>
        </w:rPr>
      </w:pPr>
    </w:p>
    <w:p w14:paraId="1DA608F3" w14:textId="7F1BFA23" w:rsidR="00EB3CE5" w:rsidRPr="005F4547" w:rsidRDefault="00D21360" w:rsidP="00D65831">
      <w:pPr>
        <w:spacing w:line="256" w:lineRule="auto"/>
        <w:ind w:firstLine="851"/>
        <w:jc w:val="both"/>
        <w:rPr>
          <w:szCs w:val="24"/>
        </w:rPr>
      </w:pPr>
      <w:r w:rsidRPr="005F4547">
        <w:rPr>
          <w:szCs w:val="24"/>
        </w:rPr>
        <w:t>30</w:t>
      </w:r>
      <w:r w:rsidR="00EB3CE5" w:rsidRPr="005F4547">
        <w:rPr>
          <w:szCs w:val="24"/>
        </w:rPr>
        <w:t xml:space="preserve">. Mokiniui mokymosi krūvis per savaitę turi būti paskirstytas proporcingai. Vadovaujantis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(toliau – Higienos norma), mokykloje ugdymo procesui organizuoti sudaromas tvarkaraštis. </w:t>
      </w:r>
    </w:p>
    <w:p w14:paraId="05B2060F" w14:textId="6DC1A555" w:rsidR="00EB3CE5" w:rsidRDefault="00EB3CE5" w:rsidP="00D65831">
      <w:pPr>
        <w:spacing w:line="256" w:lineRule="auto"/>
        <w:ind w:firstLine="851"/>
        <w:jc w:val="both"/>
        <w:rPr>
          <w:szCs w:val="24"/>
        </w:rPr>
      </w:pPr>
      <w:r w:rsidRPr="005F4547">
        <w:rPr>
          <w:szCs w:val="24"/>
        </w:rPr>
        <w:t>3</w:t>
      </w:r>
      <w:r w:rsidR="00D21360" w:rsidRPr="005F4547">
        <w:rPr>
          <w:szCs w:val="24"/>
        </w:rPr>
        <w:t>1</w:t>
      </w:r>
      <w:r w:rsidRPr="005F4547">
        <w:rPr>
          <w:szCs w:val="24"/>
        </w:rPr>
        <w:t>. Mokykla vykdo mokinių mokymosi krūvio stebėseną. Remdamasi turimais duomenimis apie mokinių mokymosi krūvį, mokykla priima sprendimus dėl mokymosi krūvių sureguliavimo.</w:t>
      </w:r>
    </w:p>
    <w:p w14:paraId="7713E6A1" w14:textId="6C87EA42" w:rsidR="00080B26" w:rsidRDefault="00D65831" w:rsidP="00D65831">
      <w:pPr>
        <w:ind w:firstLine="851"/>
        <w:jc w:val="both"/>
        <w:rPr>
          <w:szCs w:val="24"/>
        </w:rPr>
      </w:pPr>
      <w:r>
        <w:rPr>
          <w:szCs w:val="24"/>
        </w:rPr>
        <w:t>32</w:t>
      </w:r>
      <w:r w:rsidR="00080B26">
        <w:rPr>
          <w:szCs w:val="24"/>
        </w:rPr>
        <w:t>. Mokinių mokymosi krūvio reguliavimas:</w:t>
      </w:r>
    </w:p>
    <w:p w14:paraId="518398A9" w14:textId="41C7B56C" w:rsidR="00080B26" w:rsidRDefault="00D65831" w:rsidP="00D65831">
      <w:pPr>
        <w:ind w:firstLine="851"/>
        <w:jc w:val="both"/>
        <w:rPr>
          <w:szCs w:val="24"/>
        </w:rPr>
      </w:pPr>
      <w:r>
        <w:rPr>
          <w:szCs w:val="24"/>
        </w:rPr>
        <w:t>32</w:t>
      </w:r>
      <w:r w:rsidR="00080B26">
        <w:rPr>
          <w:szCs w:val="24"/>
        </w:rPr>
        <w:t>.1. mokyklos direktoriaus paskirtas pavaduotojas ugdymui organizuoja mokyklos veiklą, susijusią su mokinių mokymosi krūvių reguliavimu, prižiūri jos įgyvendinimą;</w:t>
      </w:r>
    </w:p>
    <w:p w14:paraId="3465A6DD" w14:textId="078EB28D" w:rsidR="00080B26" w:rsidRDefault="00D65831" w:rsidP="00D65831">
      <w:pPr>
        <w:ind w:firstLine="851"/>
        <w:jc w:val="both"/>
        <w:rPr>
          <w:szCs w:val="24"/>
        </w:rPr>
      </w:pPr>
      <w:r>
        <w:rPr>
          <w:szCs w:val="24"/>
        </w:rPr>
        <w:t>32</w:t>
      </w:r>
      <w:r w:rsidR="00080B26">
        <w:rPr>
          <w:szCs w:val="24"/>
        </w:rPr>
        <w:t>.</w:t>
      </w:r>
      <w:r>
        <w:rPr>
          <w:szCs w:val="24"/>
        </w:rPr>
        <w:t>2</w:t>
      </w:r>
      <w:r w:rsidR="00080B26">
        <w:rPr>
          <w:szCs w:val="24"/>
        </w:rPr>
        <w:t>. skirdami namų darbus mokytojai užtikrina, kad namų darbai atitiktų mokinio galias, būtų naudingi grįžtamajai informacijai apie mokinio mokymąsi gauti, tolimesniam mokymuisi;</w:t>
      </w:r>
    </w:p>
    <w:p w14:paraId="47F05AB2" w14:textId="77777777" w:rsidR="00D65831" w:rsidRDefault="00D65831" w:rsidP="00D65831">
      <w:pPr>
        <w:ind w:firstLine="851"/>
        <w:jc w:val="both"/>
        <w:rPr>
          <w:szCs w:val="24"/>
        </w:rPr>
      </w:pPr>
      <w:r>
        <w:rPr>
          <w:szCs w:val="24"/>
        </w:rPr>
        <w:t>32</w:t>
      </w:r>
      <w:r w:rsidR="00080B26">
        <w:rPr>
          <w:szCs w:val="24"/>
        </w:rPr>
        <w:t>.</w:t>
      </w:r>
      <w:r>
        <w:rPr>
          <w:szCs w:val="24"/>
        </w:rPr>
        <w:t>3</w:t>
      </w:r>
      <w:r w:rsidR="00080B26">
        <w:rPr>
          <w:szCs w:val="24"/>
        </w:rPr>
        <w:t>. namų darbai  atostogoms neužduodami;</w:t>
      </w:r>
    </w:p>
    <w:p w14:paraId="55541DEB" w14:textId="1A4844C0" w:rsidR="00080B26" w:rsidRDefault="00D65831" w:rsidP="00D65831">
      <w:pPr>
        <w:ind w:firstLine="851"/>
        <w:jc w:val="both"/>
        <w:rPr>
          <w:szCs w:val="24"/>
        </w:rPr>
      </w:pPr>
      <w:r>
        <w:rPr>
          <w:szCs w:val="24"/>
        </w:rPr>
        <w:lastRenderedPageBreak/>
        <w:t>32</w:t>
      </w:r>
      <w:r w:rsidR="00080B26">
        <w:rPr>
          <w:szCs w:val="24"/>
        </w:rPr>
        <w:t>.</w:t>
      </w:r>
      <w:r>
        <w:rPr>
          <w:szCs w:val="24"/>
        </w:rPr>
        <w:t>4</w:t>
      </w:r>
      <w:r w:rsidR="00080B26">
        <w:rPr>
          <w:szCs w:val="24"/>
        </w:rPr>
        <w:t>. mokiniams, kurie negali tinkamai atlikti namų darbų dėl nepalankių socialinių ekonominių kultūrinių sąlygų namuose, sudaromos sąlygos juos atlikti mokykloje.</w:t>
      </w:r>
    </w:p>
    <w:p w14:paraId="170CABBF" w14:textId="28EC23C6" w:rsidR="00080B26" w:rsidRDefault="00D65831" w:rsidP="00D65831">
      <w:pPr>
        <w:ind w:firstLine="851"/>
        <w:jc w:val="both"/>
        <w:rPr>
          <w:szCs w:val="24"/>
        </w:rPr>
      </w:pPr>
      <w:r>
        <w:rPr>
          <w:szCs w:val="24"/>
        </w:rPr>
        <w:t>32</w:t>
      </w:r>
      <w:r w:rsidR="00080B26">
        <w:rPr>
          <w:szCs w:val="24"/>
        </w:rPr>
        <w:t>.</w:t>
      </w:r>
      <w:r>
        <w:rPr>
          <w:szCs w:val="24"/>
        </w:rPr>
        <w:t>5</w:t>
      </w:r>
      <w:r w:rsidR="00080B26">
        <w:rPr>
          <w:szCs w:val="24"/>
        </w:rPr>
        <w:t>. kontrolinių/ ar atsiskaitomųjų darbų organizavimas:</w:t>
      </w:r>
    </w:p>
    <w:p w14:paraId="5C257D06" w14:textId="4899811B" w:rsidR="00080B26" w:rsidRDefault="00D65831" w:rsidP="00D65831">
      <w:pPr>
        <w:ind w:firstLine="851"/>
        <w:jc w:val="both"/>
        <w:rPr>
          <w:szCs w:val="24"/>
        </w:rPr>
      </w:pPr>
      <w:r>
        <w:rPr>
          <w:szCs w:val="24"/>
        </w:rPr>
        <w:t>32.5</w:t>
      </w:r>
      <w:r w:rsidR="00080B26">
        <w:rPr>
          <w:szCs w:val="24"/>
        </w:rPr>
        <w:t>.1. kontrolinių darbų laiką klasėje dirbantys mokytojai derina tarpusavyje kontrolinių darbų tvarkaraštyje mėnesiui;</w:t>
      </w:r>
    </w:p>
    <w:p w14:paraId="253A49B0" w14:textId="07397EE5" w:rsidR="00080B26" w:rsidRDefault="00D65831" w:rsidP="00D65831">
      <w:pPr>
        <w:ind w:firstLine="851"/>
        <w:jc w:val="both"/>
        <w:rPr>
          <w:szCs w:val="24"/>
        </w:rPr>
      </w:pPr>
      <w:r>
        <w:rPr>
          <w:szCs w:val="24"/>
        </w:rPr>
        <w:t>32.5</w:t>
      </w:r>
      <w:r w:rsidR="00080B26">
        <w:rPr>
          <w:szCs w:val="24"/>
        </w:rPr>
        <w:t>.2. mokiniams per dieną negali būti skiriamas daugiau kaip vienas kontrolinis darbas;</w:t>
      </w:r>
    </w:p>
    <w:p w14:paraId="4829BE1A" w14:textId="5CC06D9C" w:rsidR="00080B26" w:rsidRDefault="00D65831" w:rsidP="00D65831">
      <w:pPr>
        <w:ind w:firstLine="851"/>
        <w:jc w:val="both"/>
        <w:rPr>
          <w:szCs w:val="24"/>
        </w:rPr>
      </w:pPr>
      <w:r>
        <w:rPr>
          <w:szCs w:val="24"/>
        </w:rPr>
        <w:t>32.5</w:t>
      </w:r>
      <w:r w:rsidR="00080B26">
        <w:rPr>
          <w:szCs w:val="24"/>
        </w:rPr>
        <w:t>.3. apie kontrolinį darbą mokiniai papildomai informuojami ne vėliau kaip prieš savaitę;</w:t>
      </w:r>
    </w:p>
    <w:p w14:paraId="2973891B" w14:textId="4BEAF6E1" w:rsidR="00080B26" w:rsidRDefault="00D65831" w:rsidP="00D65831">
      <w:pPr>
        <w:ind w:firstLine="851"/>
        <w:jc w:val="both"/>
        <w:rPr>
          <w:szCs w:val="24"/>
        </w:rPr>
      </w:pPr>
      <w:r>
        <w:rPr>
          <w:szCs w:val="24"/>
        </w:rPr>
        <w:t>32.5</w:t>
      </w:r>
      <w:r w:rsidR="00080B26">
        <w:rPr>
          <w:szCs w:val="24"/>
        </w:rPr>
        <w:t>.</w:t>
      </w:r>
      <w:r>
        <w:rPr>
          <w:szCs w:val="24"/>
        </w:rPr>
        <w:t>4</w:t>
      </w:r>
      <w:r w:rsidR="00080B26">
        <w:rPr>
          <w:szCs w:val="24"/>
        </w:rPr>
        <w:t>. dieną prieš mokinių atostogas ir dieną po mokinių atostogų ar šventinių die</w:t>
      </w:r>
      <w:r w:rsidR="00D14025">
        <w:rPr>
          <w:szCs w:val="24"/>
        </w:rPr>
        <w:t>nų kontrolinis darbas nerašomas.</w:t>
      </w:r>
    </w:p>
    <w:p w14:paraId="199F0E45" w14:textId="21C61B37" w:rsidR="00EB3CE5" w:rsidRPr="005F4547" w:rsidRDefault="00EB3CE5" w:rsidP="00830999">
      <w:pPr>
        <w:spacing w:line="256" w:lineRule="auto"/>
        <w:ind w:firstLine="851"/>
        <w:jc w:val="both"/>
        <w:rPr>
          <w:szCs w:val="24"/>
        </w:rPr>
      </w:pPr>
      <w:r w:rsidRPr="005F4547">
        <w:rPr>
          <w:szCs w:val="24"/>
        </w:rPr>
        <w:t>3</w:t>
      </w:r>
      <w:r w:rsidR="00E45028">
        <w:rPr>
          <w:szCs w:val="24"/>
        </w:rPr>
        <w:t>3</w:t>
      </w:r>
      <w:r w:rsidRPr="005F4547">
        <w:rPr>
          <w:szCs w:val="24"/>
        </w:rPr>
        <w:t xml:space="preserve">. Pirmosios klasės mokiniams, kurie pradeda mokytis pagal pradinio ugdymo programą, ir penktosios klasės mokiniams, kurie pradeda mokytis pagal pagrindinio ugdymo programos pirmąją dalį, skiriamas minimalus privalomų pamokų skaičius per savaitę. Didesnis už minimalų privalomų pamokų skaičius dalykams skiriamas suderinus su mokinių tėvais (globėjais, rūpintojais). Kitų klasių mokiniams bendras pamokų skaičius per savaitę gali būti ir didesnis, nei numatyta Bendrųjų ugdymo planų </w:t>
      </w:r>
      <w:r w:rsidR="0092678A" w:rsidRPr="005F4547">
        <w:rPr>
          <w:szCs w:val="24"/>
        </w:rPr>
        <w:t>7</w:t>
      </w:r>
      <w:r w:rsidR="0092678A">
        <w:rPr>
          <w:szCs w:val="24"/>
        </w:rPr>
        <w:t>8.1</w:t>
      </w:r>
      <w:r w:rsidR="0092678A" w:rsidRPr="005F4547">
        <w:rPr>
          <w:szCs w:val="24"/>
        </w:rPr>
        <w:t xml:space="preserve">, </w:t>
      </w:r>
      <w:r w:rsidR="0092678A">
        <w:rPr>
          <w:szCs w:val="24"/>
        </w:rPr>
        <w:t>78.2</w:t>
      </w:r>
      <w:r w:rsidR="0092678A" w:rsidRPr="005F4547">
        <w:rPr>
          <w:szCs w:val="24"/>
        </w:rPr>
        <w:t xml:space="preserve">, </w:t>
      </w:r>
      <w:r w:rsidR="0092678A">
        <w:rPr>
          <w:szCs w:val="24"/>
        </w:rPr>
        <w:t>86, 87</w:t>
      </w:r>
      <w:r w:rsidR="0092678A" w:rsidRPr="005F4547">
        <w:rPr>
          <w:szCs w:val="24"/>
        </w:rPr>
        <w:t xml:space="preserve"> </w:t>
      </w:r>
      <w:r w:rsidRPr="005F4547">
        <w:rPr>
          <w:szCs w:val="24"/>
        </w:rPr>
        <w:t xml:space="preserve">punktuose. </w:t>
      </w:r>
    </w:p>
    <w:p w14:paraId="05F335FA" w14:textId="0ED212A8" w:rsidR="00EB3CE5" w:rsidRPr="005F4547" w:rsidRDefault="00EB3CE5" w:rsidP="00830999">
      <w:pPr>
        <w:ind w:firstLine="851"/>
        <w:jc w:val="both"/>
        <w:rPr>
          <w:szCs w:val="24"/>
        </w:rPr>
      </w:pPr>
      <w:r w:rsidRPr="005F4547">
        <w:rPr>
          <w:szCs w:val="24"/>
        </w:rPr>
        <w:t>3</w:t>
      </w:r>
      <w:r w:rsidR="00D14025">
        <w:rPr>
          <w:szCs w:val="24"/>
        </w:rPr>
        <w:t>4</w:t>
      </w:r>
      <w:r w:rsidRPr="005F4547">
        <w:rPr>
          <w:szCs w:val="24"/>
        </w:rPr>
        <w:t xml:space="preserve">. Esant poreikiui, mokymosi pagalbai gali </w:t>
      </w:r>
      <w:r w:rsidR="00AC10A7" w:rsidRPr="005F4547">
        <w:rPr>
          <w:szCs w:val="24"/>
        </w:rPr>
        <w:t>būti skiriamos trumpalaikės ir/</w:t>
      </w:r>
      <w:r w:rsidRPr="005F4547">
        <w:rPr>
          <w:szCs w:val="24"/>
        </w:rPr>
        <w:t xml:space="preserve">arba ilgalaikės konsultacijos. Trumpalaikės konsultacijos (trumpesnės už pamokos trukmę) neįskaitomos į mokinio mokymosi krūvį. Ilgalaikės konsultacijos (trukmė lygi pamokos trukmei) įskaitomos į mokymosi krūvį. Mokinių tėvai (globėjai, rūpintojai) elektroniniu dienynu  informuojami apie mokiniui siūlomą suteikti mokymosi pagalbą, jos formą ir, vykstant konsultacijoms, apie mokinio daromą pažangą. </w:t>
      </w:r>
    </w:p>
    <w:p w14:paraId="5E6A612E" w14:textId="52FB4C55" w:rsidR="00EB3CE5" w:rsidRPr="005F4547" w:rsidRDefault="00EB3CE5" w:rsidP="00830999">
      <w:pPr>
        <w:spacing w:line="256" w:lineRule="auto"/>
        <w:ind w:firstLine="851"/>
        <w:jc w:val="both"/>
        <w:rPr>
          <w:szCs w:val="24"/>
        </w:rPr>
      </w:pPr>
      <w:r w:rsidRPr="005F4547">
        <w:rPr>
          <w:szCs w:val="24"/>
        </w:rPr>
        <w:t>3</w:t>
      </w:r>
      <w:r w:rsidR="00D14025">
        <w:rPr>
          <w:szCs w:val="24"/>
        </w:rPr>
        <w:t>5</w:t>
      </w:r>
      <w:r w:rsidRPr="005F4547">
        <w:rPr>
          <w:szCs w:val="24"/>
        </w:rPr>
        <w:t>. Vadovaujantis mokykloje patvirtintais susitarimais:</w:t>
      </w:r>
    </w:p>
    <w:p w14:paraId="321F05BE" w14:textId="0CB88FDF" w:rsidR="00EB3CE5" w:rsidRPr="005F4547" w:rsidRDefault="00EB3CE5" w:rsidP="00830999">
      <w:pPr>
        <w:spacing w:line="256" w:lineRule="auto"/>
        <w:ind w:firstLine="851"/>
        <w:jc w:val="both"/>
        <w:rPr>
          <w:szCs w:val="24"/>
        </w:rPr>
      </w:pPr>
      <w:r w:rsidRPr="005F4547">
        <w:rPr>
          <w:szCs w:val="24"/>
        </w:rPr>
        <w:t>3</w:t>
      </w:r>
      <w:r w:rsidR="00D14025">
        <w:rPr>
          <w:szCs w:val="24"/>
        </w:rPr>
        <w:t>5</w:t>
      </w:r>
      <w:r w:rsidRPr="005F4547">
        <w:rPr>
          <w:szCs w:val="24"/>
        </w:rPr>
        <w:t xml:space="preserve">.1. mokiniui, kuris atstovauja mokyklai varžybose, konkursuose, olimpiadose per atostogas, savaitgalio ar švenčių dienomis, tos dienos įskaitomos į mokinio ugdymosi dienų skaičių. Mokinio prašymu poilsio dienos gali būti nukeliamos į artimiausias darbo dienas; </w:t>
      </w:r>
    </w:p>
    <w:p w14:paraId="6B2C104E" w14:textId="547AE4B4" w:rsidR="00EB3CE5" w:rsidRPr="005F4547" w:rsidRDefault="00EB3CE5" w:rsidP="00830999">
      <w:pPr>
        <w:spacing w:line="256" w:lineRule="auto"/>
        <w:ind w:firstLine="851"/>
        <w:jc w:val="both"/>
        <w:rPr>
          <w:szCs w:val="24"/>
        </w:rPr>
      </w:pPr>
      <w:r w:rsidRPr="005F4547">
        <w:rPr>
          <w:szCs w:val="24"/>
        </w:rPr>
        <w:t>3</w:t>
      </w:r>
      <w:r w:rsidR="00D14025">
        <w:rPr>
          <w:szCs w:val="24"/>
        </w:rPr>
        <w:t>5</w:t>
      </w:r>
      <w:r w:rsidRPr="005F4547">
        <w:rPr>
          <w:szCs w:val="24"/>
        </w:rPr>
        <w:t xml:space="preserve">.2. mokiniui, kuris dalyvauja šalies ir tarptautinėse olimpiadose, varžybose, gali būti suteikiamas laikas joms pasiruošti. Šis laikas įskaitomas į ugdymosi dienų skaičių. </w:t>
      </w:r>
    </w:p>
    <w:p w14:paraId="147A68B7" w14:textId="611F39C1" w:rsidR="00EB3CE5" w:rsidRPr="005F4547" w:rsidRDefault="00EB3CE5" w:rsidP="00830999">
      <w:pPr>
        <w:spacing w:line="256" w:lineRule="auto"/>
        <w:ind w:firstLine="851"/>
        <w:jc w:val="both"/>
        <w:rPr>
          <w:szCs w:val="24"/>
        </w:rPr>
      </w:pPr>
      <w:r w:rsidRPr="005F4547">
        <w:rPr>
          <w:szCs w:val="24"/>
        </w:rPr>
        <w:t>3</w:t>
      </w:r>
      <w:r w:rsidR="00D14025">
        <w:rPr>
          <w:szCs w:val="24"/>
        </w:rPr>
        <w:t>6</w:t>
      </w:r>
      <w:r w:rsidRPr="005F4547">
        <w:rPr>
          <w:szCs w:val="24"/>
        </w:rPr>
        <w:t xml:space="preserve">. Mokinys, jeigu pageidauja, mokyklos vadovo įsakymu atleidžiamas nuo dalies ar visų pamokų lankymo tų dalykų: </w:t>
      </w:r>
    </w:p>
    <w:p w14:paraId="370FE902" w14:textId="1DFE4722" w:rsidR="00EB3CE5" w:rsidRPr="005F4547" w:rsidRDefault="00EB3CE5" w:rsidP="00830999">
      <w:pPr>
        <w:spacing w:line="256" w:lineRule="auto"/>
        <w:ind w:firstLine="851"/>
        <w:jc w:val="both"/>
        <w:rPr>
          <w:szCs w:val="24"/>
        </w:rPr>
      </w:pPr>
      <w:r w:rsidRPr="005F4547">
        <w:rPr>
          <w:szCs w:val="24"/>
        </w:rPr>
        <w:t>3</w:t>
      </w:r>
      <w:r w:rsidR="00D14025">
        <w:rPr>
          <w:szCs w:val="24"/>
        </w:rPr>
        <w:t>6</w:t>
      </w:r>
      <w:r w:rsidRPr="005F4547">
        <w:rPr>
          <w:szCs w:val="24"/>
        </w:rPr>
        <w:t xml:space="preserve">.1. kurių jis yra nacionalinių ar tarptautinių olimpiadų, konkursų einamaisiais mokslo metais prizinės vietos laimėtojas; </w:t>
      </w:r>
    </w:p>
    <w:p w14:paraId="786AB1DD" w14:textId="65C28C97" w:rsidR="00EB3CE5" w:rsidRPr="005F4547" w:rsidRDefault="00EB3CE5" w:rsidP="00830999">
      <w:pPr>
        <w:spacing w:line="256" w:lineRule="auto"/>
        <w:ind w:firstLine="851"/>
        <w:jc w:val="both"/>
        <w:rPr>
          <w:szCs w:val="24"/>
        </w:rPr>
      </w:pPr>
      <w:r w:rsidRPr="005F4547">
        <w:rPr>
          <w:szCs w:val="24"/>
        </w:rPr>
        <w:t>3</w:t>
      </w:r>
      <w:r w:rsidR="00D14025">
        <w:rPr>
          <w:szCs w:val="24"/>
        </w:rPr>
        <w:t>6</w:t>
      </w:r>
      <w:r w:rsidR="00D21360" w:rsidRPr="005F4547">
        <w:rPr>
          <w:szCs w:val="24"/>
        </w:rPr>
        <w:t>.</w:t>
      </w:r>
      <w:r w:rsidRPr="005F4547">
        <w:rPr>
          <w:szCs w:val="24"/>
        </w:rPr>
        <w:t xml:space="preserve">2. kurių mokosi pagal </w:t>
      </w:r>
      <w:r w:rsidRPr="005F4547">
        <w:rPr>
          <w:szCs w:val="24"/>
          <w:shd w:val="clear" w:color="auto" w:fill="FFFFFF"/>
        </w:rPr>
        <w:t xml:space="preserve">neformaliojo vaikų švietimo programas, taip pat </w:t>
      </w:r>
      <w:r w:rsidRPr="005F4547">
        <w:rPr>
          <w:szCs w:val="24"/>
        </w:rPr>
        <w:t xml:space="preserve">formalųjį švietimą papildančio ugdymo programas (muzikos, dailės, menų, sporto ir kitas) ar jas yra baigęs. </w:t>
      </w:r>
    </w:p>
    <w:p w14:paraId="303657B5" w14:textId="5382CEB6" w:rsidR="00EB3CE5" w:rsidRPr="005F4547" w:rsidRDefault="00EB3CE5" w:rsidP="00830999">
      <w:pPr>
        <w:spacing w:line="256" w:lineRule="auto"/>
        <w:ind w:firstLine="851"/>
        <w:jc w:val="both"/>
        <w:rPr>
          <w:szCs w:val="24"/>
          <w:shd w:val="clear" w:color="auto" w:fill="FFFFFF"/>
        </w:rPr>
      </w:pPr>
      <w:r w:rsidRPr="005F4547">
        <w:rPr>
          <w:szCs w:val="24"/>
          <w:shd w:val="clear" w:color="auto" w:fill="FFFFFF"/>
        </w:rPr>
        <w:t>3</w:t>
      </w:r>
      <w:r w:rsidR="00D14025">
        <w:rPr>
          <w:szCs w:val="24"/>
          <w:shd w:val="clear" w:color="auto" w:fill="FFFFFF"/>
        </w:rPr>
        <w:t>7</w:t>
      </w:r>
      <w:r w:rsidRPr="005F4547">
        <w:rPr>
          <w:szCs w:val="24"/>
          <w:shd w:val="clear" w:color="auto" w:fill="FFFFFF"/>
        </w:rPr>
        <w:t>. Mokinys, kuris mokosi pagal neformaliojo vaikų švietimo programas ir pageidauja būti atleidžiamas nuo dalies ar visų konkretaus dalyko pamokų, mokyklos vadovui teikia prašymą ir neformaliojo vaikų švietimo programas ar jų nuorodas iki mokyklos nustatytos datos.</w:t>
      </w:r>
    </w:p>
    <w:p w14:paraId="2FCF8E4D" w14:textId="1F5CAC60" w:rsidR="00EB3CE5" w:rsidRPr="005F4547" w:rsidRDefault="00EB3CE5" w:rsidP="00830999">
      <w:pPr>
        <w:spacing w:line="256" w:lineRule="auto"/>
        <w:ind w:firstLine="851"/>
        <w:jc w:val="both"/>
        <w:rPr>
          <w:szCs w:val="24"/>
        </w:rPr>
      </w:pPr>
      <w:r w:rsidRPr="005F4547">
        <w:rPr>
          <w:szCs w:val="24"/>
          <w:shd w:val="clear" w:color="auto" w:fill="FFFFFF"/>
        </w:rPr>
        <w:t>3</w:t>
      </w:r>
      <w:r w:rsidR="00D14025">
        <w:rPr>
          <w:szCs w:val="24"/>
          <w:shd w:val="clear" w:color="auto" w:fill="FFFFFF"/>
        </w:rPr>
        <w:t>8</w:t>
      </w:r>
      <w:r w:rsidRPr="005F4547">
        <w:rPr>
          <w:szCs w:val="24"/>
          <w:shd w:val="clear" w:color="auto" w:fill="FFFFFF"/>
        </w:rPr>
        <w:t xml:space="preserve">. Sprendimas dėl atleidimo nuo konkretaus dalyko pamokų priimamas, jei dalyko mokytojas, įvertinęs neformaliojo vaikų švietimo programų turinį, pripažįsta, kad neformaliojo vaikų švietimo programos turinys dera su Bendrųjų programų turiniu. </w:t>
      </w:r>
      <w:r w:rsidRPr="005F4547">
        <w:rPr>
          <w:szCs w:val="24"/>
        </w:rPr>
        <w:t>Dalykas, nuo</w:t>
      </w:r>
      <w:r w:rsidRPr="005F4547">
        <w:rPr>
          <w:szCs w:val="24"/>
          <w:shd w:val="clear" w:color="auto" w:fill="FFFFFF"/>
        </w:rPr>
        <w:t xml:space="preserve"> kurio dalies ar visų pamokų</w:t>
      </w:r>
      <w:r w:rsidRPr="005F4547">
        <w:rPr>
          <w:szCs w:val="24"/>
        </w:rPr>
        <w:t xml:space="preserve"> mokinys atleidžiamas, įskaitomas į mokinio individualųjį planą, jei jis yra rengiamas.</w:t>
      </w:r>
    </w:p>
    <w:p w14:paraId="4892E7C1" w14:textId="482451BF" w:rsidR="00EB3CE5" w:rsidRPr="005F4547" w:rsidRDefault="00EB3CE5" w:rsidP="00830999">
      <w:pPr>
        <w:spacing w:line="256" w:lineRule="auto"/>
        <w:ind w:firstLine="851"/>
        <w:jc w:val="both"/>
        <w:rPr>
          <w:szCs w:val="24"/>
        </w:rPr>
      </w:pPr>
      <w:r w:rsidRPr="005F4547">
        <w:rPr>
          <w:szCs w:val="24"/>
        </w:rPr>
        <w:t>3</w:t>
      </w:r>
      <w:r w:rsidR="00D14025">
        <w:rPr>
          <w:szCs w:val="24"/>
        </w:rPr>
        <w:t>9</w:t>
      </w:r>
      <w:r w:rsidRPr="005F4547">
        <w:rPr>
          <w:szCs w:val="24"/>
        </w:rPr>
        <w:t xml:space="preserve">. </w:t>
      </w:r>
      <w:r w:rsidR="00450D41" w:rsidRPr="005F4547">
        <w:rPr>
          <w:szCs w:val="24"/>
        </w:rPr>
        <w:t xml:space="preserve">Įskaitomi </w:t>
      </w:r>
      <w:r w:rsidR="00D21360" w:rsidRPr="005F4547">
        <w:rPr>
          <w:szCs w:val="24"/>
        </w:rPr>
        <w:t>m</w:t>
      </w:r>
      <w:r w:rsidRPr="005F4547">
        <w:rPr>
          <w:szCs w:val="24"/>
        </w:rPr>
        <w:t>enų ar fizinio ugdymo dalykų ir kitų dalykų vertinim</w:t>
      </w:r>
      <w:r w:rsidR="00450D41" w:rsidRPr="005F4547">
        <w:rPr>
          <w:szCs w:val="24"/>
        </w:rPr>
        <w:t>ai</w:t>
      </w:r>
      <w:r w:rsidRPr="005F4547">
        <w:rPr>
          <w:szCs w:val="24"/>
        </w:rPr>
        <w:t>, gaut</w:t>
      </w:r>
      <w:r w:rsidR="00450D41" w:rsidRPr="005F4547">
        <w:rPr>
          <w:szCs w:val="24"/>
        </w:rPr>
        <w:t>i</w:t>
      </w:r>
      <w:r w:rsidRPr="005F4547">
        <w:rPr>
          <w:szCs w:val="24"/>
        </w:rPr>
        <w:t xml:space="preserve"> mokantis pagal formalųjį švietimą papildančias programas</w:t>
      </w:r>
      <w:r w:rsidR="00D21360" w:rsidRPr="005F4547">
        <w:rPr>
          <w:szCs w:val="24"/>
        </w:rPr>
        <w:t>.</w:t>
      </w:r>
    </w:p>
    <w:p w14:paraId="46D1B167" w14:textId="02F88770" w:rsidR="00EB3CE5" w:rsidRPr="005F4547" w:rsidRDefault="00D14025" w:rsidP="00830999">
      <w:pPr>
        <w:ind w:firstLine="851"/>
        <w:jc w:val="both"/>
        <w:rPr>
          <w:szCs w:val="24"/>
        </w:rPr>
      </w:pPr>
      <w:r>
        <w:rPr>
          <w:szCs w:val="24"/>
        </w:rPr>
        <w:t>40</w:t>
      </w:r>
      <w:r w:rsidR="00EB3CE5" w:rsidRPr="005F4547">
        <w:rPr>
          <w:szCs w:val="24"/>
        </w:rPr>
        <w:t>. Mokinys, atleistas nuo kurių nors menų, fizinio ugdymo ar kitų sričių dalykų pamokų, jų metu gali užsiimti kita ugdomąja veikla arba mokytis individualiai. Jeigu šios pamokos pagal pamokų tvarkaraštį yra pirmosios ar paskutinės, mokiniai mokyklos sprendimu į mokyklą gali atvykti vėliau arba išvykti anksčiau. Apie tai mokykla informuoja tėvus.</w:t>
      </w:r>
    </w:p>
    <w:p w14:paraId="3520D6B8" w14:textId="77777777" w:rsidR="006F359F" w:rsidRPr="005F4547" w:rsidRDefault="006F359F" w:rsidP="00EB3CE5">
      <w:pPr>
        <w:ind w:firstLine="567"/>
        <w:jc w:val="both"/>
        <w:rPr>
          <w:szCs w:val="24"/>
        </w:rPr>
      </w:pPr>
    </w:p>
    <w:p w14:paraId="1FCF1BCC" w14:textId="77777777" w:rsidR="00EB3CE5" w:rsidRPr="005F4547" w:rsidRDefault="00EB3CE5" w:rsidP="00EB3CE5">
      <w:pPr>
        <w:jc w:val="center"/>
        <w:rPr>
          <w:szCs w:val="24"/>
        </w:rPr>
      </w:pPr>
      <w:r w:rsidRPr="005F4547">
        <w:rPr>
          <w:b/>
          <w:szCs w:val="24"/>
        </w:rPr>
        <w:t>ŠEŠTASIS SKIRSNIS</w:t>
      </w:r>
      <w:r w:rsidRPr="005F4547">
        <w:rPr>
          <w:szCs w:val="24"/>
        </w:rPr>
        <w:t xml:space="preserve"> </w:t>
      </w:r>
    </w:p>
    <w:p w14:paraId="676A31A8" w14:textId="77777777" w:rsidR="00EB3CE5" w:rsidRPr="005F4547" w:rsidRDefault="00EB3CE5" w:rsidP="00EB3CE5">
      <w:pPr>
        <w:jc w:val="center"/>
        <w:rPr>
          <w:b/>
          <w:szCs w:val="24"/>
        </w:rPr>
      </w:pPr>
      <w:r w:rsidRPr="005F4547">
        <w:rPr>
          <w:b/>
          <w:szCs w:val="24"/>
        </w:rPr>
        <w:t>MOKYMOSI PAGALBOS TEIKIMAS MOKINIUI, BESIMOKANČIAM PAGAL PRADINIO AR PAGRINDINIO UGDYMO PROGRAMĄ</w:t>
      </w:r>
    </w:p>
    <w:p w14:paraId="6FFFDDFC" w14:textId="77777777" w:rsidR="00EB3CE5" w:rsidRPr="005F4547" w:rsidRDefault="00EB3CE5" w:rsidP="00EB3CE5">
      <w:pPr>
        <w:ind w:firstLine="567"/>
        <w:jc w:val="both"/>
        <w:rPr>
          <w:szCs w:val="24"/>
        </w:rPr>
      </w:pPr>
    </w:p>
    <w:p w14:paraId="45F3F239" w14:textId="136B83D3" w:rsidR="00EB3CE5" w:rsidRPr="005F4547" w:rsidRDefault="00EB3CE5" w:rsidP="00770D1B">
      <w:pPr>
        <w:spacing w:line="256" w:lineRule="auto"/>
        <w:ind w:firstLine="851"/>
        <w:jc w:val="both"/>
        <w:rPr>
          <w:szCs w:val="24"/>
        </w:rPr>
      </w:pPr>
      <w:r w:rsidRPr="005F4547">
        <w:rPr>
          <w:szCs w:val="24"/>
        </w:rPr>
        <w:t>4</w:t>
      </w:r>
      <w:r w:rsidR="00CF4AEA">
        <w:rPr>
          <w:szCs w:val="24"/>
        </w:rPr>
        <w:t>1</w:t>
      </w:r>
      <w:r w:rsidRPr="005F4547">
        <w:rPr>
          <w:szCs w:val="24"/>
        </w:rPr>
        <w:t xml:space="preserve">. Mokymosi pagalba ugdymo procese turi būti teikiama kiekvienam mokiniui, kuriam ji reikalinga. Ypač svarbi mokymosi pagalba mokiniui: </w:t>
      </w:r>
    </w:p>
    <w:p w14:paraId="3AA06147" w14:textId="59CA789C" w:rsidR="00EB3CE5" w:rsidRPr="005F4547" w:rsidRDefault="00EB3CE5" w:rsidP="00770D1B">
      <w:pPr>
        <w:spacing w:line="256" w:lineRule="auto"/>
        <w:ind w:firstLine="851"/>
        <w:jc w:val="both"/>
        <w:rPr>
          <w:szCs w:val="24"/>
        </w:rPr>
      </w:pPr>
      <w:r w:rsidRPr="005F4547">
        <w:rPr>
          <w:szCs w:val="24"/>
        </w:rPr>
        <w:t>4</w:t>
      </w:r>
      <w:r w:rsidR="00CF4AEA">
        <w:rPr>
          <w:szCs w:val="24"/>
        </w:rPr>
        <w:t>1</w:t>
      </w:r>
      <w:r w:rsidRPr="005F4547">
        <w:rPr>
          <w:szCs w:val="24"/>
        </w:rPr>
        <w:t xml:space="preserve">.1. dėl ligos ar kitų priežasčių praleidusiam dalį pamokų; </w:t>
      </w:r>
    </w:p>
    <w:p w14:paraId="35C0C233" w14:textId="1D567660" w:rsidR="00EB3CE5" w:rsidRPr="005F4547" w:rsidRDefault="00EB3CE5" w:rsidP="00770D1B">
      <w:pPr>
        <w:spacing w:line="256" w:lineRule="auto"/>
        <w:ind w:firstLine="851"/>
        <w:jc w:val="both"/>
        <w:rPr>
          <w:szCs w:val="24"/>
        </w:rPr>
      </w:pPr>
      <w:r w:rsidRPr="005F4547">
        <w:rPr>
          <w:szCs w:val="24"/>
        </w:rPr>
        <w:t>4</w:t>
      </w:r>
      <w:r w:rsidR="00CF4AEA">
        <w:rPr>
          <w:szCs w:val="24"/>
        </w:rPr>
        <w:t>1</w:t>
      </w:r>
      <w:r w:rsidRPr="005F4547">
        <w:rPr>
          <w:szCs w:val="24"/>
        </w:rPr>
        <w:t xml:space="preserve">.2. gavusiam nepatenkinamą atsiskaitomųjų ar kitų užduočių įvertinimą; </w:t>
      </w:r>
    </w:p>
    <w:p w14:paraId="3EE6FD76" w14:textId="715FAF06" w:rsidR="00EB3CE5" w:rsidRPr="005F4547" w:rsidRDefault="00CF4AEA" w:rsidP="00770D1B">
      <w:pPr>
        <w:spacing w:line="256" w:lineRule="auto"/>
        <w:ind w:firstLine="851"/>
        <w:jc w:val="both"/>
        <w:rPr>
          <w:szCs w:val="24"/>
        </w:rPr>
      </w:pPr>
      <w:r>
        <w:rPr>
          <w:szCs w:val="24"/>
        </w:rPr>
        <w:t>41</w:t>
      </w:r>
      <w:r w:rsidR="00EB3CE5" w:rsidRPr="005F4547">
        <w:rPr>
          <w:szCs w:val="24"/>
        </w:rPr>
        <w:t xml:space="preserve">.3. gavusiam kelis iš eilės nepatenkinamus kurio nors dalyko </w:t>
      </w:r>
      <w:proofErr w:type="spellStart"/>
      <w:r w:rsidR="00EB3CE5" w:rsidRPr="005F4547">
        <w:rPr>
          <w:szCs w:val="24"/>
        </w:rPr>
        <w:t>įvertinimus</w:t>
      </w:r>
      <w:proofErr w:type="spellEnd"/>
      <w:r w:rsidR="00EB3CE5" w:rsidRPr="005F4547">
        <w:rPr>
          <w:szCs w:val="24"/>
        </w:rPr>
        <w:t xml:space="preserve">; </w:t>
      </w:r>
    </w:p>
    <w:p w14:paraId="3E967707" w14:textId="168BE94C" w:rsidR="00EB3CE5" w:rsidRPr="005F4547" w:rsidRDefault="00EB3CE5" w:rsidP="00770D1B">
      <w:pPr>
        <w:spacing w:line="256" w:lineRule="auto"/>
        <w:ind w:firstLine="851"/>
        <w:jc w:val="both"/>
        <w:rPr>
          <w:szCs w:val="24"/>
        </w:rPr>
      </w:pPr>
      <w:r w:rsidRPr="005F4547">
        <w:rPr>
          <w:szCs w:val="24"/>
        </w:rPr>
        <w:t>4</w:t>
      </w:r>
      <w:r w:rsidR="00CF4AEA">
        <w:rPr>
          <w:szCs w:val="24"/>
        </w:rPr>
        <w:t>1</w:t>
      </w:r>
      <w:r w:rsidRPr="005F4547">
        <w:rPr>
          <w:szCs w:val="24"/>
        </w:rPr>
        <w:t xml:space="preserve">.4. jei pasiekimų lygis (vieno ar kelių dalykų) žemesnis, nei numatyta Pradinio ar Pagrindinio ugdymo bendrosiose programose, ir mokinys nedaro pažangos; </w:t>
      </w:r>
    </w:p>
    <w:p w14:paraId="2D61153F" w14:textId="456DAEE5" w:rsidR="00EB3CE5" w:rsidRPr="005F4547" w:rsidRDefault="00EB3CE5" w:rsidP="00770D1B">
      <w:pPr>
        <w:spacing w:line="256" w:lineRule="auto"/>
        <w:ind w:firstLine="851"/>
        <w:jc w:val="both"/>
        <w:rPr>
          <w:szCs w:val="24"/>
        </w:rPr>
      </w:pPr>
      <w:r w:rsidRPr="005F4547">
        <w:rPr>
          <w:szCs w:val="24"/>
        </w:rPr>
        <w:t>4</w:t>
      </w:r>
      <w:r w:rsidR="00CF4AEA">
        <w:rPr>
          <w:szCs w:val="24"/>
        </w:rPr>
        <w:t>1</w:t>
      </w:r>
      <w:r w:rsidRPr="005F4547">
        <w:rPr>
          <w:szCs w:val="24"/>
        </w:rPr>
        <w:t xml:space="preserve">.5. jei nacionalinio pasiekimų patikrinimo metu nepasiekiamas patenkinamas lygis; </w:t>
      </w:r>
    </w:p>
    <w:p w14:paraId="0078D33A" w14:textId="7C10C83A" w:rsidR="00EB3CE5" w:rsidRPr="005F4547" w:rsidRDefault="00EB3CE5" w:rsidP="00770D1B">
      <w:pPr>
        <w:spacing w:line="256" w:lineRule="auto"/>
        <w:ind w:firstLine="851"/>
        <w:jc w:val="both"/>
        <w:rPr>
          <w:szCs w:val="24"/>
        </w:rPr>
      </w:pPr>
      <w:r w:rsidRPr="005F4547">
        <w:rPr>
          <w:szCs w:val="24"/>
        </w:rPr>
        <w:t>4</w:t>
      </w:r>
      <w:r w:rsidR="00CF4AEA">
        <w:rPr>
          <w:szCs w:val="24"/>
        </w:rPr>
        <w:t>1</w:t>
      </w:r>
      <w:r w:rsidRPr="005F4547">
        <w:rPr>
          <w:szCs w:val="24"/>
        </w:rPr>
        <w:t>.6. jei jo pasiekimai yra aukščiausio lygio ir (ar) jei jis siekia domėtis pasirinkta mokymosi sritimi;</w:t>
      </w:r>
    </w:p>
    <w:p w14:paraId="5137E22A" w14:textId="77777777" w:rsidR="00CF4AEA" w:rsidRDefault="00EB3CE5" w:rsidP="00CF4AEA">
      <w:pPr>
        <w:spacing w:line="256" w:lineRule="auto"/>
        <w:ind w:firstLine="851"/>
        <w:jc w:val="both"/>
        <w:rPr>
          <w:szCs w:val="24"/>
        </w:rPr>
      </w:pPr>
      <w:r w:rsidRPr="005F4547">
        <w:rPr>
          <w:szCs w:val="24"/>
        </w:rPr>
        <w:t>4</w:t>
      </w:r>
      <w:r w:rsidR="00CF4AEA">
        <w:rPr>
          <w:szCs w:val="24"/>
        </w:rPr>
        <w:t>1.7</w:t>
      </w:r>
      <w:r w:rsidRPr="005F4547">
        <w:rPr>
          <w:szCs w:val="24"/>
        </w:rPr>
        <w:t>. kitais mokyklos pastebėtais mokymosi pagalbos poreikio atvejais.</w:t>
      </w:r>
    </w:p>
    <w:p w14:paraId="05C8C0D8" w14:textId="77777777" w:rsidR="00CF4AEA" w:rsidRDefault="00F51AEE" w:rsidP="00CF4AEA">
      <w:pPr>
        <w:spacing w:line="256" w:lineRule="auto"/>
        <w:ind w:firstLine="851"/>
        <w:jc w:val="both"/>
        <w:rPr>
          <w:szCs w:val="24"/>
        </w:rPr>
      </w:pPr>
      <w:r>
        <w:rPr>
          <w:szCs w:val="24"/>
        </w:rPr>
        <w:t>4</w:t>
      </w:r>
      <w:r w:rsidR="00CF4AEA">
        <w:rPr>
          <w:szCs w:val="24"/>
        </w:rPr>
        <w:t>2</w:t>
      </w:r>
      <w:r>
        <w:rPr>
          <w:szCs w:val="24"/>
        </w:rPr>
        <w:t xml:space="preserve">. </w:t>
      </w:r>
      <w:r>
        <w:rPr>
          <w:szCs w:val="24"/>
          <w:shd w:val="clear" w:color="auto" w:fill="FFFFFF"/>
        </w:rPr>
        <w:t>Asmeniui, įgijusiam pradinį ar pagrindinį išsilavinimą arba baigusiam pagrindinio ugdymo programos pirmąją dalį ir nepasiekusiam patenkinamo pasiekimų lygmens dalyvaujant  nacionaliniuose mokinių pasiekimų patikrinimuose</w:t>
      </w:r>
      <w:r>
        <w:rPr>
          <w:rFonts w:ascii="Segoe UI" w:hAnsi="Segoe UI" w:cs="Segoe UI"/>
          <w:sz w:val="18"/>
          <w:szCs w:val="18"/>
          <w:shd w:val="clear" w:color="auto" w:fill="FFFFFF"/>
        </w:rPr>
        <w:t xml:space="preserve"> </w:t>
      </w:r>
      <w:r>
        <w:rPr>
          <w:szCs w:val="24"/>
          <w:shd w:val="clear" w:color="auto" w:fill="FFFFFF"/>
        </w:rPr>
        <w:t>ar pagrindinio ugdymo pasiekimų patikrinimuose</w:t>
      </w:r>
      <w:r>
        <w:rPr>
          <w:rFonts w:ascii="Segoe UI" w:hAnsi="Segoe UI" w:cs="Segoe UI"/>
          <w:sz w:val="18"/>
          <w:szCs w:val="18"/>
          <w:shd w:val="clear" w:color="auto" w:fill="FFFFFF"/>
        </w:rPr>
        <w:t xml:space="preserve"> </w:t>
      </w:r>
      <w:r>
        <w:rPr>
          <w:szCs w:val="24"/>
        </w:rPr>
        <w:t xml:space="preserve">(toliau šiame skirsnyje – Pasiekimų patikrinimas) (toliau šiame skirsnyje – Pasiekimų patikrinimas) ir nepasiekusiam vertinto dalyko patenkinamo pasiekimų lygmens, </w:t>
      </w:r>
      <w:r>
        <w:rPr>
          <w:szCs w:val="24"/>
          <w:shd w:val="clear" w:color="auto" w:fill="FFFFFF"/>
        </w:rPr>
        <w:t>sudaromas individualių mokymosi pasiekimų gerinimo planas</w:t>
      </w:r>
      <w:r>
        <w:rPr>
          <w:szCs w:val="24"/>
        </w:rPr>
        <w:t xml:space="preserve"> ir skiriama reikalinga mokymosi pagalba.</w:t>
      </w:r>
    </w:p>
    <w:p w14:paraId="281A6992" w14:textId="77777777" w:rsidR="00CF4AEA" w:rsidRDefault="00F51AEE" w:rsidP="00CF4AEA">
      <w:pPr>
        <w:spacing w:line="256" w:lineRule="auto"/>
        <w:ind w:firstLine="851"/>
        <w:jc w:val="both"/>
        <w:rPr>
          <w:color w:val="000000" w:themeColor="text1"/>
          <w:szCs w:val="24"/>
        </w:rPr>
      </w:pPr>
      <w:r w:rsidRPr="00275EB3">
        <w:rPr>
          <w:color w:val="000000" w:themeColor="text1"/>
          <w:szCs w:val="24"/>
        </w:rPr>
        <w:t>4</w:t>
      </w:r>
      <w:r w:rsidR="00CF4AEA">
        <w:rPr>
          <w:color w:val="000000" w:themeColor="text1"/>
          <w:szCs w:val="24"/>
        </w:rPr>
        <w:t>3</w:t>
      </w:r>
      <w:r w:rsidRPr="00275EB3">
        <w:rPr>
          <w:color w:val="000000" w:themeColor="text1"/>
          <w:szCs w:val="24"/>
        </w:rPr>
        <w:t>. Jei mokinys Pasiekimų patikrinimų metu nepasiekė kelių vertintų dalykų patenkinamo pasiekimų lygmens, reikalinga mokymosi pagalba skiriama kiekvienam dalykui atskirai.</w:t>
      </w:r>
      <w:r w:rsidR="00CF4AEA">
        <w:rPr>
          <w:color w:val="000000" w:themeColor="text1"/>
          <w:szCs w:val="24"/>
        </w:rPr>
        <w:t xml:space="preserve"> </w:t>
      </w:r>
      <w:r w:rsidRPr="00275EB3">
        <w:rPr>
          <w:color w:val="000000" w:themeColor="text1"/>
          <w:szCs w:val="24"/>
        </w:rPr>
        <w:t>Reikiamos mokymosi pagalbos teikimas, vykdant papildomas, ne trumpesnės kaip vienos pamokos trukmės konsultacijas</w:t>
      </w:r>
      <w:r w:rsidR="00327708" w:rsidRPr="00275EB3">
        <w:rPr>
          <w:color w:val="000000" w:themeColor="text1"/>
          <w:szCs w:val="24"/>
        </w:rPr>
        <w:t xml:space="preserve">. </w:t>
      </w:r>
      <w:r w:rsidRPr="00275EB3">
        <w:rPr>
          <w:color w:val="000000" w:themeColor="text1"/>
          <w:szCs w:val="24"/>
        </w:rPr>
        <w:t xml:space="preserve">Konsultacijas gali teikti mokęs mokytojas, kitas mokyklos mokytojas ar paskirtos mokyklos mokytojas. Konsultacijos organizuojamos ne pamokų metu pagal iš anksto mokiniams žinomą tvarkaraštį. </w:t>
      </w:r>
    </w:p>
    <w:p w14:paraId="7F941A75" w14:textId="77777777" w:rsidR="00CF4AEA" w:rsidRDefault="00CF4AEA" w:rsidP="00CF4AEA">
      <w:pPr>
        <w:spacing w:line="256" w:lineRule="auto"/>
        <w:ind w:firstLine="851"/>
        <w:jc w:val="both"/>
        <w:rPr>
          <w:color w:val="000000" w:themeColor="text1"/>
          <w:szCs w:val="24"/>
        </w:rPr>
      </w:pPr>
      <w:r>
        <w:rPr>
          <w:color w:val="000000" w:themeColor="text1"/>
          <w:szCs w:val="24"/>
        </w:rPr>
        <w:t>44</w:t>
      </w:r>
      <w:r w:rsidR="00F51AEE" w:rsidRPr="00275EB3">
        <w:rPr>
          <w:color w:val="000000" w:themeColor="text1"/>
          <w:szCs w:val="24"/>
        </w:rPr>
        <w:t xml:space="preserve">. Prieš pradėdamas teikti konsultacijas, mokytojas turi susipažinti su mokinių Pasiekimų patikrinimų rezultatais (ataskaita) ir, aptaręs mokymosi spragas su kiekvienu mokiniu, parengti kiekvieno mokinio individualių mokymosi pasiekimų gerinimo planą, kuriame numatytų bendrą konsultacijų skaičių, konsultacijų temas ir trukmę, įvardytų mokiniui būtinas atlikti užduotis, jų vertinimą. </w:t>
      </w:r>
    </w:p>
    <w:p w14:paraId="6AA64AB7" w14:textId="1B6F44ED" w:rsidR="00F51AEE" w:rsidRPr="00CF4AEA" w:rsidRDefault="00CF4AEA" w:rsidP="00CF4AEA">
      <w:pPr>
        <w:spacing w:line="256" w:lineRule="auto"/>
        <w:ind w:firstLine="851"/>
        <w:jc w:val="both"/>
        <w:rPr>
          <w:color w:val="000000" w:themeColor="text1"/>
          <w:szCs w:val="24"/>
        </w:rPr>
      </w:pPr>
      <w:r>
        <w:rPr>
          <w:color w:val="000000" w:themeColor="text1"/>
          <w:szCs w:val="24"/>
        </w:rPr>
        <w:t>45</w:t>
      </w:r>
      <w:r w:rsidR="00F51AEE" w:rsidRPr="00275EB3">
        <w:rPr>
          <w:color w:val="000000" w:themeColor="text1"/>
          <w:szCs w:val="24"/>
        </w:rPr>
        <w:t>. Kiekvienam mokiniui sudaroma galimybė gauti ne mažiau kaip 20 konsultacijų. Konsultacijos gali būti vykdomos intensyviai, t. y. išdėstant jas per kelis mėnesius arba išdėstant jas tam tikru periodiškumu per visas ugdymo dienas. Konsultacijos teikiamos ne didesnėse kaip 5 mokinių grupėse. Jei mokinys nedalyvauja paskirtose konsultacijose, apie tai mokykla informuoja tėvus (globėjus, rūpintojus). Mokinio praleistos konsultacijos nėra kompensuojamos</w:t>
      </w:r>
      <w:r w:rsidR="00F51AEE" w:rsidRPr="00F51AEE">
        <w:rPr>
          <w:color w:val="FF0000"/>
          <w:szCs w:val="24"/>
        </w:rPr>
        <w:t xml:space="preserve">. </w:t>
      </w:r>
    </w:p>
    <w:p w14:paraId="1C86BF65" w14:textId="79BF6403" w:rsidR="00EB3CE5" w:rsidRPr="005F4547" w:rsidRDefault="00EB3CE5" w:rsidP="00770D1B">
      <w:pPr>
        <w:spacing w:line="256" w:lineRule="auto"/>
        <w:ind w:firstLine="851"/>
        <w:jc w:val="both"/>
        <w:rPr>
          <w:szCs w:val="24"/>
        </w:rPr>
      </w:pPr>
      <w:r w:rsidRPr="005F4547">
        <w:rPr>
          <w:szCs w:val="24"/>
        </w:rPr>
        <w:t>4</w:t>
      </w:r>
      <w:r w:rsidR="00CF4AEA">
        <w:rPr>
          <w:szCs w:val="24"/>
        </w:rPr>
        <w:t>6</w:t>
      </w:r>
      <w:r w:rsidRPr="005F4547">
        <w:rPr>
          <w:szCs w:val="24"/>
        </w:rPr>
        <w:t xml:space="preserve">. Mokykla ugdymo procese privalo laiku užtikrinti sisteminę mokymosi pagalbą, kuri apima: žemų pasiekimų prevenciją, intervenciją sprendžiant iškilusias problemas ir kompensacines priemones (suteikiama tai, ko mokiniai negali gauti namuose, ir pan.). </w:t>
      </w:r>
    </w:p>
    <w:p w14:paraId="78694A19" w14:textId="40B54021" w:rsidR="00EB3CE5" w:rsidRPr="005F4547" w:rsidRDefault="00EB3CE5" w:rsidP="00770D1B">
      <w:pPr>
        <w:spacing w:line="256" w:lineRule="auto"/>
        <w:ind w:firstLine="851"/>
        <w:jc w:val="both"/>
        <w:rPr>
          <w:szCs w:val="24"/>
        </w:rPr>
      </w:pPr>
      <w:r w:rsidRPr="005F4547">
        <w:rPr>
          <w:szCs w:val="24"/>
        </w:rPr>
        <w:t>4</w:t>
      </w:r>
      <w:r w:rsidR="00CF4AEA">
        <w:rPr>
          <w:szCs w:val="24"/>
        </w:rPr>
        <w:t>7</w:t>
      </w:r>
      <w:r w:rsidRPr="005F4547">
        <w:rPr>
          <w:szCs w:val="24"/>
        </w:rPr>
        <w:t xml:space="preserve">. </w:t>
      </w:r>
      <w:r w:rsidR="00580E07" w:rsidRPr="005F4547">
        <w:rPr>
          <w:szCs w:val="24"/>
        </w:rPr>
        <w:t>A</w:t>
      </w:r>
      <w:r w:rsidRPr="005F4547">
        <w:rPr>
          <w:szCs w:val="24"/>
        </w:rPr>
        <w:t>tsakin</w:t>
      </w:r>
      <w:r w:rsidR="00580E07" w:rsidRPr="005F4547">
        <w:rPr>
          <w:szCs w:val="24"/>
        </w:rPr>
        <w:t>gas</w:t>
      </w:r>
      <w:r w:rsidRPr="005F4547">
        <w:rPr>
          <w:szCs w:val="24"/>
        </w:rPr>
        <w:t xml:space="preserve"> už mokymosi pagalbos </w:t>
      </w:r>
      <w:r w:rsidRPr="005F4547">
        <w:rPr>
          <w:szCs w:val="24"/>
          <w:shd w:val="clear" w:color="auto" w:fill="FFFFFF"/>
        </w:rPr>
        <w:t>teikimo organizavimą</w:t>
      </w:r>
      <w:r w:rsidR="00580E07" w:rsidRPr="005F4547">
        <w:rPr>
          <w:szCs w:val="24"/>
          <w:shd w:val="clear" w:color="auto" w:fill="FFFFFF"/>
        </w:rPr>
        <w:t xml:space="preserve"> yra direktoriaus pavaduotojas ugdymui.</w:t>
      </w:r>
    </w:p>
    <w:p w14:paraId="7A4C9B10" w14:textId="47DA2A02" w:rsidR="00EB3CE5" w:rsidRDefault="00EB3CE5" w:rsidP="00EB3CE5">
      <w:pPr>
        <w:rPr>
          <w:sz w:val="22"/>
          <w:szCs w:val="22"/>
        </w:rPr>
      </w:pPr>
    </w:p>
    <w:p w14:paraId="67E5A9EC" w14:textId="77777777" w:rsidR="00EB3CE5" w:rsidRPr="005F4547" w:rsidRDefault="00EB3CE5" w:rsidP="00EB3CE5">
      <w:pPr>
        <w:jc w:val="center"/>
        <w:rPr>
          <w:b/>
          <w:bCs/>
          <w:i/>
          <w:szCs w:val="24"/>
          <w:u w:val="single"/>
        </w:rPr>
      </w:pPr>
      <w:r w:rsidRPr="005F4547">
        <w:rPr>
          <w:b/>
          <w:bCs/>
          <w:szCs w:val="24"/>
        </w:rPr>
        <w:lastRenderedPageBreak/>
        <w:t xml:space="preserve">SEPTINTASIS SKIRSNIS </w:t>
      </w:r>
    </w:p>
    <w:p w14:paraId="70B4BF56" w14:textId="170D9FE7" w:rsidR="00EB3CE5" w:rsidRPr="005F4547" w:rsidRDefault="00EB3CE5" w:rsidP="00EB3CE5">
      <w:pPr>
        <w:jc w:val="center"/>
        <w:rPr>
          <w:b/>
          <w:bCs/>
          <w:szCs w:val="24"/>
        </w:rPr>
      </w:pPr>
      <w:r w:rsidRPr="005F4547">
        <w:rPr>
          <w:b/>
          <w:bCs/>
          <w:szCs w:val="24"/>
        </w:rPr>
        <w:t>ASMENŲ, BAIGUSIŲ UŽSIENIO VALSTYBĖS AR TARPTAUTINĖS ORGANIZACIJOS PRADINIO, PAGRINDINIO,  UGDYMO PROGRAMOS DALĮ AR PRADINIO, PAGRINDINIO UGDYMO PROGRAMĄ, UGDYMO ORGANIZAVIMAS</w:t>
      </w:r>
    </w:p>
    <w:p w14:paraId="611D4911" w14:textId="77777777" w:rsidR="00EB3CE5" w:rsidRPr="005F4547" w:rsidRDefault="00EB3CE5" w:rsidP="00EB3CE5">
      <w:pPr>
        <w:spacing w:line="256" w:lineRule="auto"/>
        <w:jc w:val="center"/>
        <w:rPr>
          <w:bCs/>
          <w:szCs w:val="24"/>
        </w:rPr>
      </w:pPr>
    </w:p>
    <w:p w14:paraId="3B88F0B6" w14:textId="7EE38A6F" w:rsidR="00EB3CE5" w:rsidRPr="005F4547" w:rsidRDefault="00EB3CE5" w:rsidP="002E5E51">
      <w:pPr>
        <w:spacing w:line="256" w:lineRule="auto"/>
        <w:ind w:firstLine="851"/>
        <w:jc w:val="both"/>
        <w:rPr>
          <w:bCs/>
          <w:szCs w:val="24"/>
        </w:rPr>
      </w:pPr>
      <w:r w:rsidRPr="005F4547">
        <w:rPr>
          <w:bCs/>
          <w:szCs w:val="24"/>
        </w:rPr>
        <w:t>4</w:t>
      </w:r>
      <w:r w:rsidR="00C20FB8">
        <w:rPr>
          <w:bCs/>
          <w:szCs w:val="24"/>
        </w:rPr>
        <w:t>8</w:t>
      </w:r>
      <w:r w:rsidRPr="005F4547">
        <w:rPr>
          <w:bCs/>
          <w:szCs w:val="24"/>
        </w:rPr>
        <w:t>. Mokykla, atvykus asmeniui, baigusiam užsienio valstybės, tarptautinės organizacijos pradinio, pagrindinio ugdymo programos dalį ar pradinio, pagrindinio ugdymo programą (toliau – tarptautinė bendrojo ugdymo programa):</w:t>
      </w:r>
    </w:p>
    <w:p w14:paraId="0F87404D" w14:textId="3F7B9828" w:rsidR="00EB3CE5" w:rsidRPr="005F4547" w:rsidRDefault="00EB3CE5" w:rsidP="00C55D24">
      <w:pPr>
        <w:spacing w:line="256" w:lineRule="auto"/>
        <w:ind w:firstLine="851"/>
        <w:jc w:val="both"/>
        <w:rPr>
          <w:bCs/>
          <w:szCs w:val="24"/>
        </w:rPr>
      </w:pPr>
      <w:r w:rsidRPr="005F4547">
        <w:rPr>
          <w:bCs/>
          <w:szCs w:val="24"/>
        </w:rPr>
        <w:t>4</w:t>
      </w:r>
      <w:r w:rsidR="00C20FB8">
        <w:rPr>
          <w:bCs/>
          <w:szCs w:val="24"/>
        </w:rPr>
        <w:t>8</w:t>
      </w:r>
      <w:r w:rsidRPr="005F4547">
        <w:rPr>
          <w:bCs/>
          <w:szCs w:val="24"/>
        </w:rPr>
        <w:t>.1. sudaro galimybes asmenų mokymosi tę</w:t>
      </w:r>
      <w:r w:rsidR="00FB7DC6" w:rsidRPr="005F4547">
        <w:rPr>
          <w:bCs/>
          <w:szCs w:val="24"/>
        </w:rPr>
        <w:t>stinumui pagal atvykusiųjų ir/</w:t>
      </w:r>
      <w:r w:rsidRPr="005F4547">
        <w:rPr>
          <w:bCs/>
          <w:szCs w:val="24"/>
        </w:rPr>
        <w:t xml:space="preserve">ar grįžusiųjų į Lietuvą pasiekimus atitinkančią bendrojo ugdymo programą; </w:t>
      </w:r>
    </w:p>
    <w:p w14:paraId="52BA76B4" w14:textId="0B1DB648" w:rsidR="00EB3CE5" w:rsidRPr="005F4547" w:rsidRDefault="00EB3CE5" w:rsidP="002E5E51">
      <w:pPr>
        <w:spacing w:line="256" w:lineRule="auto"/>
        <w:ind w:firstLine="851"/>
        <w:jc w:val="both"/>
        <w:rPr>
          <w:bCs/>
          <w:szCs w:val="24"/>
        </w:rPr>
      </w:pPr>
      <w:r w:rsidRPr="005F4547">
        <w:rPr>
          <w:bCs/>
          <w:szCs w:val="24"/>
        </w:rPr>
        <w:t>4</w:t>
      </w:r>
      <w:r w:rsidR="00C20FB8">
        <w:rPr>
          <w:bCs/>
          <w:szCs w:val="24"/>
        </w:rPr>
        <w:t>8</w:t>
      </w:r>
      <w:r w:rsidRPr="005F4547">
        <w:rPr>
          <w:bCs/>
          <w:szCs w:val="24"/>
        </w:rPr>
        <w:t xml:space="preserve">.2. 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(toliau – Nuosekliojo mokymosi tvarkos aprašas); </w:t>
      </w:r>
    </w:p>
    <w:p w14:paraId="5668C216" w14:textId="3513268D" w:rsidR="00EB3CE5" w:rsidRPr="005F4547" w:rsidRDefault="00EB3CE5" w:rsidP="002E5E51">
      <w:pPr>
        <w:spacing w:line="256" w:lineRule="auto"/>
        <w:ind w:firstLine="851"/>
        <w:jc w:val="both"/>
        <w:rPr>
          <w:szCs w:val="24"/>
        </w:rPr>
      </w:pPr>
      <w:r w:rsidRPr="005F4547">
        <w:rPr>
          <w:szCs w:val="24"/>
        </w:rPr>
        <w:t>4</w:t>
      </w:r>
      <w:r w:rsidR="00C20FB8">
        <w:rPr>
          <w:szCs w:val="24"/>
        </w:rPr>
        <w:t>8</w:t>
      </w:r>
      <w:r w:rsidRPr="005F4547">
        <w:rPr>
          <w:szCs w:val="24"/>
        </w:rPr>
        <w:t>.3. tėvų (globėjų) pageidavimu priima vaiką, kuriam tais kalendoriniais metais sukanka šešeri metai, mokytis pagal pradinio ugdymo programą, jeigu užsienio valstybėje vaikas buvo ugdomas mokykloje pagal priešmokyklinio ugdymo ar formaliojo švietimo programas ir tėvai (globėjai) pateikia tai patvirtinančius dokumentus;</w:t>
      </w:r>
    </w:p>
    <w:p w14:paraId="0BEAB903" w14:textId="462F3663" w:rsidR="00EB3CE5" w:rsidRPr="005F4547" w:rsidRDefault="00EB3CE5" w:rsidP="002E5E51">
      <w:pPr>
        <w:spacing w:line="256" w:lineRule="auto"/>
        <w:ind w:firstLine="851"/>
        <w:jc w:val="both"/>
        <w:rPr>
          <w:szCs w:val="24"/>
        </w:rPr>
      </w:pPr>
      <w:r w:rsidRPr="005F4547">
        <w:rPr>
          <w:szCs w:val="24"/>
        </w:rPr>
        <w:t>4</w:t>
      </w:r>
      <w:r w:rsidR="00C20FB8">
        <w:rPr>
          <w:szCs w:val="24"/>
        </w:rPr>
        <w:t>8</w:t>
      </w:r>
      <w:r w:rsidRPr="005F4547">
        <w:rPr>
          <w:szCs w:val="24"/>
        </w:rPr>
        <w:t xml:space="preserve">.4. vaiką, kuriam tais kalendoriniais metais sukanka septyneri metai, nesiugdžiusį Lietuvos Respublikoje pagal priešmokyklinio ugdymo programą, priima mokytis pagal pradinio ugdymo programą; </w:t>
      </w:r>
    </w:p>
    <w:p w14:paraId="46C85499" w14:textId="4F9C0A75" w:rsidR="00EB3CE5" w:rsidRPr="005F4547" w:rsidRDefault="00EB3CE5" w:rsidP="002E5E51">
      <w:pPr>
        <w:spacing w:line="256" w:lineRule="auto"/>
        <w:ind w:firstLine="851"/>
        <w:jc w:val="both"/>
        <w:rPr>
          <w:szCs w:val="24"/>
        </w:rPr>
      </w:pPr>
      <w:r w:rsidRPr="005F4547">
        <w:rPr>
          <w:bCs/>
          <w:szCs w:val="24"/>
        </w:rPr>
        <w:t>4</w:t>
      </w:r>
      <w:r w:rsidR="00C20FB8">
        <w:rPr>
          <w:bCs/>
          <w:szCs w:val="24"/>
        </w:rPr>
        <w:t>8</w:t>
      </w:r>
      <w:r w:rsidRPr="005F4547">
        <w:rPr>
          <w:bCs/>
          <w:szCs w:val="24"/>
        </w:rPr>
        <w:t xml:space="preserve">.5. išsiaiškina </w:t>
      </w:r>
      <w:r w:rsidRPr="005F4547">
        <w:rPr>
          <w:szCs w:val="24"/>
        </w:rPr>
        <w:t>atvykusiojo asmens lūkesčius ir norus mokytis kartu su bendraamžiais, švietimo pagalbos poreikį ar poreikį tam tikrą dalį laiko inte</w:t>
      </w:r>
      <w:r w:rsidR="00FB7DC6" w:rsidRPr="005F4547">
        <w:rPr>
          <w:szCs w:val="24"/>
        </w:rPr>
        <w:t>nsyviai mokytis lietuvių kalbos</w:t>
      </w:r>
      <w:r w:rsidRPr="005F4547">
        <w:rPr>
          <w:szCs w:val="24"/>
        </w:rPr>
        <w:t xml:space="preserve">; </w:t>
      </w:r>
    </w:p>
    <w:p w14:paraId="0E624761" w14:textId="0C24FDA3" w:rsidR="00EB3CE5" w:rsidRPr="005F4547" w:rsidRDefault="00EB3CE5" w:rsidP="002E5E51">
      <w:pPr>
        <w:spacing w:line="256" w:lineRule="auto"/>
        <w:ind w:firstLine="851"/>
        <w:jc w:val="both"/>
        <w:rPr>
          <w:bCs/>
          <w:szCs w:val="24"/>
        </w:rPr>
      </w:pPr>
      <w:r w:rsidRPr="005F4547">
        <w:rPr>
          <w:bCs/>
          <w:szCs w:val="24"/>
        </w:rPr>
        <w:t>4</w:t>
      </w:r>
      <w:r w:rsidR="002A7516">
        <w:rPr>
          <w:bCs/>
          <w:szCs w:val="24"/>
        </w:rPr>
        <w:t>8</w:t>
      </w:r>
      <w:r w:rsidRPr="005F4547">
        <w:rPr>
          <w:bCs/>
          <w:szCs w:val="24"/>
        </w:rPr>
        <w:t>.6. informuoja  savivaldybės vykdomąją instituciją;</w:t>
      </w:r>
    </w:p>
    <w:p w14:paraId="6B5906E3" w14:textId="11133A10" w:rsidR="00EB3CE5" w:rsidRPr="005F4547" w:rsidRDefault="00EB3CE5" w:rsidP="002E5E51">
      <w:pPr>
        <w:spacing w:line="256" w:lineRule="auto"/>
        <w:ind w:firstLine="851"/>
        <w:jc w:val="both"/>
        <w:rPr>
          <w:szCs w:val="24"/>
        </w:rPr>
      </w:pPr>
      <w:r w:rsidRPr="005F4547">
        <w:rPr>
          <w:bCs/>
          <w:szCs w:val="24"/>
        </w:rPr>
        <w:t>4</w:t>
      </w:r>
      <w:r w:rsidR="002A7516">
        <w:rPr>
          <w:bCs/>
          <w:szCs w:val="24"/>
        </w:rPr>
        <w:t>8</w:t>
      </w:r>
      <w:r w:rsidR="002E5E51" w:rsidRPr="005F4547">
        <w:rPr>
          <w:bCs/>
          <w:szCs w:val="24"/>
        </w:rPr>
        <w:t>.</w:t>
      </w:r>
      <w:r w:rsidRPr="005F4547">
        <w:rPr>
          <w:bCs/>
          <w:szCs w:val="24"/>
        </w:rPr>
        <w:t xml:space="preserve">7. prieš pradedant mokiniui mokytis mokykloje, mokyklos vadovo paskirtas </w:t>
      </w:r>
      <w:r w:rsidR="002D7D18" w:rsidRPr="005F4547">
        <w:rPr>
          <w:bCs/>
          <w:szCs w:val="24"/>
        </w:rPr>
        <w:t>pavaduotojas,</w:t>
      </w:r>
      <w:r w:rsidRPr="005F4547">
        <w:rPr>
          <w:bCs/>
          <w:szCs w:val="24"/>
        </w:rPr>
        <w:t xml:space="preserve"> atsakingas už mokinių, baigusių tarptautinę bendrojo ugdymo programą ar jos dalį, mokymosi koordinavimą, kartu su mokinio būsimos klasės vadovu, mokiniu ir mokinio </w:t>
      </w:r>
      <w:r w:rsidRPr="005F4547">
        <w:rPr>
          <w:szCs w:val="24"/>
        </w:rPr>
        <w:t xml:space="preserve">tėvais (globėjais, rūpintojais) aptaria poreikį tam tikrą laiko dalį intensyviai mokytis lietuvių kalbos, </w:t>
      </w:r>
      <w:r w:rsidRPr="005F4547">
        <w:rPr>
          <w:bCs/>
          <w:szCs w:val="24"/>
        </w:rPr>
        <w:t>numato tolesnio mokymosi perspektyvą,</w:t>
      </w:r>
      <w:r w:rsidRPr="005F4547">
        <w:rPr>
          <w:szCs w:val="24"/>
        </w:rPr>
        <w:t xml:space="preserve"> švietimo pagalbos poreikį: </w:t>
      </w:r>
    </w:p>
    <w:p w14:paraId="516A2A93" w14:textId="11DF2BDB" w:rsidR="00EB3CE5" w:rsidRPr="005F4547" w:rsidRDefault="00EB3CE5" w:rsidP="002E5E51">
      <w:pPr>
        <w:spacing w:line="256" w:lineRule="auto"/>
        <w:ind w:firstLine="851"/>
        <w:jc w:val="both"/>
        <w:rPr>
          <w:szCs w:val="24"/>
        </w:rPr>
      </w:pPr>
      <w:r w:rsidRPr="005F4547">
        <w:rPr>
          <w:szCs w:val="24"/>
        </w:rPr>
        <w:t>4</w:t>
      </w:r>
      <w:r w:rsidR="002A7516">
        <w:rPr>
          <w:szCs w:val="24"/>
        </w:rPr>
        <w:t>8</w:t>
      </w:r>
      <w:r w:rsidRPr="005F4547">
        <w:rPr>
          <w:szCs w:val="24"/>
        </w:rPr>
        <w:t xml:space="preserve">.7.1. sudaro mokinio individualų ugdymo planą, atsižvelgdama į jo mokymosi pasiekimus. Individualiame ugdymo plane gali būti numatytas ir pamokų skaičiaus perskirstymas tarp dalykų, </w:t>
      </w:r>
      <w:r w:rsidR="00283CC0">
        <w:rPr>
          <w:szCs w:val="24"/>
        </w:rPr>
        <w:t>(nepažeidžiant mokinio mokymosi poreikių)</w:t>
      </w:r>
      <w:r w:rsidRPr="005F4547">
        <w:rPr>
          <w:szCs w:val="24"/>
        </w:rPr>
        <w:t>, sudarant galimybę kurį laiką nesimokyti dalies dalykų, esant aukštesniems šių dalykų pasiekimams, nei numatyta bendrosiose programose, ir šių dalykų pamokas skirti lietuvių kalbai mokyti;</w:t>
      </w:r>
    </w:p>
    <w:p w14:paraId="70F029D5" w14:textId="50582472" w:rsidR="00EB3CE5" w:rsidRPr="005F4547" w:rsidRDefault="00EB3CE5" w:rsidP="002E5E51">
      <w:pPr>
        <w:spacing w:line="256" w:lineRule="auto"/>
        <w:ind w:firstLine="851"/>
        <w:jc w:val="both"/>
        <w:rPr>
          <w:szCs w:val="24"/>
        </w:rPr>
      </w:pPr>
      <w:r w:rsidRPr="005F4547">
        <w:rPr>
          <w:bCs/>
          <w:szCs w:val="24"/>
        </w:rPr>
        <w:t>4</w:t>
      </w:r>
      <w:r w:rsidR="002A7516">
        <w:rPr>
          <w:bCs/>
          <w:szCs w:val="24"/>
        </w:rPr>
        <w:t>8</w:t>
      </w:r>
      <w:r w:rsidRPr="005F4547">
        <w:rPr>
          <w:bCs/>
          <w:szCs w:val="24"/>
        </w:rPr>
        <w:t>.7</w:t>
      </w:r>
      <w:r w:rsidRPr="005F4547">
        <w:rPr>
          <w:szCs w:val="24"/>
        </w:rPr>
        <w:t>.2. numato preliminarią mokinio adaptacinio laikotarpio trukmę, mokyklos teikiamos pagalbos formas ir būdus, mokyklos, mokinio ir mokinio tėvų (globėjų, rūpintojų) įsipareigojimus. Adaptaciniu laikotarpiu  steb</w:t>
      </w:r>
      <w:r w:rsidR="002D7D18" w:rsidRPr="005F4547">
        <w:rPr>
          <w:szCs w:val="24"/>
        </w:rPr>
        <w:t>ima</w:t>
      </w:r>
      <w:r w:rsidRPr="005F4547">
        <w:rPr>
          <w:szCs w:val="24"/>
        </w:rPr>
        <w:t xml:space="preserve"> mokinių individuali pažang</w:t>
      </w:r>
      <w:r w:rsidR="002D7D18" w:rsidRPr="005F4547">
        <w:rPr>
          <w:szCs w:val="24"/>
        </w:rPr>
        <w:t>a</w:t>
      </w:r>
      <w:r w:rsidRPr="005F4547">
        <w:rPr>
          <w:szCs w:val="24"/>
        </w:rPr>
        <w:t>, pasiekim</w:t>
      </w:r>
      <w:r w:rsidR="002D7D18" w:rsidRPr="005F4547">
        <w:rPr>
          <w:szCs w:val="24"/>
        </w:rPr>
        <w:t>ai</w:t>
      </w:r>
      <w:r w:rsidRPr="005F4547">
        <w:rPr>
          <w:szCs w:val="24"/>
        </w:rPr>
        <w:t>. Į mokinio adaptacijos procesų valdym</w:t>
      </w:r>
      <w:r w:rsidR="002D7D18" w:rsidRPr="005F4547">
        <w:rPr>
          <w:szCs w:val="24"/>
        </w:rPr>
        <w:t>e</w:t>
      </w:r>
      <w:r w:rsidRPr="005F4547">
        <w:rPr>
          <w:szCs w:val="24"/>
        </w:rPr>
        <w:t xml:space="preserve"> </w:t>
      </w:r>
      <w:r w:rsidR="002D7D18" w:rsidRPr="005F4547">
        <w:rPr>
          <w:szCs w:val="24"/>
        </w:rPr>
        <w:t>dalyvauja</w:t>
      </w:r>
      <w:r w:rsidRPr="005F4547">
        <w:rPr>
          <w:szCs w:val="24"/>
        </w:rPr>
        <w:t xml:space="preserve"> mokyklos vaiko gerovės komisija. Kiekvieno mokinio adaptacijos trukmės laikas individualus, mokykla konstatuoja adaptacijos laiko pabaigą, atsižvelgdama į tai, kaip mokiniui sekasi adaptuotis. Adaptacijos laikotarpiu taikomas tik formuojamasis vertinimas.</w:t>
      </w:r>
    </w:p>
    <w:p w14:paraId="4881C7D0" w14:textId="519C10AF" w:rsidR="00EB3CE5" w:rsidRPr="005F4547" w:rsidRDefault="00EB3CE5" w:rsidP="002E5E51">
      <w:pPr>
        <w:spacing w:line="256" w:lineRule="auto"/>
        <w:ind w:firstLine="851"/>
        <w:jc w:val="both"/>
        <w:rPr>
          <w:szCs w:val="24"/>
        </w:rPr>
      </w:pPr>
      <w:r w:rsidRPr="005F4547">
        <w:rPr>
          <w:szCs w:val="24"/>
        </w:rPr>
        <w:t>4</w:t>
      </w:r>
      <w:r w:rsidR="002A7516">
        <w:rPr>
          <w:szCs w:val="24"/>
        </w:rPr>
        <w:t>9</w:t>
      </w:r>
      <w:r w:rsidRPr="005F4547">
        <w:rPr>
          <w:szCs w:val="24"/>
        </w:rPr>
        <w:t>. Mokykla, organizuodama atvykusio ar grįžusio asmens mokymą, kuris mokėsi pagal tarptautinę bendrojo ugdymo programą ar yra ją baigęs:</w:t>
      </w:r>
    </w:p>
    <w:p w14:paraId="35DB6515" w14:textId="64987275" w:rsidR="00EB3CE5" w:rsidRPr="005F4547" w:rsidRDefault="00EB3CE5" w:rsidP="002E5E51">
      <w:pPr>
        <w:spacing w:line="256" w:lineRule="auto"/>
        <w:ind w:firstLine="851"/>
        <w:jc w:val="both"/>
        <w:rPr>
          <w:szCs w:val="24"/>
        </w:rPr>
      </w:pPr>
      <w:r w:rsidRPr="005F4547">
        <w:rPr>
          <w:bCs/>
          <w:szCs w:val="24"/>
        </w:rPr>
        <w:t>4</w:t>
      </w:r>
      <w:r w:rsidR="002A7516">
        <w:rPr>
          <w:bCs/>
          <w:szCs w:val="24"/>
        </w:rPr>
        <w:t>9</w:t>
      </w:r>
      <w:r w:rsidRPr="005F4547">
        <w:rPr>
          <w:bCs/>
          <w:szCs w:val="24"/>
        </w:rPr>
        <w:t xml:space="preserve">.1. nuolat </w:t>
      </w:r>
      <w:r w:rsidRPr="005F4547">
        <w:rPr>
          <w:szCs w:val="24"/>
        </w:rPr>
        <w:t xml:space="preserve">bendradarbiauja </w:t>
      </w:r>
      <w:r w:rsidRPr="005F4547">
        <w:rPr>
          <w:bCs/>
          <w:szCs w:val="24"/>
        </w:rPr>
        <w:t xml:space="preserve">su mokinio </w:t>
      </w:r>
      <w:r w:rsidRPr="005F4547">
        <w:rPr>
          <w:szCs w:val="24"/>
        </w:rPr>
        <w:t>tėvais (globėjais, rūpintojais) ar teisėtais mokinio atstovais, teikia informaciją apie mokinio mokymąsi, daromą pažangą ir gauna grįžtamąją informaciją;</w:t>
      </w:r>
    </w:p>
    <w:p w14:paraId="3CC1AD65" w14:textId="17E8B976" w:rsidR="00EB3CE5" w:rsidRPr="005F4547" w:rsidRDefault="00EB3CE5" w:rsidP="002E5E51">
      <w:pPr>
        <w:spacing w:line="256" w:lineRule="auto"/>
        <w:ind w:firstLine="851"/>
        <w:jc w:val="both"/>
        <w:rPr>
          <w:bCs/>
          <w:szCs w:val="24"/>
        </w:rPr>
      </w:pPr>
      <w:r w:rsidRPr="005F4547">
        <w:rPr>
          <w:bCs/>
          <w:szCs w:val="24"/>
        </w:rPr>
        <w:lastRenderedPageBreak/>
        <w:t>4</w:t>
      </w:r>
      <w:r w:rsidR="002A7516">
        <w:rPr>
          <w:bCs/>
          <w:szCs w:val="24"/>
        </w:rPr>
        <w:t>9</w:t>
      </w:r>
      <w:r w:rsidRPr="005F4547">
        <w:rPr>
          <w:bCs/>
          <w:szCs w:val="24"/>
        </w:rPr>
        <w:t xml:space="preserve">.2. konsultuoja dėl neformaliojo vaikų švietimo veiklų pasirinkimo; </w:t>
      </w:r>
    </w:p>
    <w:p w14:paraId="6D25E291" w14:textId="5BA0EADF" w:rsidR="00EB3CE5" w:rsidRPr="005F4547" w:rsidRDefault="00EB3CE5" w:rsidP="002E5E51">
      <w:pPr>
        <w:spacing w:line="256" w:lineRule="auto"/>
        <w:ind w:firstLine="851"/>
        <w:jc w:val="both"/>
        <w:rPr>
          <w:bCs/>
          <w:szCs w:val="24"/>
        </w:rPr>
      </w:pPr>
      <w:r w:rsidRPr="005F4547">
        <w:rPr>
          <w:bCs/>
          <w:szCs w:val="24"/>
        </w:rPr>
        <w:t>4</w:t>
      </w:r>
      <w:r w:rsidR="002A7516">
        <w:rPr>
          <w:bCs/>
          <w:szCs w:val="24"/>
        </w:rPr>
        <w:t>9</w:t>
      </w:r>
      <w:r w:rsidRPr="005F4547">
        <w:rPr>
          <w:bCs/>
          <w:szCs w:val="24"/>
        </w:rPr>
        <w:t xml:space="preserve">.3. </w:t>
      </w:r>
      <w:r w:rsidR="002D7D18" w:rsidRPr="005F4547">
        <w:rPr>
          <w:bCs/>
          <w:szCs w:val="24"/>
        </w:rPr>
        <w:t>skiria direktoriaus pavaduotoją ugdymui</w:t>
      </w:r>
      <w:r w:rsidRPr="005F4547">
        <w:rPr>
          <w:bCs/>
          <w:szCs w:val="24"/>
        </w:rPr>
        <w:t>, galintį padėti atvykusiam asmeniui sklandžiai įsitraukti į mokyklos bendruomenės gyvenimą, ugdymo procesą;</w:t>
      </w:r>
    </w:p>
    <w:p w14:paraId="6171BD93" w14:textId="159A61F6" w:rsidR="00EB3CE5" w:rsidRPr="005F4547" w:rsidRDefault="00EB3CE5" w:rsidP="002E5E51">
      <w:pPr>
        <w:spacing w:line="256" w:lineRule="auto"/>
        <w:ind w:firstLine="851"/>
        <w:jc w:val="both"/>
        <w:rPr>
          <w:bCs/>
          <w:szCs w:val="24"/>
        </w:rPr>
      </w:pPr>
      <w:r w:rsidRPr="005F4547">
        <w:rPr>
          <w:bCs/>
          <w:szCs w:val="24"/>
        </w:rPr>
        <w:t>4</w:t>
      </w:r>
      <w:r w:rsidR="002A7516">
        <w:rPr>
          <w:bCs/>
          <w:szCs w:val="24"/>
        </w:rPr>
        <w:t>9</w:t>
      </w:r>
      <w:r w:rsidRPr="005F4547">
        <w:rPr>
          <w:bCs/>
          <w:szCs w:val="24"/>
        </w:rPr>
        <w:t xml:space="preserve">.4. numato klasės vadovo, mokytojų darbą su atvykusiu mokiniu ir mokinio tėvais (globėjais, rūpintojais). </w:t>
      </w:r>
    </w:p>
    <w:p w14:paraId="348C4FF8" w14:textId="31B8B724" w:rsidR="002E5E51" w:rsidRPr="005F4547" w:rsidRDefault="002D7D18" w:rsidP="002E5E51">
      <w:pPr>
        <w:spacing w:line="256" w:lineRule="auto"/>
        <w:ind w:firstLine="851"/>
        <w:jc w:val="both"/>
        <w:rPr>
          <w:bCs/>
          <w:szCs w:val="24"/>
        </w:rPr>
      </w:pPr>
      <w:r w:rsidRPr="005F4547">
        <w:rPr>
          <w:bCs/>
          <w:szCs w:val="24"/>
        </w:rPr>
        <w:t>5</w:t>
      </w:r>
      <w:r w:rsidR="002A7516">
        <w:rPr>
          <w:bCs/>
          <w:szCs w:val="24"/>
        </w:rPr>
        <w:t>0</w:t>
      </w:r>
      <w:r w:rsidR="00EB3CE5" w:rsidRPr="005F4547">
        <w:rPr>
          <w:bCs/>
          <w:szCs w:val="24"/>
        </w:rPr>
        <w:t>. Jeigu atvykęs mokinys nemoka ar menkai moka lietuvių k</w:t>
      </w:r>
      <w:r w:rsidR="002E5E51" w:rsidRPr="005F4547">
        <w:rPr>
          <w:bCs/>
          <w:szCs w:val="24"/>
        </w:rPr>
        <w:t>albą, mokykla gali organizuoti:</w:t>
      </w:r>
    </w:p>
    <w:p w14:paraId="2B73BCF0" w14:textId="3D4E0B18" w:rsidR="00EB3CE5" w:rsidRPr="005F4547" w:rsidRDefault="002A7516" w:rsidP="002E5E51">
      <w:pPr>
        <w:spacing w:line="256" w:lineRule="auto"/>
        <w:ind w:firstLine="851"/>
        <w:jc w:val="both"/>
        <w:rPr>
          <w:bCs/>
          <w:szCs w:val="24"/>
        </w:rPr>
      </w:pPr>
      <w:r>
        <w:rPr>
          <w:bCs/>
          <w:szCs w:val="24"/>
        </w:rPr>
        <w:t>50</w:t>
      </w:r>
      <w:r w:rsidR="002E5E51" w:rsidRPr="005F4547">
        <w:rPr>
          <w:bCs/>
          <w:szCs w:val="24"/>
        </w:rPr>
        <w:t>.</w:t>
      </w:r>
      <w:r w:rsidR="00EB3CE5" w:rsidRPr="005F4547">
        <w:rPr>
          <w:bCs/>
          <w:szCs w:val="24"/>
        </w:rPr>
        <w:t>1. lietuvių ka</w:t>
      </w:r>
      <w:r w:rsidR="002E5E51" w:rsidRPr="005F4547">
        <w:rPr>
          <w:bCs/>
          <w:szCs w:val="24"/>
        </w:rPr>
        <w:t>lbos mokymąsi intensyviu būdu (</w:t>
      </w:r>
      <w:r w:rsidR="00EB3CE5" w:rsidRPr="005F4547">
        <w:rPr>
          <w:bCs/>
          <w:szCs w:val="24"/>
        </w:rPr>
        <w:t>grupė</w:t>
      </w:r>
      <w:r w:rsidR="002D7D18" w:rsidRPr="005F4547">
        <w:rPr>
          <w:bCs/>
          <w:szCs w:val="24"/>
        </w:rPr>
        <w:t>je</w:t>
      </w:r>
      <w:r w:rsidR="00EB3CE5" w:rsidRPr="005F4547">
        <w:rPr>
          <w:bCs/>
          <w:szCs w:val="24"/>
        </w:rPr>
        <w:t xml:space="preserve"> ar </w:t>
      </w:r>
      <w:r w:rsidR="002D7D18" w:rsidRPr="005F4547">
        <w:rPr>
          <w:bCs/>
          <w:szCs w:val="24"/>
        </w:rPr>
        <w:t>individualiai</w:t>
      </w:r>
      <w:r w:rsidR="00EB3CE5" w:rsidRPr="005F4547">
        <w:rPr>
          <w:bCs/>
          <w:szCs w:val="24"/>
        </w:rPr>
        <w:t>), kartu užtikrindama, kad kitų dalykų jis mokytųsi kartu su bendraamžiais;</w:t>
      </w:r>
    </w:p>
    <w:p w14:paraId="1223FDA2" w14:textId="383451A9" w:rsidR="00EB3CE5" w:rsidRPr="005F4547" w:rsidRDefault="002A7516" w:rsidP="002E5E51">
      <w:pPr>
        <w:spacing w:line="256" w:lineRule="auto"/>
        <w:ind w:firstLine="851"/>
        <w:jc w:val="both"/>
        <w:rPr>
          <w:bCs/>
          <w:szCs w:val="24"/>
        </w:rPr>
      </w:pPr>
      <w:r>
        <w:rPr>
          <w:bCs/>
          <w:szCs w:val="24"/>
        </w:rPr>
        <w:t>50</w:t>
      </w:r>
      <w:r w:rsidR="00EB3CE5" w:rsidRPr="005F4547">
        <w:rPr>
          <w:bCs/>
          <w:szCs w:val="24"/>
        </w:rPr>
        <w:t>.</w:t>
      </w:r>
      <w:r w:rsidR="002E5E51" w:rsidRPr="005F4547">
        <w:rPr>
          <w:bCs/>
          <w:szCs w:val="24"/>
        </w:rPr>
        <w:t>2</w:t>
      </w:r>
      <w:r w:rsidR="00EB3CE5" w:rsidRPr="005F4547">
        <w:rPr>
          <w:bCs/>
          <w:szCs w:val="24"/>
        </w:rPr>
        <w:t>. mokinio mokymąsi kartu su kitais bendraamžiais paskirtoje klasėje, teikdama reikiamą mokymosi ir kitą švietimo pagalbą;</w:t>
      </w:r>
    </w:p>
    <w:p w14:paraId="09C5FD68" w14:textId="61119FFD" w:rsidR="00EB3CE5" w:rsidRPr="005F4547" w:rsidRDefault="002A7516" w:rsidP="002E5E51">
      <w:pPr>
        <w:spacing w:line="256" w:lineRule="auto"/>
        <w:ind w:firstLine="851"/>
        <w:jc w:val="both"/>
        <w:rPr>
          <w:bCs/>
          <w:szCs w:val="24"/>
        </w:rPr>
      </w:pPr>
      <w:r>
        <w:rPr>
          <w:bCs/>
          <w:szCs w:val="24"/>
        </w:rPr>
        <w:t>50</w:t>
      </w:r>
      <w:r w:rsidR="00EB3CE5" w:rsidRPr="005F4547">
        <w:rPr>
          <w:bCs/>
          <w:szCs w:val="24"/>
        </w:rPr>
        <w:t>.</w:t>
      </w:r>
      <w:r w:rsidR="002E5E51" w:rsidRPr="005F4547">
        <w:rPr>
          <w:bCs/>
          <w:szCs w:val="24"/>
        </w:rPr>
        <w:t>3</w:t>
      </w:r>
      <w:r w:rsidR="00EB3CE5" w:rsidRPr="005F4547">
        <w:rPr>
          <w:bCs/>
          <w:szCs w:val="24"/>
        </w:rPr>
        <w:t>. mokymąsi kitu mokyklos siūlomu būdu, suderintu su mokinio tėvais</w:t>
      </w:r>
      <w:r w:rsidR="00EB3CE5" w:rsidRPr="005F4547">
        <w:rPr>
          <w:szCs w:val="24"/>
        </w:rPr>
        <w:t xml:space="preserve"> (globėjais, rūpintojais)</w:t>
      </w:r>
      <w:r w:rsidR="00EB3CE5" w:rsidRPr="005F4547">
        <w:rPr>
          <w:bCs/>
          <w:szCs w:val="24"/>
        </w:rPr>
        <w:t xml:space="preserve">. </w:t>
      </w:r>
    </w:p>
    <w:p w14:paraId="0B973230" w14:textId="77777777" w:rsidR="00EB3CE5" w:rsidRPr="005F4547" w:rsidRDefault="00EB3CE5" w:rsidP="00EB3CE5">
      <w:pPr>
        <w:spacing w:line="256" w:lineRule="auto"/>
        <w:ind w:firstLine="567"/>
        <w:jc w:val="both"/>
        <w:rPr>
          <w:bCs/>
          <w:szCs w:val="24"/>
        </w:rPr>
      </w:pPr>
    </w:p>
    <w:p w14:paraId="634126BB" w14:textId="2D756374" w:rsidR="00EB3CE5" w:rsidRPr="005F4547" w:rsidRDefault="002249F5" w:rsidP="00EB3CE5">
      <w:pPr>
        <w:jc w:val="center"/>
        <w:rPr>
          <w:b/>
          <w:i/>
          <w:szCs w:val="24"/>
        </w:rPr>
      </w:pPr>
      <w:r w:rsidRPr="005F4547">
        <w:rPr>
          <w:b/>
          <w:szCs w:val="24"/>
        </w:rPr>
        <w:t>AŠTUNTASIS</w:t>
      </w:r>
      <w:r w:rsidR="00EB3CE5" w:rsidRPr="005F4547">
        <w:rPr>
          <w:b/>
          <w:szCs w:val="24"/>
        </w:rPr>
        <w:t xml:space="preserve"> SKIRSNIS </w:t>
      </w:r>
    </w:p>
    <w:p w14:paraId="5577D063" w14:textId="77777777" w:rsidR="00EB3CE5" w:rsidRPr="005F4547" w:rsidRDefault="00EB3CE5" w:rsidP="00EB3CE5">
      <w:pPr>
        <w:jc w:val="center"/>
        <w:rPr>
          <w:b/>
          <w:szCs w:val="24"/>
        </w:rPr>
      </w:pPr>
      <w:r w:rsidRPr="005F4547">
        <w:rPr>
          <w:b/>
          <w:szCs w:val="24"/>
        </w:rPr>
        <w:t>LAIKINŲJŲ MOKYMOSI GRUPIŲ SUDARYMAS</w:t>
      </w:r>
    </w:p>
    <w:p w14:paraId="70825ADA" w14:textId="77777777" w:rsidR="00EB3CE5" w:rsidRPr="005F4547" w:rsidRDefault="00EB3CE5" w:rsidP="00EB3CE5">
      <w:pPr>
        <w:ind w:firstLine="567"/>
        <w:jc w:val="both"/>
        <w:rPr>
          <w:szCs w:val="24"/>
        </w:rPr>
      </w:pPr>
    </w:p>
    <w:p w14:paraId="53E444D2" w14:textId="2CD805A3" w:rsidR="00EB3CE5" w:rsidRPr="005F4547" w:rsidRDefault="002A7516" w:rsidP="002E5E51">
      <w:pPr>
        <w:spacing w:line="256" w:lineRule="auto"/>
        <w:ind w:firstLine="851"/>
        <w:jc w:val="both"/>
        <w:rPr>
          <w:szCs w:val="24"/>
        </w:rPr>
      </w:pPr>
      <w:r>
        <w:rPr>
          <w:szCs w:val="24"/>
        </w:rPr>
        <w:t>51</w:t>
      </w:r>
      <w:r w:rsidR="00EB3CE5" w:rsidRPr="005F4547">
        <w:rPr>
          <w:szCs w:val="24"/>
        </w:rPr>
        <w:t>. Mokykla, įgyvendindama pradinio, pagrindinio  ugdymo programas, nustato laikinosios mokymosi grupės dydį pagal skirtas mokymo lėšas. Mokinių skaičius laikinojoje grupėje negali būti didesnis nei teisės aktais nustatytas didžiausias mokinių skaičius klasėje.</w:t>
      </w:r>
    </w:p>
    <w:p w14:paraId="77310E38" w14:textId="5F74EB3A" w:rsidR="00EB3CE5" w:rsidRPr="005F4547" w:rsidRDefault="00694B1C" w:rsidP="002E5E51">
      <w:pPr>
        <w:spacing w:line="256" w:lineRule="auto"/>
        <w:ind w:firstLine="851"/>
        <w:jc w:val="both"/>
        <w:rPr>
          <w:szCs w:val="24"/>
        </w:rPr>
      </w:pPr>
      <w:r>
        <w:rPr>
          <w:szCs w:val="24"/>
        </w:rPr>
        <w:t>52</w:t>
      </w:r>
      <w:r w:rsidR="00EB3CE5" w:rsidRPr="005F4547">
        <w:rPr>
          <w:szCs w:val="24"/>
        </w:rPr>
        <w:t>. Mokyklos ugdymo turiniui įgyvendinti klasėje sudaromos laikinosios grupės:</w:t>
      </w:r>
    </w:p>
    <w:p w14:paraId="2FFB63B2" w14:textId="5B43256D" w:rsidR="00EB3CE5" w:rsidRPr="005F4547" w:rsidRDefault="00694B1C" w:rsidP="002E5E51">
      <w:pPr>
        <w:spacing w:line="256" w:lineRule="auto"/>
        <w:ind w:firstLine="851"/>
        <w:jc w:val="both"/>
        <w:rPr>
          <w:szCs w:val="24"/>
        </w:rPr>
      </w:pPr>
      <w:r>
        <w:rPr>
          <w:szCs w:val="24"/>
        </w:rPr>
        <w:t>52</w:t>
      </w:r>
      <w:r w:rsidR="00EB3CE5" w:rsidRPr="005F4547">
        <w:rPr>
          <w:szCs w:val="24"/>
        </w:rPr>
        <w:t>.1. doriniam ugdymui</w:t>
      </w:r>
      <w:r w:rsidR="00F02216" w:rsidRPr="005F4547">
        <w:rPr>
          <w:szCs w:val="24"/>
        </w:rPr>
        <w:t xml:space="preserve"> 1</w:t>
      </w:r>
      <w:r w:rsidR="002E5E51" w:rsidRPr="005F4547">
        <w:rPr>
          <w:szCs w:val="24"/>
        </w:rPr>
        <w:t>–</w:t>
      </w:r>
      <w:r w:rsidR="00F02216" w:rsidRPr="005F4547">
        <w:rPr>
          <w:szCs w:val="24"/>
        </w:rPr>
        <w:t>4 klasėse ‒</w:t>
      </w:r>
      <w:r w:rsidR="00EB3CE5" w:rsidRPr="005F4547">
        <w:rPr>
          <w:szCs w:val="24"/>
        </w:rPr>
        <w:t xml:space="preserve">  tos pačios klasės mokiniai yra pasirinkę ir tikybą, ir etiką;</w:t>
      </w:r>
    </w:p>
    <w:p w14:paraId="3DD94646" w14:textId="058477A9" w:rsidR="00EB3CE5" w:rsidRPr="005F4547" w:rsidRDefault="00694B1C" w:rsidP="002E5E51">
      <w:pPr>
        <w:spacing w:line="256" w:lineRule="auto"/>
        <w:ind w:firstLine="851"/>
        <w:jc w:val="both"/>
        <w:rPr>
          <w:szCs w:val="24"/>
        </w:rPr>
      </w:pPr>
      <w:r>
        <w:rPr>
          <w:szCs w:val="24"/>
        </w:rPr>
        <w:t>52</w:t>
      </w:r>
      <w:r w:rsidR="00EB3CE5" w:rsidRPr="005F4547">
        <w:rPr>
          <w:szCs w:val="24"/>
        </w:rPr>
        <w:t>.</w:t>
      </w:r>
      <w:r w:rsidR="00F02216" w:rsidRPr="005F4547">
        <w:rPr>
          <w:szCs w:val="24"/>
        </w:rPr>
        <w:t>2</w:t>
      </w:r>
      <w:r w:rsidR="00EB3CE5" w:rsidRPr="005F4547">
        <w:rPr>
          <w:szCs w:val="24"/>
        </w:rPr>
        <w:t>.</w:t>
      </w:r>
      <w:r w:rsidR="00EB3CE5" w:rsidRPr="005F4547">
        <w:rPr>
          <w:szCs w:val="28"/>
        </w:rPr>
        <w:t xml:space="preserve"> </w:t>
      </w:r>
      <w:r w:rsidR="00F02216" w:rsidRPr="005F4547">
        <w:rPr>
          <w:szCs w:val="28"/>
        </w:rPr>
        <w:t xml:space="preserve">anglų </w:t>
      </w:r>
      <w:r w:rsidR="00013743">
        <w:rPr>
          <w:szCs w:val="28"/>
        </w:rPr>
        <w:t xml:space="preserve">kalbai </w:t>
      </w:r>
      <w:r w:rsidR="00F06A6E">
        <w:rPr>
          <w:szCs w:val="28"/>
        </w:rPr>
        <w:t>6</w:t>
      </w:r>
      <w:r w:rsidR="00F02216" w:rsidRPr="005F4547">
        <w:rPr>
          <w:szCs w:val="28"/>
        </w:rPr>
        <w:t xml:space="preserve"> klasė</w:t>
      </w:r>
      <w:r w:rsidR="00013743">
        <w:rPr>
          <w:szCs w:val="28"/>
        </w:rPr>
        <w:t>j</w:t>
      </w:r>
      <w:r w:rsidR="00F02216" w:rsidRPr="005F4547">
        <w:rPr>
          <w:szCs w:val="28"/>
        </w:rPr>
        <w:t>e</w:t>
      </w:r>
      <w:r w:rsidR="00F02216" w:rsidRPr="005F4547">
        <w:rPr>
          <w:szCs w:val="24"/>
        </w:rPr>
        <w:t>.</w:t>
      </w:r>
    </w:p>
    <w:p w14:paraId="11C772BF" w14:textId="77777777" w:rsidR="00EB3CE5" w:rsidRPr="005F4547" w:rsidRDefault="00EB3CE5" w:rsidP="00EB3CE5">
      <w:pPr>
        <w:spacing w:line="256" w:lineRule="auto"/>
        <w:ind w:firstLine="567"/>
        <w:jc w:val="both"/>
        <w:rPr>
          <w:b/>
          <w:szCs w:val="24"/>
        </w:rPr>
      </w:pPr>
    </w:p>
    <w:p w14:paraId="2B89D00C" w14:textId="2341173B" w:rsidR="00EB3CE5" w:rsidRPr="005F4547" w:rsidRDefault="00F02216" w:rsidP="00EB3CE5">
      <w:pPr>
        <w:ind w:firstLine="62"/>
        <w:jc w:val="center"/>
        <w:rPr>
          <w:sz w:val="22"/>
          <w:szCs w:val="22"/>
        </w:rPr>
      </w:pPr>
      <w:r w:rsidRPr="005F4547">
        <w:rPr>
          <w:b/>
          <w:szCs w:val="24"/>
        </w:rPr>
        <w:t>DEVINTASIS</w:t>
      </w:r>
      <w:r w:rsidR="00EB3CE5" w:rsidRPr="005F4547">
        <w:rPr>
          <w:b/>
          <w:szCs w:val="24"/>
        </w:rPr>
        <w:t xml:space="preserve"> </w:t>
      </w:r>
      <w:r w:rsidR="00EB3CE5" w:rsidRPr="005F4547">
        <w:rPr>
          <w:b/>
          <w:bCs/>
          <w:szCs w:val="24"/>
        </w:rPr>
        <w:t xml:space="preserve">SKIRSNIS </w:t>
      </w:r>
    </w:p>
    <w:p w14:paraId="60FF1AD9" w14:textId="3708B292" w:rsidR="00EB3CE5" w:rsidRPr="005F4547" w:rsidRDefault="00EB3CE5" w:rsidP="00EB3CE5">
      <w:pPr>
        <w:tabs>
          <w:tab w:val="left" w:pos="851"/>
          <w:tab w:val="num" w:pos="1560"/>
        </w:tabs>
        <w:ind w:left="840" w:hanging="840"/>
        <w:jc w:val="center"/>
        <w:rPr>
          <w:b/>
          <w:szCs w:val="24"/>
          <w:lang w:eastAsia="lt-LT"/>
        </w:rPr>
      </w:pPr>
      <w:r w:rsidRPr="005F4547">
        <w:rPr>
          <w:b/>
          <w:szCs w:val="24"/>
          <w:lang w:eastAsia="lt-LT"/>
        </w:rPr>
        <w:t>MOKINIŲ MOKYMO NAMIE  ORGANIZAVIMAS</w:t>
      </w:r>
    </w:p>
    <w:p w14:paraId="79BBC895" w14:textId="0DE538BF" w:rsidR="00EB3CE5" w:rsidRPr="005F4547" w:rsidRDefault="00EB3CE5" w:rsidP="00EB3CE5">
      <w:pPr>
        <w:rPr>
          <w:sz w:val="14"/>
          <w:szCs w:val="14"/>
        </w:rPr>
      </w:pPr>
    </w:p>
    <w:p w14:paraId="340B01A7" w14:textId="6321DC47" w:rsidR="00EB3CE5" w:rsidRPr="005F4547" w:rsidRDefault="00694B1C" w:rsidP="002E5E51">
      <w:pPr>
        <w:spacing w:line="256" w:lineRule="auto"/>
        <w:ind w:firstLine="851"/>
        <w:jc w:val="both"/>
        <w:rPr>
          <w:szCs w:val="24"/>
        </w:rPr>
      </w:pPr>
      <w:r>
        <w:rPr>
          <w:szCs w:val="24"/>
        </w:rPr>
        <w:t>53</w:t>
      </w:r>
      <w:r w:rsidR="00EB3CE5" w:rsidRPr="005F4547">
        <w:rPr>
          <w:szCs w:val="24"/>
        </w:rPr>
        <w:t xml:space="preserve">. 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 </w:t>
      </w:r>
    </w:p>
    <w:p w14:paraId="254B3185" w14:textId="447ED870" w:rsidR="00EB3CE5" w:rsidRPr="005F4547" w:rsidRDefault="00694B1C" w:rsidP="002E5E51">
      <w:pPr>
        <w:spacing w:line="256" w:lineRule="auto"/>
        <w:ind w:firstLine="851"/>
        <w:jc w:val="both"/>
        <w:rPr>
          <w:szCs w:val="24"/>
        </w:rPr>
      </w:pPr>
      <w:r>
        <w:rPr>
          <w:szCs w:val="24"/>
        </w:rPr>
        <w:t>54</w:t>
      </w:r>
      <w:r w:rsidR="00EB3CE5" w:rsidRPr="005F4547">
        <w:rPr>
          <w:szCs w:val="24"/>
        </w:rPr>
        <w:t xml:space="preserve">. Mokiniai mokomi namie savarankišku ar (ir) nuotoliniu </w:t>
      </w:r>
      <w:r w:rsidR="00EB3CE5" w:rsidRPr="005F4547">
        <w:rPr>
          <w:szCs w:val="24"/>
          <w:lang w:eastAsia="ja-JP"/>
        </w:rPr>
        <w:t>mokymo proceso organizavimo būdu</w:t>
      </w:r>
      <w:r w:rsidR="00EB3CE5" w:rsidRPr="005F4547">
        <w:rPr>
          <w:szCs w:val="24"/>
        </w:rPr>
        <w:t>. Mokiniui, mokomam namie, mokykla, suderinusi su mokinio tėvais (globėjais, rūpintojais) ir atsižvelgdama į gydytojų konsultacinės komisijos rekomendacijas, parengia individualų ugdymo planą.</w:t>
      </w:r>
    </w:p>
    <w:p w14:paraId="50B78A97" w14:textId="15C2483B" w:rsidR="00EB3CE5" w:rsidRPr="005F4547" w:rsidRDefault="00EB3CE5" w:rsidP="002E5E51">
      <w:pPr>
        <w:spacing w:line="256" w:lineRule="auto"/>
        <w:ind w:firstLine="851"/>
        <w:jc w:val="both"/>
        <w:rPr>
          <w:szCs w:val="24"/>
        </w:rPr>
      </w:pPr>
      <w:r w:rsidRPr="005F4547">
        <w:rPr>
          <w:szCs w:val="24"/>
        </w:rPr>
        <w:t>5</w:t>
      </w:r>
      <w:r w:rsidR="00694B1C">
        <w:rPr>
          <w:szCs w:val="24"/>
        </w:rPr>
        <w:t>5</w:t>
      </w:r>
      <w:r w:rsidRPr="005F4547">
        <w:rPr>
          <w:szCs w:val="24"/>
        </w:rPr>
        <w:t xml:space="preserve">. Pradinio ugdymo bendroji programa įgyvendinama, ugdymą organizuojant pagal atskirus ugdymo dalykus ar integruojant ugdymo dalykų turinį. </w:t>
      </w:r>
    </w:p>
    <w:p w14:paraId="2C4CA371" w14:textId="055D1843" w:rsidR="00EB3CE5" w:rsidRPr="005F4547" w:rsidRDefault="008B43CE" w:rsidP="002E5E51">
      <w:pPr>
        <w:spacing w:line="256" w:lineRule="auto"/>
        <w:ind w:firstLine="851"/>
        <w:jc w:val="both"/>
        <w:rPr>
          <w:szCs w:val="24"/>
        </w:rPr>
      </w:pPr>
      <w:r w:rsidRPr="005F4547">
        <w:rPr>
          <w:szCs w:val="24"/>
        </w:rPr>
        <w:t>5</w:t>
      </w:r>
      <w:r w:rsidR="00694B1C">
        <w:rPr>
          <w:szCs w:val="24"/>
        </w:rPr>
        <w:t>6</w:t>
      </w:r>
      <w:r w:rsidR="00EB3CE5" w:rsidRPr="005F4547">
        <w:rPr>
          <w:szCs w:val="24"/>
        </w:rPr>
        <w:t>. Mokiniams, kurie mokosi namie:</w:t>
      </w:r>
    </w:p>
    <w:p w14:paraId="1326DEB3" w14:textId="09AC7FC8" w:rsidR="00EB3CE5" w:rsidRPr="005F4547" w:rsidRDefault="008B43CE" w:rsidP="002E5E51">
      <w:pPr>
        <w:spacing w:line="256" w:lineRule="auto"/>
        <w:ind w:firstLine="851"/>
        <w:jc w:val="both"/>
        <w:rPr>
          <w:szCs w:val="24"/>
        </w:rPr>
      </w:pPr>
      <w:r w:rsidRPr="005F4547">
        <w:rPr>
          <w:szCs w:val="24"/>
        </w:rPr>
        <w:lastRenderedPageBreak/>
        <w:t>5</w:t>
      </w:r>
      <w:r w:rsidR="00394262">
        <w:rPr>
          <w:szCs w:val="24"/>
        </w:rPr>
        <w:t>6</w:t>
      </w:r>
      <w:r w:rsidR="00EB3CE5" w:rsidRPr="005F4547">
        <w:rPr>
          <w:szCs w:val="24"/>
        </w:rPr>
        <w:t>.1. pagal pradinio ugdymo programą savarankišku ar (ir) nuotoliniu mokymo proceso organizavimo būdu pavienio ar grupinio mokymosi forma:</w:t>
      </w:r>
    </w:p>
    <w:p w14:paraId="553A38CA" w14:textId="76EE5383" w:rsidR="00EB3CE5" w:rsidRPr="005F4547" w:rsidRDefault="008B43CE" w:rsidP="002E5E51">
      <w:pPr>
        <w:spacing w:line="256" w:lineRule="auto"/>
        <w:ind w:firstLine="851"/>
        <w:jc w:val="both"/>
        <w:rPr>
          <w:szCs w:val="24"/>
        </w:rPr>
      </w:pPr>
      <w:r w:rsidRPr="005F4547">
        <w:rPr>
          <w:szCs w:val="24"/>
        </w:rPr>
        <w:t>5</w:t>
      </w:r>
      <w:r w:rsidR="00394262">
        <w:rPr>
          <w:szCs w:val="24"/>
        </w:rPr>
        <w:t>6</w:t>
      </w:r>
      <w:r w:rsidR="00EB3CE5" w:rsidRPr="005F4547">
        <w:rPr>
          <w:szCs w:val="24"/>
        </w:rPr>
        <w:t xml:space="preserve">.1.1. 1–3 klasėse skiriama 315 pamokų per mokslo metus (9 pamokos per savaitę)  Pradinio ugdymo bendrųjų programų ugdymo dalykams įgyvendinti; </w:t>
      </w:r>
    </w:p>
    <w:p w14:paraId="35A18D54" w14:textId="1EBF86C0" w:rsidR="00EB3CE5" w:rsidRPr="005F4547" w:rsidRDefault="008B43CE" w:rsidP="002E5E51">
      <w:pPr>
        <w:spacing w:line="256" w:lineRule="auto"/>
        <w:ind w:firstLine="851"/>
        <w:jc w:val="both"/>
        <w:rPr>
          <w:szCs w:val="24"/>
        </w:rPr>
      </w:pPr>
      <w:r w:rsidRPr="005F4547">
        <w:rPr>
          <w:szCs w:val="24"/>
        </w:rPr>
        <w:t>5</w:t>
      </w:r>
      <w:r w:rsidR="00394262">
        <w:rPr>
          <w:szCs w:val="24"/>
        </w:rPr>
        <w:t>6</w:t>
      </w:r>
      <w:r w:rsidR="00EB3CE5" w:rsidRPr="005F4547">
        <w:rPr>
          <w:szCs w:val="24"/>
        </w:rPr>
        <w:t>.1.2. 4 klasėje – 385 pamokos per mokslo metus (11 pamokų per savaitę)</w:t>
      </w:r>
      <w:r w:rsidRPr="005F4547">
        <w:rPr>
          <w:szCs w:val="24"/>
        </w:rPr>
        <w:t>;</w:t>
      </w:r>
    </w:p>
    <w:p w14:paraId="11B7913B" w14:textId="479CC8A7" w:rsidR="00EB3CE5" w:rsidRPr="005F4547" w:rsidRDefault="008B43CE" w:rsidP="002E5E51">
      <w:pPr>
        <w:spacing w:line="256" w:lineRule="auto"/>
        <w:ind w:firstLine="851"/>
        <w:jc w:val="both"/>
        <w:rPr>
          <w:szCs w:val="24"/>
        </w:rPr>
      </w:pPr>
      <w:r w:rsidRPr="005F4547">
        <w:rPr>
          <w:szCs w:val="24"/>
        </w:rPr>
        <w:t>5</w:t>
      </w:r>
      <w:r w:rsidR="00394262">
        <w:rPr>
          <w:szCs w:val="24"/>
        </w:rPr>
        <w:t>6</w:t>
      </w:r>
      <w:r w:rsidR="00EB3CE5" w:rsidRPr="005F4547">
        <w:rPr>
          <w:szCs w:val="24"/>
        </w:rPr>
        <w:t>.2. pagal pagrindinio ugdymo programą  savarankišku ar (ir) nuotoliniu mokymo proceso organizavimo būdu pavienio ar grupinio mokymosi forma:</w:t>
      </w:r>
    </w:p>
    <w:p w14:paraId="4A4B4360" w14:textId="68651DE4" w:rsidR="00EB3CE5" w:rsidRPr="005F4547" w:rsidRDefault="00394262" w:rsidP="002E5E51">
      <w:pPr>
        <w:spacing w:line="256" w:lineRule="auto"/>
        <w:ind w:firstLine="851"/>
        <w:jc w:val="both"/>
        <w:rPr>
          <w:szCs w:val="24"/>
        </w:rPr>
      </w:pPr>
      <w:r>
        <w:rPr>
          <w:szCs w:val="24"/>
        </w:rPr>
        <w:t>56</w:t>
      </w:r>
      <w:r w:rsidR="00EB3CE5" w:rsidRPr="005F4547">
        <w:rPr>
          <w:szCs w:val="24"/>
        </w:rPr>
        <w:t xml:space="preserve">.2.1. 5–6 klasėse skiriamos 444 pamokos per mokslo metus (12 pamokų per savaitę); </w:t>
      </w:r>
    </w:p>
    <w:p w14:paraId="44648388" w14:textId="13D90B06" w:rsidR="00EB3CE5" w:rsidRPr="005F4547" w:rsidRDefault="00394262" w:rsidP="002E5E51">
      <w:pPr>
        <w:spacing w:line="256" w:lineRule="auto"/>
        <w:ind w:firstLine="851"/>
        <w:jc w:val="both"/>
        <w:rPr>
          <w:szCs w:val="24"/>
        </w:rPr>
      </w:pPr>
      <w:r>
        <w:rPr>
          <w:szCs w:val="24"/>
        </w:rPr>
        <w:t>56</w:t>
      </w:r>
      <w:r w:rsidR="00EB3CE5" w:rsidRPr="005F4547">
        <w:rPr>
          <w:szCs w:val="24"/>
        </w:rPr>
        <w:t xml:space="preserve">.2.2. 7–8 klasėse – 481 pamoka per mokslo metus (13 pamokų per savaitę); </w:t>
      </w:r>
    </w:p>
    <w:p w14:paraId="5F16C116" w14:textId="0EC1C901" w:rsidR="00EB3CE5" w:rsidRPr="005F4547" w:rsidRDefault="00394262" w:rsidP="002E5E51">
      <w:pPr>
        <w:spacing w:line="256" w:lineRule="auto"/>
        <w:ind w:firstLine="851"/>
        <w:jc w:val="both"/>
        <w:rPr>
          <w:szCs w:val="24"/>
        </w:rPr>
      </w:pPr>
      <w:r>
        <w:rPr>
          <w:szCs w:val="24"/>
        </w:rPr>
        <w:t>56</w:t>
      </w:r>
      <w:r w:rsidR="00EB3CE5" w:rsidRPr="005F4547">
        <w:rPr>
          <w:szCs w:val="24"/>
        </w:rPr>
        <w:t>.2.3. 9–10 – 555 pamokos per mokslo metus (15 pamokų per savaitę)</w:t>
      </w:r>
      <w:r w:rsidR="008B43CE" w:rsidRPr="005F4547">
        <w:rPr>
          <w:szCs w:val="24"/>
        </w:rPr>
        <w:t>.</w:t>
      </w:r>
    </w:p>
    <w:p w14:paraId="520CA5A1" w14:textId="7C18D1EA" w:rsidR="00EB3CE5" w:rsidRPr="005F4547" w:rsidRDefault="00394262" w:rsidP="002E5E51">
      <w:pPr>
        <w:spacing w:line="256" w:lineRule="auto"/>
        <w:ind w:firstLine="851"/>
        <w:jc w:val="both"/>
        <w:rPr>
          <w:szCs w:val="24"/>
        </w:rPr>
      </w:pPr>
      <w:r>
        <w:rPr>
          <w:szCs w:val="24"/>
        </w:rPr>
        <w:t>57</w:t>
      </w:r>
      <w:r w:rsidR="00EB3CE5" w:rsidRPr="005F4547">
        <w:rPr>
          <w:szCs w:val="24"/>
        </w:rPr>
        <w:t>. Suderinus su mokinio tėvais (globėjais, rūpintojais), mokyklos vadovo įsakymu mokinys, kuris mokosi namie pagal pradinio ugdymo programą, gali nesimokyti menų ir fizinio ugdymo, pagal pagrindinio ugdymo programą – dailės, muzikos, technologijų ir fizinio ugdymo</w:t>
      </w:r>
      <w:r w:rsidR="008B43CE" w:rsidRPr="005F4547">
        <w:rPr>
          <w:szCs w:val="24"/>
        </w:rPr>
        <w:t>.</w:t>
      </w:r>
      <w:r w:rsidR="00EB3CE5" w:rsidRPr="005F4547">
        <w:rPr>
          <w:szCs w:val="24"/>
        </w:rPr>
        <w:t xml:space="preserve"> Dienyne ir mokinio individualiame plane prie dalykų, kurių mokinys nesimoko, įrašoma „atleista“. Pamokos, gydytojo leidimu lankomos mokykloje, įrašomos į mokinio individualų ugdymo planą. </w:t>
      </w:r>
    </w:p>
    <w:p w14:paraId="4A3B03C1" w14:textId="61CAD878" w:rsidR="00EB3CE5" w:rsidRPr="005F4547" w:rsidRDefault="00394262" w:rsidP="002E5E51">
      <w:pPr>
        <w:spacing w:line="256" w:lineRule="auto"/>
        <w:ind w:firstLine="851"/>
        <w:jc w:val="both"/>
        <w:rPr>
          <w:szCs w:val="24"/>
        </w:rPr>
      </w:pPr>
      <w:r>
        <w:rPr>
          <w:szCs w:val="24"/>
        </w:rPr>
        <w:t>58</w:t>
      </w:r>
      <w:r w:rsidR="00EB3CE5" w:rsidRPr="005F4547">
        <w:rPr>
          <w:szCs w:val="24"/>
        </w:rPr>
        <w:t>. Mokyklos sprendimu mokiniui, kuris mokosi namuose, gali būti skiriama iki 2 papildomų pamokų per savaitę mokymosi pasiekimams gerinti.</w:t>
      </w:r>
    </w:p>
    <w:p w14:paraId="432B2E2F" w14:textId="77777777" w:rsidR="00EB3CE5" w:rsidRPr="005F4547" w:rsidRDefault="00EB3CE5" w:rsidP="002E5E51">
      <w:pPr>
        <w:overflowPunct w:val="0"/>
        <w:ind w:firstLine="851"/>
        <w:jc w:val="center"/>
        <w:textAlignment w:val="baseline"/>
        <w:rPr>
          <w:b/>
          <w:szCs w:val="24"/>
        </w:rPr>
      </w:pPr>
    </w:p>
    <w:p w14:paraId="6A979657" w14:textId="181F79F8" w:rsidR="00EB3CE5" w:rsidRPr="005F4547" w:rsidRDefault="00EB3CE5" w:rsidP="00EB3CE5">
      <w:pPr>
        <w:overflowPunct w:val="0"/>
        <w:jc w:val="center"/>
        <w:textAlignment w:val="baseline"/>
        <w:rPr>
          <w:szCs w:val="24"/>
        </w:rPr>
      </w:pPr>
      <w:r w:rsidRPr="005F4547">
        <w:rPr>
          <w:b/>
          <w:szCs w:val="24"/>
        </w:rPr>
        <w:t>D</w:t>
      </w:r>
      <w:r w:rsidR="008B43CE" w:rsidRPr="005F4547">
        <w:rPr>
          <w:b/>
          <w:szCs w:val="24"/>
        </w:rPr>
        <w:t>EŠIMTASIS</w:t>
      </w:r>
      <w:r w:rsidRPr="005F4547">
        <w:rPr>
          <w:b/>
          <w:szCs w:val="24"/>
        </w:rPr>
        <w:t xml:space="preserve"> SKIRSNIS</w:t>
      </w:r>
      <w:r w:rsidRPr="005F4547">
        <w:rPr>
          <w:sz w:val="22"/>
          <w:szCs w:val="22"/>
        </w:rPr>
        <w:t xml:space="preserve"> </w:t>
      </w:r>
    </w:p>
    <w:p w14:paraId="546F7C91" w14:textId="343B257A" w:rsidR="00EB3CE5" w:rsidRPr="005F4547" w:rsidRDefault="00EB3CE5" w:rsidP="00EB3CE5">
      <w:pPr>
        <w:overflowPunct w:val="0"/>
        <w:jc w:val="center"/>
        <w:textAlignment w:val="baseline"/>
        <w:rPr>
          <w:b/>
          <w:szCs w:val="24"/>
        </w:rPr>
      </w:pPr>
      <w:r w:rsidRPr="005F4547">
        <w:rPr>
          <w:b/>
          <w:szCs w:val="24"/>
        </w:rPr>
        <w:t>UGDYMO ORGANIZAVIMAS GRUPINE MOKYMOSI FORMA NUOTOLINIU MOKYMO</w:t>
      </w:r>
      <w:r w:rsidRPr="005F4547">
        <w:rPr>
          <w:szCs w:val="24"/>
        </w:rPr>
        <w:t xml:space="preserve"> </w:t>
      </w:r>
      <w:r w:rsidRPr="005F4547">
        <w:rPr>
          <w:b/>
          <w:szCs w:val="24"/>
        </w:rPr>
        <w:t>PROCESO ORGANIZAVIMO BŪDU MOKINIAMS, KURIE MOKOMI KASDIENIU MOKYMO PROCESO ORGANIZAVIMO BŪDU PAGAL PAGRINDINIO  UGDYMO PROGRAM</w:t>
      </w:r>
      <w:r w:rsidR="008B43CE" w:rsidRPr="005F4547">
        <w:rPr>
          <w:b/>
          <w:szCs w:val="24"/>
        </w:rPr>
        <w:t>Ą</w:t>
      </w:r>
    </w:p>
    <w:p w14:paraId="540AB545" w14:textId="77777777" w:rsidR="00EB3CE5" w:rsidRPr="005F4547" w:rsidRDefault="00EB3CE5" w:rsidP="00EB3CE5">
      <w:pPr>
        <w:spacing w:line="256" w:lineRule="auto"/>
        <w:ind w:firstLine="567"/>
        <w:jc w:val="both"/>
        <w:rPr>
          <w:szCs w:val="24"/>
        </w:rPr>
      </w:pPr>
    </w:p>
    <w:p w14:paraId="39D8F5CD" w14:textId="4D56FC9C" w:rsidR="00EB3CE5" w:rsidRPr="005F4547" w:rsidRDefault="008B43CE" w:rsidP="002E5E51">
      <w:pPr>
        <w:spacing w:line="256" w:lineRule="auto"/>
        <w:ind w:firstLine="851"/>
        <w:jc w:val="both"/>
        <w:rPr>
          <w:szCs w:val="24"/>
        </w:rPr>
      </w:pPr>
      <w:r w:rsidRPr="005F4547">
        <w:rPr>
          <w:szCs w:val="24"/>
        </w:rPr>
        <w:t>5</w:t>
      </w:r>
      <w:r w:rsidR="003F2CBB">
        <w:rPr>
          <w:szCs w:val="24"/>
        </w:rPr>
        <w:t>9</w:t>
      </w:r>
      <w:r w:rsidR="00EB3CE5" w:rsidRPr="005F4547">
        <w:rPr>
          <w:szCs w:val="24"/>
        </w:rPr>
        <w:t>.</w:t>
      </w:r>
      <w:r w:rsidR="00EB3CE5" w:rsidRPr="005F4547">
        <w:rPr>
          <w:sz w:val="22"/>
          <w:szCs w:val="22"/>
        </w:rPr>
        <w:t xml:space="preserve"> </w:t>
      </w:r>
      <w:r w:rsidR="00CB371C">
        <w:rPr>
          <w:szCs w:val="24"/>
        </w:rPr>
        <w:t>Mokyklo</w:t>
      </w:r>
      <w:r w:rsidR="00EB3CE5" w:rsidRPr="005F4547">
        <w:rPr>
          <w:szCs w:val="24"/>
        </w:rPr>
        <w:t>s nuostatuose  įteisintas nuotolinio mo</w:t>
      </w:r>
      <w:r w:rsidR="00CB371C">
        <w:rPr>
          <w:szCs w:val="24"/>
        </w:rPr>
        <w:t xml:space="preserve">kymo proceso organizavimo būdas. Mokykla </w:t>
      </w:r>
      <w:r w:rsidR="00EB3CE5" w:rsidRPr="005F4547">
        <w:rPr>
          <w:szCs w:val="24"/>
        </w:rPr>
        <w:t>gali priimti sprendimą mokiniams, kurie mokomi kasdieniu mokymo proceso organizavimo būdu, dalį ugdymo proceso įgyvendinti nuotoliniu mokymo proceso organizavimo būdu: 5–8 klasių mokiniams iki 10 procentų ugdymo procesui skiriamo laiko per mokslo metus, o 9–10 klasių mokiniams – iki 30 procentų.</w:t>
      </w:r>
    </w:p>
    <w:p w14:paraId="535A9C3A" w14:textId="2B772025" w:rsidR="00EB3CE5" w:rsidRPr="005F4547" w:rsidRDefault="003F2CBB" w:rsidP="002E5E51">
      <w:pPr>
        <w:spacing w:line="256" w:lineRule="auto"/>
        <w:ind w:firstLine="851"/>
        <w:jc w:val="both"/>
        <w:rPr>
          <w:szCs w:val="24"/>
        </w:rPr>
      </w:pPr>
      <w:r>
        <w:rPr>
          <w:szCs w:val="24"/>
        </w:rPr>
        <w:t>60</w:t>
      </w:r>
      <w:r w:rsidR="00EB3CE5" w:rsidRPr="005F4547">
        <w:rPr>
          <w:szCs w:val="24"/>
        </w:rPr>
        <w:t>. Mokykla, planuodama organizuoti ugdymo procesą nuotoliniu mokymo proceso organizavimo būdu,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14:paraId="56284658" w14:textId="33C6FC6F" w:rsidR="00EB3CE5" w:rsidRPr="005F4547" w:rsidRDefault="003F2CBB" w:rsidP="002E5E51">
      <w:pPr>
        <w:spacing w:line="256" w:lineRule="auto"/>
        <w:ind w:firstLine="851"/>
        <w:jc w:val="both"/>
        <w:rPr>
          <w:szCs w:val="24"/>
        </w:rPr>
      </w:pPr>
      <w:r>
        <w:rPr>
          <w:szCs w:val="24"/>
        </w:rPr>
        <w:t>61</w:t>
      </w:r>
      <w:r w:rsidR="00EB3CE5" w:rsidRPr="005F4547">
        <w:rPr>
          <w:szCs w:val="24"/>
        </w:rPr>
        <w:t>. Mokykla, priėmusi sprendimą ugdymo procesą įgyvendinti nuotoliniu mokymo proceso organizavimo būdu ir kasdieniu mokymo proceso organizavimo būdu, mokyklos ugdymo plane numato, kokią ugdymo proceso dalį, kada, kokios klasės mokiniai mokysis nuotoliniu mokymo proceso organizavimo būdu, ir užtikrina, kad mokiniai pasiektų numatytus mokymosi pasiekimus ir nepatirtų mokymosi praradimų. Mokykla gali priimti sprendimą nuotoliniu mokymo proceso organizavimo būdu organizuoti vieno dalyko ar kelių dalykų mokymą ne ilgesnį laiką, nei numatyta Bendrųjų ugdymo planų 64 punkte.</w:t>
      </w:r>
    </w:p>
    <w:p w14:paraId="621F7FAC" w14:textId="579AA70C" w:rsidR="00EB3CE5" w:rsidRPr="005F4547" w:rsidRDefault="003F2CBB" w:rsidP="002E5E51">
      <w:pPr>
        <w:spacing w:line="256" w:lineRule="auto"/>
        <w:ind w:firstLine="851"/>
        <w:jc w:val="both"/>
        <w:rPr>
          <w:szCs w:val="24"/>
        </w:rPr>
      </w:pPr>
      <w:r>
        <w:rPr>
          <w:szCs w:val="24"/>
        </w:rPr>
        <w:lastRenderedPageBreak/>
        <w:t>62</w:t>
      </w:r>
      <w:r w:rsidR="00EB3CE5" w:rsidRPr="005F4547">
        <w:rPr>
          <w:szCs w:val="24"/>
        </w:rPr>
        <w:t>. Konsultacijos (individualios ir grupinės), atsižvelgiant į mokyklos konkrečią situaciją, gali būti organizuojamos nuotoliniu mokymo proceso organizavimo būdu ir (ar) kasdieniu mokymo proceso organizavimo būdu.</w:t>
      </w:r>
    </w:p>
    <w:p w14:paraId="6D71E44A" w14:textId="729CCB78" w:rsidR="00EB3CE5" w:rsidRPr="005F4547" w:rsidRDefault="003F2CBB" w:rsidP="002E5E51">
      <w:pPr>
        <w:spacing w:line="256" w:lineRule="auto"/>
        <w:ind w:firstLine="851"/>
        <w:jc w:val="both"/>
        <w:rPr>
          <w:szCs w:val="24"/>
        </w:rPr>
      </w:pPr>
      <w:r>
        <w:rPr>
          <w:szCs w:val="24"/>
        </w:rPr>
        <w:t>63</w:t>
      </w:r>
      <w:r w:rsidR="00EB3CE5" w:rsidRPr="005F4547">
        <w:rPr>
          <w:szCs w:val="24"/>
        </w:rPr>
        <w:t>. Organizuojant ugdymo procesą nuotoliniu mokymo proceso organizavimo būdu, būtina įvertinti mokinių mokymosi sąlygas namuose, aprūpinimą mokymosi priemonėmis, reikalingomis dalyvauti nuotolinio mokymosi procese. Mokykla sprendžia ir šalina priežastis, dėl kurių mokiniai negali mokytis nuotoliniu mokymo proceso organizavimo būdu. Pastebėjus, kad mokinio namuose nėra sąlygų mokytis, sudaromos sąlygos nuotoliniu mokymo proceso organizavimo būdu mokytis mokykloje.</w:t>
      </w:r>
    </w:p>
    <w:p w14:paraId="454FDFEC" w14:textId="5E0D4AE7" w:rsidR="00EB3CE5" w:rsidRPr="005F4547" w:rsidRDefault="003F2CBB" w:rsidP="002E5E51">
      <w:pPr>
        <w:spacing w:line="256" w:lineRule="auto"/>
        <w:ind w:firstLine="851"/>
        <w:jc w:val="both"/>
        <w:rPr>
          <w:szCs w:val="24"/>
        </w:rPr>
      </w:pPr>
      <w:r>
        <w:rPr>
          <w:szCs w:val="24"/>
        </w:rPr>
        <w:t>64</w:t>
      </w:r>
      <w:r w:rsidR="00EB3CE5" w:rsidRPr="005F4547">
        <w:rPr>
          <w:szCs w:val="24"/>
        </w:rPr>
        <w:t xml:space="preserve">. Mokykla, organizuodama ugdymo procesą nuotoliniu mokymo proceso organizavimo būdu, turi užtikrinti visų mokymo procesui būtinų mokymosi išteklių organizavimą, struktūrą. </w:t>
      </w:r>
    </w:p>
    <w:p w14:paraId="244E3016" w14:textId="2130F467" w:rsidR="00EB3CE5" w:rsidRPr="005F4547" w:rsidRDefault="00C36F63" w:rsidP="002E5E51">
      <w:pPr>
        <w:spacing w:line="256" w:lineRule="auto"/>
        <w:ind w:firstLine="851"/>
        <w:jc w:val="both"/>
        <w:rPr>
          <w:szCs w:val="24"/>
        </w:rPr>
      </w:pPr>
      <w:r w:rsidRPr="005F4547">
        <w:rPr>
          <w:szCs w:val="24"/>
        </w:rPr>
        <w:t>6</w:t>
      </w:r>
      <w:r w:rsidR="003F2CBB">
        <w:rPr>
          <w:szCs w:val="24"/>
        </w:rPr>
        <w:t>5</w:t>
      </w:r>
      <w:r w:rsidR="00EB3CE5" w:rsidRPr="005F4547">
        <w:rPr>
          <w:szCs w:val="24"/>
        </w:rPr>
        <w:t>. Įgyvendindama ugdymo programas nuotoliniu mokymo proceso organizavimo būdu, mokykla užtikrina sinchronin</w:t>
      </w:r>
      <w:r w:rsidR="00491E81">
        <w:rPr>
          <w:szCs w:val="24"/>
        </w:rPr>
        <w:t xml:space="preserve">į </w:t>
      </w:r>
      <w:r w:rsidR="00EB3CE5" w:rsidRPr="005F4547">
        <w:rPr>
          <w:szCs w:val="24"/>
        </w:rPr>
        <w:t>ugdym</w:t>
      </w:r>
      <w:r w:rsidR="00491E81">
        <w:rPr>
          <w:szCs w:val="24"/>
        </w:rPr>
        <w:t>ą</w:t>
      </w:r>
      <w:r w:rsidR="00EB3CE5" w:rsidRPr="005F4547">
        <w:rPr>
          <w:szCs w:val="24"/>
        </w:rPr>
        <w:t xml:space="preserve"> kiekvienai k</w:t>
      </w:r>
      <w:r w:rsidR="00A43AE1">
        <w:rPr>
          <w:szCs w:val="24"/>
        </w:rPr>
        <w:t>l</w:t>
      </w:r>
      <w:r w:rsidR="00EB3CE5" w:rsidRPr="005F4547">
        <w:rPr>
          <w:szCs w:val="24"/>
        </w:rPr>
        <w:t>asei</w:t>
      </w:r>
      <w:r w:rsidR="00491E81">
        <w:rPr>
          <w:szCs w:val="24"/>
        </w:rPr>
        <w:t xml:space="preserve">. </w:t>
      </w:r>
    </w:p>
    <w:p w14:paraId="66977D2E" w14:textId="49768B7A" w:rsidR="00EB3CE5" w:rsidRPr="005F4547" w:rsidRDefault="00C36F63" w:rsidP="002E5E51">
      <w:pPr>
        <w:spacing w:line="256" w:lineRule="auto"/>
        <w:ind w:firstLine="851"/>
        <w:jc w:val="both"/>
        <w:rPr>
          <w:szCs w:val="24"/>
        </w:rPr>
      </w:pPr>
      <w:r w:rsidRPr="005F4547">
        <w:rPr>
          <w:szCs w:val="24"/>
        </w:rPr>
        <w:t>6</w:t>
      </w:r>
      <w:r w:rsidR="003F2CBB">
        <w:rPr>
          <w:szCs w:val="24"/>
        </w:rPr>
        <w:t>6</w:t>
      </w:r>
      <w:r w:rsidR="00EB3CE5" w:rsidRPr="005F4547">
        <w:rPr>
          <w:szCs w:val="24"/>
        </w:rPr>
        <w:t>. Mokykla, pradėdama ugdymo procesą organizuoti nuotoliniu mokymo proceso organizavimo būdu, pertvarko pamokų tvarkaraštį, pritaikydama jį sinchroniniam ugdymui organizuoti. Ugdymo proceso tvarkaraštis, jo keitimai mokiniui, mokinio tėvams (globėjams, rūpintojams) turi būti žinomi iš anksto. Sinchroninio ugdymo nepertraukiama trukmė – 90 min. Pamokos struktūra pritaikoma sinchroniniam ugdymui organizuoti, atsižvelgiant į dalyko programos ypatumus ir mokinių amžių. Organizuojant ugdymo procesą nuotoliniu mokymo proceso organizavimo būdu, nustatoma pertraukų trukmė, iš kurių viena – ilgesnės trukmės, skirta pietų pertraukai.</w:t>
      </w:r>
    </w:p>
    <w:p w14:paraId="5CAA2899" w14:textId="77777777" w:rsidR="00EB3CE5" w:rsidRPr="005F4547" w:rsidRDefault="00EB3CE5" w:rsidP="002E5E51">
      <w:pPr>
        <w:spacing w:line="256" w:lineRule="auto"/>
        <w:ind w:firstLine="851"/>
        <w:jc w:val="both"/>
        <w:rPr>
          <w:szCs w:val="24"/>
        </w:rPr>
      </w:pPr>
    </w:p>
    <w:p w14:paraId="06E45C16" w14:textId="657D06B9" w:rsidR="00EB3CE5" w:rsidRPr="005F4547" w:rsidRDefault="00EB3CE5" w:rsidP="004812C3">
      <w:pPr>
        <w:spacing w:line="256" w:lineRule="auto"/>
        <w:jc w:val="center"/>
        <w:rPr>
          <w:b/>
          <w:szCs w:val="24"/>
        </w:rPr>
      </w:pPr>
      <w:r w:rsidRPr="005F4547">
        <w:rPr>
          <w:b/>
          <w:szCs w:val="24"/>
        </w:rPr>
        <w:t>I</w:t>
      </w:r>
      <w:r w:rsidR="009B27DE" w:rsidRPr="005F4547">
        <w:rPr>
          <w:b/>
          <w:szCs w:val="24"/>
        </w:rPr>
        <w:t>V</w:t>
      </w:r>
      <w:r w:rsidRPr="005F4547">
        <w:rPr>
          <w:b/>
          <w:szCs w:val="24"/>
        </w:rPr>
        <w:t xml:space="preserve"> SKYRIUS</w:t>
      </w:r>
    </w:p>
    <w:p w14:paraId="01AD7E0E" w14:textId="77777777" w:rsidR="00EB3CE5" w:rsidRPr="005F4547" w:rsidRDefault="00EB3CE5" w:rsidP="004812C3">
      <w:pPr>
        <w:jc w:val="center"/>
        <w:rPr>
          <w:b/>
          <w:szCs w:val="24"/>
        </w:rPr>
      </w:pPr>
      <w:r w:rsidRPr="005F4547">
        <w:rPr>
          <w:b/>
          <w:szCs w:val="24"/>
        </w:rPr>
        <w:t>PRADINIO UGDYMO PROGRAMOS ĮGYVENDINIMAS</w:t>
      </w:r>
    </w:p>
    <w:p w14:paraId="77C98C31" w14:textId="77777777" w:rsidR="00EB3CE5" w:rsidRPr="005F4547" w:rsidRDefault="00EB3CE5" w:rsidP="004812C3">
      <w:pPr>
        <w:spacing w:line="256" w:lineRule="auto"/>
        <w:jc w:val="center"/>
        <w:rPr>
          <w:b/>
          <w:szCs w:val="24"/>
        </w:rPr>
      </w:pPr>
    </w:p>
    <w:p w14:paraId="0A141AFC" w14:textId="77777777" w:rsidR="00EB3CE5" w:rsidRPr="005F4547" w:rsidRDefault="00EB3CE5" w:rsidP="004812C3">
      <w:pPr>
        <w:jc w:val="center"/>
        <w:rPr>
          <w:b/>
          <w:szCs w:val="24"/>
        </w:rPr>
      </w:pPr>
      <w:r w:rsidRPr="005F4547">
        <w:rPr>
          <w:b/>
          <w:szCs w:val="24"/>
        </w:rPr>
        <w:t>PIRMASIS SKIRSNIS</w:t>
      </w:r>
    </w:p>
    <w:p w14:paraId="405BDE3C" w14:textId="77777777" w:rsidR="00EB3CE5" w:rsidRPr="005F4547" w:rsidRDefault="00EB3CE5" w:rsidP="004812C3">
      <w:pPr>
        <w:jc w:val="center"/>
        <w:rPr>
          <w:b/>
          <w:szCs w:val="24"/>
        </w:rPr>
      </w:pPr>
      <w:r w:rsidRPr="005F4547">
        <w:rPr>
          <w:b/>
          <w:szCs w:val="24"/>
        </w:rPr>
        <w:t>PRADINIO UGDYMO PROGRAMOS ĮGYVENDINIMO YPATUMAI</w:t>
      </w:r>
    </w:p>
    <w:p w14:paraId="1F696F7A" w14:textId="77777777" w:rsidR="00EB3CE5" w:rsidRPr="005F4547" w:rsidRDefault="00EB3CE5" w:rsidP="00EB3CE5">
      <w:pPr>
        <w:jc w:val="center"/>
        <w:rPr>
          <w:b/>
          <w:szCs w:val="24"/>
        </w:rPr>
      </w:pPr>
    </w:p>
    <w:p w14:paraId="2AE66055" w14:textId="0907FA79" w:rsidR="00EB3CE5" w:rsidRDefault="00910FF7" w:rsidP="002E5E51">
      <w:pPr>
        <w:spacing w:line="256" w:lineRule="auto"/>
        <w:ind w:firstLine="851"/>
        <w:jc w:val="both"/>
        <w:rPr>
          <w:szCs w:val="24"/>
        </w:rPr>
      </w:pPr>
      <w:r w:rsidRPr="005F4547">
        <w:rPr>
          <w:bCs/>
          <w:szCs w:val="24"/>
        </w:rPr>
        <w:t>6</w:t>
      </w:r>
      <w:r w:rsidR="003F2CBB">
        <w:rPr>
          <w:bCs/>
          <w:szCs w:val="24"/>
        </w:rPr>
        <w:t>7</w:t>
      </w:r>
      <w:r w:rsidR="00EB3CE5" w:rsidRPr="005F4547">
        <w:rPr>
          <w:bCs/>
          <w:szCs w:val="24"/>
        </w:rPr>
        <w:t xml:space="preserve">. </w:t>
      </w:r>
      <w:r w:rsidR="00EB3CE5" w:rsidRPr="005F4547">
        <w:rPr>
          <w:szCs w:val="24"/>
        </w:rPr>
        <w:t>Pradinio ugdymo bendrųjų programų turinį sudaro šios sritys: dorinis ugdymas, kalbinis ugdymas, matematinis ugdymas, socialinis ir gamtamokslinis ugdymas, m</w:t>
      </w:r>
      <w:r w:rsidR="00A43AE1">
        <w:rPr>
          <w:szCs w:val="24"/>
        </w:rPr>
        <w:t>eninis ugdymas, fizinis ugdymas:</w:t>
      </w:r>
    </w:p>
    <w:p w14:paraId="0BE29F33" w14:textId="34F4B8CA" w:rsidR="00F03252" w:rsidRPr="005F4547" w:rsidRDefault="00F03252" w:rsidP="002E5E51">
      <w:pPr>
        <w:spacing w:line="256" w:lineRule="auto"/>
        <w:ind w:firstLine="851"/>
        <w:jc w:val="both"/>
        <w:rPr>
          <w:szCs w:val="24"/>
        </w:rPr>
      </w:pPr>
      <w:r>
        <w:rPr>
          <w:szCs w:val="24"/>
        </w:rPr>
        <w:t>6</w:t>
      </w:r>
      <w:r w:rsidR="004812C3">
        <w:rPr>
          <w:szCs w:val="24"/>
        </w:rPr>
        <w:t>7</w:t>
      </w:r>
      <w:r>
        <w:rPr>
          <w:szCs w:val="24"/>
        </w:rPr>
        <w:t>.1. pradinio ugdymo turinys, remiantis bendrosiomis dalykų programomis ir numatomais pasiekimais, planuojamas 35 savaitėms;</w:t>
      </w:r>
    </w:p>
    <w:p w14:paraId="0E0E9547" w14:textId="25D5BD23" w:rsidR="00EB3CE5" w:rsidRPr="005F4547" w:rsidRDefault="00A94E92" w:rsidP="002E5E51">
      <w:pPr>
        <w:shd w:val="clear" w:color="auto" w:fill="FFFFFF"/>
        <w:tabs>
          <w:tab w:val="left" w:pos="720"/>
        </w:tabs>
        <w:spacing w:line="256" w:lineRule="auto"/>
        <w:ind w:firstLine="851"/>
        <w:jc w:val="both"/>
        <w:rPr>
          <w:szCs w:val="24"/>
        </w:rPr>
      </w:pPr>
      <w:r w:rsidRPr="005F4547">
        <w:rPr>
          <w:rFonts w:eastAsia="MS Mincho"/>
          <w:szCs w:val="24"/>
          <w:shd w:val="clear" w:color="auto" w:fill="FFFFFF"/>
          <w:lang w:eastAsia="ar-SA"/>
        </w:rPr>
        <w:t>6</w:t>
      </w:r>
      <w:r w:rsidR="004812C3">
        <w:rPr>
          <w:rFonts w:eastAsia="MS Mincho"/>
          <w:szCs w:val="24"/>
          <w:shd w:val="clear" w:color="auto" w:fill="FFFFFF"/>
          <w:lang w:eastAsia="ar-SA"/>
        </w:rPr>
        <w:t>7</w:t>
      </w:r>
      <w:r w:rsidR="00EB3CE5" w:rsidRPr="005F4547">
        <w:rPr>
          <w:rFonts w:eastAsia="MS Mincho"/>
          <w:szCs w:val="24"/>
          <w:shd w:val="clear" w:color="auto" w:fill="FFFFFF"/>
          <w:lang w:eastAsia="ar-SA"/>
        </w:rPr>
        <w:t>.</w:t>
      </w:r>
      <w:r w:rsidR="004812C3">
        <w:rPr>
          <w:rFonts w:eastAsia="MS Mincho"/>
          <w:szCs w:val="24"/>
          <w:shd w:val="clear" w:color="auto" w:fill="FFFFFF"/>
          <w:lang w:eastAsia="ar-SA"/>
        </w:rPr>
        <w:t>2</w:t>
      </w:r>
      <w:r w:rsidR="00EB3CE5" w:rsidRPr="005F4547">
        <w:rPr>
          <w:rFonts w:eastAsia="MS Mincho"/>
          <w:szCs w:val="24"/>
          <w:shd w:val="clear" w:color="auto" w:fill="FFFFFF"/>
          <w:lang w:eastAsia="ar-SA"/>
        </w:rPr>
        <w:t>.</w:t>
      </w:r>
      <w:r w:rsidR="00EB3CE5" w:rsidRPr="005F4547">
        <w:rPr>
          <w:szCs w:val="24"/>
        </w:rPr>
        <w:t xml:space="preserve"> ugdymo procesą organizuojant pamoka, nepertraukiamas ugdymo(</w:t>
      </w:r>
      <w:proofErr w:type="spellStart"/>
      <w:r w:rsidR="00EB3CE5" w:rsidRPr="005F4547">
        <w:rPr>
          <w:szCs w:val="24"/>
        </w:rPr>
        <w:t>si</w:t>
      </w:r>
      <w:proofErr w:type="spellEnd"/>
      <w:r w:rsidR="00EB3CE5" w:rsidRPr="005F4547">
        <w:rPr>
          <w:szCs w:val="24"/>
        </w:rPr>
        <w:t xml:space="preserve">) proceso laikas 1–4 klasėse numatomas vadovaujantis Higienos norma; </w:t>
      </w:r>
    </w:p>
    <w:p w14:paraId="60816FBA" w14:textId="78C6374D" w:rsidR="00EB3CE5" w:rsidRPr="005F4547" w:rsidRDefault="00A94E92" w:rsidP="002E5E51">
      <w:pPr>
        <w:shd w:val="clear" w:color="auto" w:fill="FFFFFF"/>
        <w:tabs>
          <w:tab w:val="left" w:pos="720"/>
        </w:tabs>
        <w:spacing w:line="256" w:lineRule="auto"/>
        <w:ind w:firstLine="851"/>
        <w:jc w:val="both"/>
        <w:rPr>
          <w:szCs w:val="24"/>
        </w:rPr>
      </w:pPr>
      <w:r w:rsidRPr="005F4547">
        <w:rPr>
          <w:szCs w:val="24"/>
          <w:shd w:val="clear" w:color="auto" w:fill="FFFFFF"/>
        </w:rPr>
        <w:t>6</w:t>
      </w:r>
      <w:r w:rsidR="004812C3">
        <w:rPr>
          <w:szCs w:val="24"/>
          <w:shd w:val="clear" w:color="auto" w:fill="FFFFFF"/>
        </w:rPr>
        <w:t>7</w:t>
      </w:r>
      <w:r w:rsidR="00EB3CE5" w:rsidRPr="005F4547">
        <w:rPr>
          <w:szCs w:val="24"/>
          <w:shd w:val="clear" w:color="auto" w:fill="FFFFFF"/>
        </w:rPr>
        <w:t>.</w:t>
      </w:r>
      <w:r w:rsidR="004812C3">
        <w:rPr>
          <w:szCs w:val="24"/>
          <w:shd w:val="clear" w:color="auto" w:fill="FFFFFF"/>
        </w:rPr>
        <w:t>3</w:t>
      </w:r>
      <w:r w:rsidR="00EB3CE5" w:rsidRPr="005F4547">
        <w:rPr>
          <w:szCs w:val="24"/>
          <w:shd w:val="clear" w:color="auto" w:fill="FFFFFF"/>
        </w:rPr>
        <w:t>. ugdymo procesą organizuojant kitomis ugdymo organizavimo formomis (pvz., integruotos veiklos, kūrybinių dirbtuvių, projekto ir kt.), derinant</w:t>
      </w:r>
      <w:r w:rsidR="00EB3CE5" w:rsidRPr="005F4547">
        <w:rPr>
          <w:sz w:val="22"/>
          <w:szCs w:val="22"/>
          <w:shd w:val="clear" w:color="auto" w:fill="FFFFFF"/>
        </w:rPr>
        <w:t xml:space="preserve"> </w:t>
      </w:r>
      <w:r w:rsidR="00EB3CE5" w:rsidRPr="005F4547">
        <w:rPr>
          <w:szCs w:val="24"/>
          <w:shd w:val="clear" w:color="auto" w:fill="FFFFFF"/>
        </w:rPr>
        <w:t>Pradinio ugdymo bendrųjų programų dalykų ir neformaliojo vaikų švietimo programų turinį, jis gali būti skirstomas į įvairios nepertraukiamos trukmės ugdymo periodus</w:t>
      </w:r>
      <w:r w:rsidR="00EB3CE5" w:rsidRPr="005F4547">
        <w:rPr>
          <w:szCs w:val="24"/>
        </w:rPr>
        <w:t xml:space="preserve">; </w:t>
      </w:r>
    </w:p>
    <w:p w14:paraId="60A80F7B" w14:textId="0E9BD172" w:rsidR="00EB3CE5" w:rsidRPr="005F4547" w:rsidRDefault="00A94E92" w:rsidP="002E5E51">
      <w:pPr>
        <w:tabs>
          <w:tab w:val="left" w:pos="720"/>
        </w:tabs>
        <w:spacing w:line="256" w:lineRule="auto"/>
        <w:ind w:firstLine="851"/>
        <w:jc w:val="both"/>
        <w:rPr>
          <w:rFonts w:eastAsia="MS Mincho"/>
          <w:szCs w:val="24"/>
          <w:shd w:val="clear" w:color="auto" w:fill="FFFFFF"/>
          <w:lang w:eastAsia="ar-SA"/>
        </w:rPr>
      </w:pPr>
      <w:r w:rsidRPr="005F4547">
        <w:rPr>
          <w:rFonts w:eastAsia="MS Mincho"/>
          <w:szCs w:val="24"/>
          <w:shd w:val="clear" w:color="auto" w:fill="FFFFFF"/>
          <w:lang w:eastAsia="ar-SA"/>
        </w:rPr>
        <w:t>6</w:t>
      </w:r>
      <w:r w:rsidR="004812C3">
        <w:rPr>
          <w:rFonts w:eastAsia="MS Mincho"/>
          <w:szCs w:val="24"/>
          <w:shd w:val="clear" w:color="auto" w:fill="FFFFFF"/>
          <w:lang w:eastAsia="ar-SA"/>
        </w:rPr>
        <w:t>7</w:t>
      </w:r>
      <w:r w:rsidR="00EB3CE5" w:rsidRPr="005F4547">
        <w:rPr>
          <w:rFonts w:eastAsia="MS Mincho"/>
          <w:szCs w:val="24"/>
          <w:shd w:val="clear" w:color="auto" w:fill="FFFFFF"/>
          <w:lang w:eastAsia="ar-SA"/>
        </w:rPr>
        <w:t>.</w:t>
      </w:r>
      <w:r w:rsidR="004812C3">
        <w:rPr>
          <w:rFonts w:eastAsia="MS Mincho"/>
          <w:szCs w:val="24"/>
          <w:shd w:val="clear" w:color="auto" w:fill="FFFFFF"/>
          <w:lang w:eastAsia="ar-SA"/>
        </w:rPr>
        <w:t>4</w:t>
      </w:r>
      <w:r w:rsidR="00EB3CE5" w:rsidRPr="005F4547">
        <w:rPr>
          <w:rFonts w:eastAsia="MS Mincho"/>
          <w:szCs w:val="24"/>
          <w:shd w:val="clear" w:color="auto" w:fill="FFFFFF"/>
          <w:lang w:eastAsia="ar-SA"/>
        </w:rPr>
        <w:t>. u</w:t>
      </w:r>
      <w:r w:rsidR="00EB3CE5" w:rsidRPr="005F4547">
        <w:rPr>
          <w:szCs w:val="24"/>
        </w:rPr>
        <w:t>gdymą organizuojant tiek pamoka, tiek kitomis mokymosi organizavimo formomis, įgyvendinamas ir dalykų programų, ir integruoto ugdymo turinys;</w:t>
      </w:r>
    </w:p>
    <w:p w14:paraId="2A66C484" w14:textId="109CB2E9" w:rsidR="00EB3CE5" w:rsidRPr="005F4547" w:rsidRDefault="00A94E92" w:rsidP="002E5E51">
      <w:pPr>
        <w:tabs>
          <w:tab w:val="left" w:pos="720"/>
        </w:tabs>
        <w:spacing w:line="256" w:lineRule="auto"/>
        <w:ind w:firstLine="851"/>
        <w:jc w:val="both"/>
        <w:rPr>
          <w:szCs w:val="24"/>
        </w:rPr>
      </w:pPr>
      <w:r w:rsidRPr="005F4547">
        <w:rPr>
          <w:rFonts w:eastAsia="MS Mincho"/>
          <w:szCs w:val="24"/>
          <w:shd w:val="clear" w:color="auto" w:fill="FFFFFF"/>
          <w:lang w:eastAsia="ar-SA"/>
        </w:rPr>
        <w:lastRenderedPageBreak/>
        <w:t>6</w:t>
      </w:r>
      <w:r w:rsidR="004812C3">
        <w:rPr>
          <w:rFonts w:eastAsia="MS Mincho"/>
          <w:szCs w:val="24"/>
          <w:shd w:val="clear" w:color="auto" w:fill="FFFFFF"/>
          <w:lang w:eastAsia="ar-SA"/>
        </w:rPr>
        <w:t>7</w:t>
      </w:r>
      <w:r w:rsidR="00EB3CE5" w:rsidRPr="005F4547">
        <w:rPr>
          <w:rFonts w:eastAsia="MS Mincho"/>
          <w:szCs w:val="24"/>
          <w:shd w:val="clear" w:color="auto" w:fill="FFFFFF"/>
          <w:lang w:eastAsia="ar-SA"/>
        </w:rPr>
        <w:t>.</w:t>
      </w:r>
      <w:r w:rsidR="004812C3">
        <w:rPr>
          <w:rFonts w:eastAsia="MS Mincho"/>
          <w:szCs w:val="24"/>
          <w:shd w:val="clear" w:color="auto" w:fill="FFFFFF"/>
          <w:lang w:eastAsia="ar-SA"/>
        </w:rPr>
        <w:t>5</w:t>
      </w:r>
      <w:r w:rsidR="00EB3CE5" w:rsidRPr="005F4547">
        <w:rPr>
          <w:rFonts w:eastAsia="MS Mincho"/>
          <w:szCs w:val="24"/>
          <w:shd w:val="clear" w:color="auto" w:fill="FFFFFF"/>
          <w:lang w:eastAsia="ar-SA"/>
        </w:rPr>
        <w:t>. u</w:t>
      </w:r>
      <w:r w:rsidR="00EB3CE5" w:rsidRPr="005F4547">
        <w:rPr>
          <w:szCs w:val="24"/>
        </w:rPr>
        <w:t>gdymo procesas gali būti organizuojamas ne tik mokykloje, bet ir už jos ribų (pvz., muziejuose, parkuose, artimiausioje gamtinėje aplinkoje ir pan.);</w:t>
      </w:r>
    </w:p>
    <w:p w14:paraId="438DC5D5" w14:textId="3EA654E0" w:rsidR="00EB3CE5" w:rsidRPr="005F4547" w:rsidRDefault="00A94E92" w:rsidP="002E5E51">
      <w:pPr>
        <w:tabs>
          <w:tab w:val="left" w:pos="720"/>
        </w:tabs>
        <w:spacing w:line="256" w:lineRule="auto"/>
        <w:ind w:firstLine="851"/>
        <w:jc w:val="both"/>
        <w:rPr>
          <w:szCs w:val="24"/>
        </w:rPr>
      </w:pPr>
      <w:r w:rsidRPr="005F4547">
        <w:rPr>
          <w:szCs w:val="24"/>
        </w:rPr>
        <w:t>6</w:t>
      </w:r>
      <w:r w:rsidR="004812C3">
        <w:rPr>
          <w:szCs w:val="24"/>
        </w:rPr>
        <w:t>7</w:t>
      </w:r>
      <w:r w:rsidR="00EB3CE5" w:rsidRPr="005F4547">
        <w:rPr>
          <w:szCs w:val="24"/>
        </w:rPr>
        <w:t>.</w:t>
      </w:r>
      <w:r w:rsidR="004812C3">
        <w:rPr>
          <w:szCs w:val="24"/>
        </w:rPr>
        <w:t>6</w:t>
      </w:r>
      <w:r w:rsidR="00EB3CE5" w:rsidRPr="005F4547">
        <w:rPr>
          <w:szCs w:val="24"/>
        </w:rPr>
        <w:t>. mokykla einamaisiais mokslo metais gali koreguoti ugdymo procesą ir turinį pagal pasikeitusius mokinių ugdymosi poreikius, mokinių mokymosi rezultatus, išlaikydama mokslo metams skirtą pamokų / ugdymo valandų skaičių;</w:t>
      </w:r>
    </w:p>
    <w:p w14:paraId="30EB59F7" w14:textId="196C9F87" w:rsidR="00EB3CE5" w:rsidRPr="005F4547" w:rsidRDefault="00A94E92" w:rsidP="002E5E51">
      <w:pPr>
        <w:tabs>
          <w:tab w:val="left" w:pos="720"/>
        </w:tabs>
        <w:spacing w:line="256" w:lineRule="auto"/>
        <w:ind w:firstLine="851"/>
        <w:jc w:val="both"/>
        <w:rPr>
          <w:szCs w:val="24"/>
        </w:rPr>
      </w:pPr>
      <w:r w:rsidRPr="005F4547">
        <w:rPr>
          <w:szCs w:val="24"/>
        </w:rPr>
        <w:t>6</w:t>
      </w:r>
      <w:r w:rsidR="004812C3">
        <w:rPr>
          <w:szCs w:val="24"/>
        </w:rPr>
        <w:t>7</w:t>
      </w:r>
      <w:r w:rsidR="00EB3CE5" w:rsidRPr="005F4547">
        <w:rPr>
          <w:szCs w:val="24"/>
        </w:rPr>
        <w:t>.</w:t>
      </w:r>
      <w:r w:rsidR="004812C3">
        <w:rPr>
          <w:szCs w:val="24"/>
        </w:rPr>
        <w:t>7</w:t>
      </w:r>
      <w:r w:rsidR="00EB3CE5" w:rsidRPr="005F4547">
        <w:rPr>
          <w:szCs w:val="24"/>
        </w:rPr>
        <w:t xml:space="preserve">.  ugdymo procesui už mokyklos ribų organizuoti per mokslo metus  skiriama </w:t>
      </w:r>
      <w:r w:rsidR="000F2FAF" w:rsidRPr="005F4547">
        <w:rPr>
          <w:szCs w:val="24"/>
        </w:rPr>
        <w:t>10 dienų.</w:t>
      </w:r>
      <w:r w:rsidR="00EB3CE5" w:rsidRPr="005F4547">
        <w:rPr>
          <w:szCs w:val="24"/>
        </w:rPr>
        <w:t xml:space="preserve"> Veikla organizuojama kitose aplinkose:  muziejuose, atviros prieigos centruose, virtualiosiose mokymosi aplinkose ir kt.</w:t>
      </w:r>
    </w:p>
    <w:p w14:paraId="20C3DA7D" w14:textId="18E52058" w:rsidR="009B27DE" w:rsidRDefault="00A94E92" w:rsidP="002E5E51">
      <w:pPr>
        <w:tabs>
          <w:tab w:val="left" w:pos="720"/>
        </w:tabs>
        <w:spacing w:line="256" w:lineRule="auto"/>
        <w:ind w:firstLine="851"/>
        <w:jc w:val="both"/>
        <w:rPr>
          <w:szCs w:val="24"/>
        </w:rPr>
      </w:pPr>
      <w:r w:rsidRPr="005F4547">
        <w:rPr>
          <w:szCs w:val="24"/>
        </w:rPr>
        <w:t>6</w:t>
      </w:r>
      <w:r w:rsidR="004812C3">
        <w:rPr>
          <w:szCs w:val="24"/>
        </w:rPr>
        <w:t>8</w:t>
      </w:r>
      <w:r w:rsidR="00EB3CE5" w:rsidRPr="005F4547">
        <w:rPr>
          <w:szCs w:val="24"/>
        </w:rPr>
        <w:t xml:space="preserve">. </w:t>
      </w:r>
      <w:r w:rsidR="00EB3CE5" w:rsidRPr="005F4547">
        <w:rPr>
          <w:rFonts w:eastAsia="MS Mincho"/>
          <w:szCs w:val="24"/>
          <w:lang w:eastAsia="ar-SA"/>
        </w:rPr>
        <w:t>M</w:t>
      </w:r>
      <w:r w:rsidR="00EB3CE5" w:rsidRPr="005F4547">
        <w:rPr>
          <w:szCs w:val="24"/>
        </w:rPr>
        <w:t>inimalus pamokų skaičius Pradinio ugdymo bendrajai programai įgyvendinti per  mokslo metus ir per savaitę, kai pamokos trukmė 1 klasėje – 35 minutės ir 2–</w:t>
      </w:r>
      <w:r w:rsidR="0006028F" w:rsidRPr="005F4547">
        <w:rPr>
          <w:szCs w:val="24"/>
        </w:rPr>
        <w:t>4 klasėse – 45 minutės:</w:t>
      </w:r>
    </w:p>
    <w:tbl>
      <w:tblPr>
        <w:tblStyle w:val="TableGrid"/>
        <w:tblW w:w="14312" w:type="dxa"/>
        <w:tblLook w:val="04A0" w:firstRow="1" w:lastRow="0" w:firstColumn="1" w:lastColumn="0" w:noHBand="0" w:noVBand="1"/>
      </w:tblPr>
      <w:tblGrid>
        <w:gridCol w:w="3964"/>
        <w:gridCol w:w="1080"/>
        <w:gridCol w:w="1080"/>
        <w:gridCol w:w="1080"/>
        <w:gridCol w:w="1080"/>
        <w:gridCol w:w="1170"/>
        <w:gridCol w:w="1170"/>
        <w:gridCol w:w="1080"/>
        <w:gridCol w:w="1080"/>
        <w:gridCol w:w="1528"/>
      </w:tblGrid>
      <w:tr w:rsidR="00BF532E" w14:paraId="2255EDAC" w14:textId="77777777" w:rsidTr="003715F2">
        <w:trPr>
          <w:trHeight w:val="335"/>
        </w:trPr>
        <w:tc>
          <w:tcPr>
            <w:tcW w:w="3964" w:type="dxa"/>
            <w:vMerge w:val="restart"/>
            <w:tcBorders>
              <w:tl2br w:val="single" w:sz="4" w:space="0" w:color="auto"/>
            </w:tcBorders>
          </w:tcPr>
          <w:p w14:paraId="78A21F85" w14:textId="0B7E15FD" w:rsidR="00BF532E" w:rsidRDefault="00BF532E" w:rsidP="002E5E51">
            <w:pPr>
              <w:tabs>
                <w:tab w:val="left" w:pos="720"/>
              </w:tabs>
              <w:spacing w:line="256" w:lineRule="auto"/>
              <w:jc w:val="both"/>
              <w:rPr>
                <w:spacing w:val="-1"/>
              </w:rPr>
            </w:pPr>
            <w:r>
              <w:rPr>
                <w:spacing w:val="-1"/>
              </w:rPr>
              <w:t xml:space="preserve">               Klasė</w:t>
            </w:r>
          </w:p>
          <w:p w14:paraId="60555715" w14:textId="77777777" w:rsidR="00BF532E" w:rsidRDefault="00BF532E" w:rsidP="002E5E51">
            <w:pPr>
              <w:tabs>
                <w:tab w:val="left" w:pos="720"/>
              </w:tabs>
              <w:spacing w:line="256" w:lineRule="auto"/>
              <w:jc w:val="both"/>
              <w:rPr>
                <w:spacing w:val="-1"/>
              </w:rPr>
            </w:pPr>
          </w:p>
          <w:p w14:paraId="5BA60B2F" w14:textId="67068C03" w:rsidR="00BF532E" w:rsidRDefault="00BF532E" w:rsidP="002E5E51">
            <w:pPr>
              <w:tabs>
                <w:tab w:val="left" w:pos="720"/>
              </w:tabs>
              <w:spacing w:line="256" w:lineRule="auto"/>
              <w:jc w:val="both"/>
              <w:rPr>
                <w:spacing w:val="-1"/>
              </w:rPr>
            </w:pPr>
            <w:r>
              <w:rPr>
                <w:spacing w:val="-1"/>
              </w:rPr>
              <w:t>Dalykai</w:t>
            </w:r>
          </w:p>
        </w:tc>
        <w:tc>
          <w:tcPr>
            <w:tcW w:w="8820" w:type="dxa"/>
            <w:gridSpan w:val="8"/>
          </w:tcPr>
          <w:p w14:paraId="397E0BC4" w14:textId="2A75EA54" w:rsidR="00BF532E" w:rsidRDefault="00BF532E" w:rsidP="00BF532E">
            <w:pPr>
              <w:tabs>
                <w:tab w:val="left" w:pos="720"/>
              </w:tabs>
              <w:spacing w:line="256" w:lineRule="auto"/>
              <w:jc w:val="center"/>
              <w:rPr>
                <w:spacing w:val="-1"/>
              </w:rPr>
            </w:pPr>
            <w:r>
              <w:rPr>
                <w:spacing w:val="-1"/>
              </w:rPr>
              <w:t>Dalyko savaitinių pamokų skaičius</w:t>
            </w:r>
          </w:p>
        </w:tc>
        <w:tc>
          <w:tcPr>
            <w:tcW w:w="1528" w:type="dxa"/>
          </w:tcPr>
          <w:p w14:paraId="339626A9" w14:textId="34352368" w:rsidR="00BF532E" w:rsidRDefault="00BF532E" w:rsidP="002E5E51">
            <w:pPr>
              <w:tabs>
                <w:tab w:val="left" w:pos="720"/>
              </w:tabs>
              <w:spacing w:line="256" w:lineRule="auto"/>
              <w:jc w:val="both"/>
              <w:rPr>
                <w:spacing w:val="-1"/>
              </w:rPr>
            </w:pPr>
            <w:r>
              <w:rPr>
                <w:spacing w:val="-1"/>
              </w:rPr>
              <w:t>Iš viso per m.</w:t>
            </w:r>
            <w:r w:rsidR="00A43AE1">
              <w:rPr>
                <w:spacing w:val="-1"/>
              </w:rPr>
              <w:t xml:space="preserve"> </w:t>
            </w:r>
            <w:r>
              <w:rPr>
                <w:spacing w:val="-1"/>
              </w:rPr>
              <w:t>m.</w:t>
            </w:r>
          </w:p>
        </w:tc>
      </w:tr>
      <w:tr w:rsidR="00523E32" w14:paraId="689A0407" w14:textId="77777777" w:rsidTr="00557D96">
        <w:trPr>
          <w:trHeight w:val="371"/>
        </w:trPr>
        <w:tc>
          <w:tcPr>
            <w:tcW w:w="3964" w:type="dxa"/>
            <w:vMerge/>
          </w:tcPr>
          <w:p w14:paraId="134CF226" w14:textId="77777777" w:rsidR="00BF532E" w:rsidRDefault="00BF532E" w:rsidP="002E5E51">
            <w:pPr>
              <w:tabs>
                <w:tab w:val="left" w:pos="720"/>
              </w:tabs>
              <w:spacing w:line="256" w:lineRule="auto"/>
              <w:jc w:val="both"/>
              <w:rPr>
                <w:spacing w:val="-1"/>
              </w:rPr>
            </w:pPr>
          </w:p>
        </w:tc>
        <w:tc>
          <w:tcPr>
            <w:tcW w:w="1080" w:type="dxa"/>
          </w:tcPr>
          <w:p w14:paraId="09F2658A" w14:textId="098C3A6E" w:rsidR="00BF532E" w:rsidRDefault="00BF532E" w:rsidP="002E5E51">
            <w:pPr>
              <w:tabs>
                <w:tab w:val="left" w:pos="720"/>
              </w:tabs>
              <w:spacing w:line="256" w:lineRule="auto"/>
              <w:jc w:val="both"/>
              <w:rPr>
                <w:spacing w:val="-1"/>
              </w:rPr>
            </w:pPr>
            <w:r>
              <w:rPr>
                <w:spacing w:val="-1"/>
              </w:rPr>
              <w:t>1A klasė</w:t>
            </w:r>
          </w:p>
        </w:tc>
        <w:tc>
          <w:tcPr>
            <w:tcW w:w="1080" w:type="dxa"/>
          </w:tcPr>
          <w:p w14:paraId="332E086B" w14:textId="6D4132F9" w:rsidR="00BF532E" w:rsidRDefault="00BF532E" w:rsidP="002E5E51">
            <w:pPr>
              <w:tabs>
                <w:tab w:val="left" w:pos="720"/>
              </w:tabs>
              <w:spacing w:line="256" w:lineRule="auto"/>
              <w:jc w:val="both"/>
              <w:rPr>
                <w:spacing w:val="-1"/>
              </w:rPr>
            </w:pPr>
            <w:r>
              <w:rPr>
                <w:spacing w:val="-1"/>
              </w:rPr>
              <w:t>1B klasė</w:t>
            </w:r>
          </w:p>
        </w:tc>
        <w:tc>
          <w:tcPr>
            <w:tcW w:w="1080" w:type="dxa"/>
          </w:tcPr>
          <w:p w14:paraId="0805CDF0" w14:textId="77A21816" w:rsidR="00BF532E" w:rsidRDefault="00BF532E" w:rsidP="002E5E51">
            <w:pPr>
              <w:tabs>
                <w:tab w:val="left" w:pos="720"/>
              </w:tabs>
              <w:spacing w:line="256" w:lineRule="auto"/>
              <w:jc w:val="both"/>
              <w:rPr>
                <w:spacing w:val="-1"/>
              </w:rPr>
            </w:pPr>
            <w:r>
              <w:rPr>
                <w:spacing w:val="-1"/>
              </w:rPr>
              <w:t>2A klasė</w:t>
            </w:r>
          </w:p>
        </w:tc>
        <w:tc>
          <w:tcPr>
            <w:tcW w:w="1080" w:type="dxa"/>
          </w:tcPr>
          <w:p w14:paraId="61BA143A" w14:textId="15B6D75B" w:rsidR="00BF532E" w:rsidRDefault="00BF532E" w:rsidP="002E5E51">
            <w:pPr>
              <w:tabs>
                <w:tab w:val="left" w:pos="720"/>
              </w:tabs>
              <w:spacing w:line="256" w:lineRule="auto"/>
              <w:jc w:val="both"/>
              <w:rPr>
                <w:spacing w:val="-1"/>
              </w:rPr>
            </w:pPr>
            <w:r>
              <w:rPr>
                <w:spacing w:val="-1"/>
              </w:rPr>
              <w:t>2B klasė</w:t>
            </w:r>
          </w:p>
        </w:tc>
        <w:tc>
          <w:tcPr>
            <w:tcW w:w="1170" w:type="dxa"/>
          </w:tcPr>
          <w:p w14:paraId="3AA6DD12" w14:textId="32CD6B6C" w:rsidR="00BF532E" w:rsidRDefault="00BF532E" w:rsidP="002E5E51">
            <w:pPr>
              <w:tabs>
                <w:tab w:val="left" w:pos="720"/>
              </w:tabs>
              <w:spacing w:line="256" w:lineRule="auto"/>
              <w:jc w:val="both"/>
              <w:rPr>
                <w:spacing w:val="-1"/>
              </w:rPr>
            </w:pPr>
            <w:r>
              <w:rPr>
                <w:spacing w:val="-1"/>
              </w:rPr>
              <w:t>3A klasė</w:t>
            </w:r>
          </w:p>
        </w:tc>
        <w:tc>
          <w:tcPr>
            <w:tcW w:w="1170" w:type="dxa"/>
          </w:tcPr>
          <w:p w14:paraId="2E7BD9E0" w14:textId="195A93F6" w:rsidR="00BF532E" w:rsidRDefault="00BF532E" w:rsidP="002E5E51">
            <w:pPr>
              <w:tabs>
                <w:tab w:val="left" w:pos="720"/>
              </w:tabs>
              <w:spacing w:line="256" w:lineRule="auto"/>
              <w:jc w:val="both"/>
              <w:rPr>
                <w:spacing w:val="-1"/>
              </w:rPr>
            </w:pPr>
            <w:r>
              <w:rPr>
                <w:spacing w:val="-1"/>
              </w:rPr>
              <w:t>3B klasė</w:t>
            </w:r>
          </w:p>
        </w:tc>
        <w:tc>
          <w:tcPr>
            <w:tcW w:w="1080" w:type="dxa"/>
          </w:tcPr>
          <w:p w14:paraId="60623426" w14:textId="14E1AF0F" w:rsidR="00BF532E" w:rsidRDefault="00BF532E" w:rsidP="002E5E51">
            <w:pPr>
              <w:tabs>
                <w:tab w:val="left" w:pos="720"/>
              </w:tabs>
              <w:spacing w:line="256" w:lineRule="auto"/>
              <w:jc w:val="both"/>
              <w:rPr>
                <w:spacing w:val="-1"/>
              </w:rPr>
            </w:pPr>
            <w:r>
              <w:rPr>
                <w:spacing w:val="-1"/>
              </w:rPr>
              <w:t>4A klasė</w:t>
            </w:r>
          </w:p>
        </w:tc>
        <w:tc>
          <w:tcPr>
            <w:tcW w:w="1080" w:type="dxa"/>
          </w:tcPr>
          <w:p w14:paraId="3277847A" w14:textId="3B4D11C5" w:rsidR="00BF532E" w:rsidRDefault="00BF532E" w:rsidP="002E5E51">
            <w:pPr>
              <w:tabs>
                <w:tab w:val="left" w:pos="720"/>
              </w:tabs>
              <w:spacing w:line="256" w:lineRule="auto"/>
              <w:jc w:val="both"/>
              <w:rPr>
                <w:spacing w:val="-1"/>
              </w:rPr>
            </w:pPr>
            <w:r>
              <w:rPr>
                <w:spacing w:val="-1"/>
              </w:rPr>
              <w:t>4B klasė</w:t>
            </w:r>
          </w:p>
        </w:tc>
        <w:tc>
          <w:tcPr>
            <w:tcW w:w="1528" w:type="dxa"/>
          </w:tcPr>
          <w:p w14:paraId="2E21FAA9" w14:textId="77777777" w:rsidR="00BF532E" w:rsidRDefault="00BF532E" w:rsidP="002E5E51">
            <w:pPr>
              <w:tabs>
                <w:tab w:val="left" w:pos="720"/>
              </w:tabs>
              <w:spacing w:line="256" w:lineRule="auto"/>
              <w:jc w:val="both"/>
              <w:rPr>
                <w:spacing w:val="-1"/>
              </w:rPr>
            </w:pPr>
          </w:p>
        </w:tc>
      </w:tr>
      <w:tr w:rsidR="00FB6131" w14:paraId="396EB7CB" w14:textId="77777777" w:rsidTr="0015727D">
        <w:tc>
          <w:tcPr>
            <w:tcW w:w="14312" w:type="dxa"/>
            <w:gridSpan w:val="10"/>
          </w:tcPr>
          <w:p w14:paraId="00A0F1F3" w14:textId="3DDFB11D" w:rsidR="00FB6131" w:rsidRDefault="00FB6131" w:rsidP="00FB6131">
            <w:pPr>
              <w:tabs>
                <w:tab w:val="left" w:pos="720"/>
              </w:tabs>
              <w:spacing w:line="256" w:lineRule="auto"/>
              <w:jc w:val="center"/>
              <w:rPr>
                <w:spacing w:val="-1"/>
              </w:rPr>
            </w:pPr>
            <w:r>
              <w:rPr>
                <w:spacing w:val="-1"/>
              </w:rPr>
              <w:t>Dorinis ugdymas</w:t>
            </w:r>
          </w:p>
        </w:tc>
      </w:tr>
      <w:tr w:rsidR="00523E32" w14:paraId="436140D0" w14:textId="77777777" w:rsidTr="003715F2">
        <w:tc>
          <w:tcPr>
            <w:tcW w:w="3964" w:type="dxa"/>
          </w:tcPr>
          <w:p w14:paraId="3F9CB5FE" w14:textId="5897402C" w:rsidR="001E725A" w:rsidRDefault="001E725A" w:rsidP="001E725A">
            <w:pPr>
              <w:tabs>
                <w:tab w:val="left" w:pos="720"/>
              </w:tabs>
              <w:spacing w:line="256" w:lineRule="auto"/>
              <w:jc w:val="both"/>
              <w:rPr>
                <w:spacing w:val="-1"/>
              </w:rPr>
            </w:pPr>
            <w:r>
              <w:rPr>
                <w:spacing w:val="-1"/>
              </w:rPr>
              <w:t>Dorinis ugdymas (tikyba, etika)</w:t>
            </w:r>
          </w:p>
        </w:tc>
        <w:tc>
          <w:tcPr>
            <w:tcW w:w="1080" w:type="dxa"/>
          </w:tcPr>
          <w:p w14:paraId="79FEAD6F" w14:textId="4391D3E5" w:rsidR="001E725A" w:rsidRDefault="001E725A" w:rsidP="001E725A">
            <w:pPr>
              <w:tabs>
                <w:tab w:val="left" w:pos="720"/>
              </w:tabs>
              <w:spacing w:line="256" w:lineRule="auto"/>
              <w:jc w:val="both"/>
              <w:rPr>
                <w:spacing w:val="-1"/>
              </w:rPr>
            </w:pPr>
            <w:r>
              <w:rPr>
                <w:spacing w:val="-1"/>
              </w:rPr>
              <w:t>35 (1)</w:t>
            </w:r>
          </w:p>
        </w:tc>
        <w:tc>
          <w:tcPr>
            <w:tcW w:w="1080" w:type="dxa"/>
          </w:tcPr>
          <w:p w14:paraId="3A506533" w14:textId="69EF101A" w:rsidR="001E725A" w:rsidRDefault="001E725A" w:rsidP="001E725A">
            <w:pPr>
              <w:tabs>
                <w:tab w:val="left" w:pos="720"/>
              </w:tabs>
              <w:spacing w:line="256" w:lineRule="auto"/>
              <w:jc w:val="both"/>
              <w:rPr>
                <w:spacing w:val="-1"/>
              </w:rPr>
            </w:pPr>
            <w:r>
              <w:rPr>
                <w:spacing w:val="-1"/>
              </w:rPr>
              <w:t>35 (1)</w:t>
            </w:r>
          </w:p>
        </w:tc>
        <w:tc>
          <w:tcPr>
            <w:tcW w:w="1080" w:type="dxa"/>
          </w:tcPr>
          <w:p w14:paraId="39472254" w14:textId="7D4ED232" w:rsidR="001E725A" w:rsidRDefault="001E725A" w:rsidP="001E725A">
            <w:pPr>
              <w:tabs>
                <w:tab w:val="left" w:pos="720"/>
              </w:tabs>
              <w:spacing w:line="256" w:lineRule="auto"/>
              <w:jc w:val="both"/>
              <w:rPr>
                <w:spacing w:val="-1"/>
              </w:rPr>
            </w:pPr>
            <w:r>
              <w:rPr>
                <w:spacing w:val="-1"/>
              </w:rPr>
              <w:t>35 (1)</w:t>
            </w:r>
          </w:p>
        </w:tc>
        <w:tc>
          <w:tcPr>
            <w:tcW w:w="1080" w:type="dxa"/>
          </w:tcPr>
          <w:p w14:paraId="78FCD152" w14:textId="587211C2" w:rsidR="001E725A" w:rsidRDefault="001E725A" w:rsidP="001E725A">
            <w:pPr>
              <w:tabs>
                <w:tab w:val="left" w:pos="720"/>
              </w:tabs>
              <w:spacing w:line="256" w:lineRule="auto"/>
              <w:jc w:val="both"/>
              <w:rPr>
                <w:spacing w:val="-1"/>
              </w:rPr>
            </w:pPr>
            <w:r>
              <w:rPr>
                <w:spacing w:val="-1"/>
              </w:rPr>
              <w:t>35 (1)</w:t>
            </w:r>
          </w:p>
        </w:tc>
        <w:tc>
          <w:tcPr>
            <w:tcW w:w="1170" w:type="dxa"/>
          </w:tcPr>
          <w:p w14:paraId="15F72AB5" w14:textId="2C2D483E" w:rsidR="001E725A" w:rsidRDefault="001E725A" w:rsidP="001E725A">
            <w:pPr>
              <w:tabs>
                <w:tab w:val="left" w:pos="720"/>
              </w:tabs>
              <w:spacing w:line="256" w:lineRule="auto"/>
              <w:jc w:val="both"/>
              <w:rPr>
                <w:spacing w:val="-1"/>
              </w:rPr>
            </w:pPr>
            <w:r>
              <w:rPr>
                <w:spacing w:val="-1"/>
              </w:rPr>
              <w:t>35 (1)</w:t>
            </w:r>
          </w:p>
        </w:tc>
        <w:tc>
          <w:tcPr>
            <w:tcW w:w="1170" w:type="dxa"/>
          </w:tcPr>
          <w:p w14:paraId="462E153B" w14:textId="20E23F21" w:rsidR="001E725A" w:rsidRDefault="001E725A" w:rsidP="001E725A">
            <w:pPr>
              <w:tabs>
                <w:tab w:val="left" w:pos="720"/>
              </w:tabs>
              <w:spacing w:line="256" w:lineRule="auto"/>
              <w:jc w:val="both"/>
              <w:rPr>
                <w:spacing w:val="-1"/>
              </w:rPr>
            </w:pPr>
            <w:r>
              <w:rPr>
                <w:spacing w:val="-1"/>
              </w:rPr>
              <w:t>35 (1)</w:t>
            </w:r>
          </w:p>
        </w:tc>
        <w:tc>
          <w:tcPr>
            <w:tcW w:w="1080" w:type="dxa"/>
          </w:tcPr>
          <w:p w14:paraId="70F14A1A" w14:textId="0B0F2B2D" w:rsidR="001E725A" w:rsidRDefault="001E725A" w:rsidP="001E725A">
            <w:pPr>
              <w:tabs>
                <w:tab w:val="left" w:pos="720"/>
              </w:tabs>
              <w:spacing w:line="256" w:lineRule="auto"/>
              <w:jc w:val="both"/>
              <w:rPr>
                <w:spacing w:val="-1"/>
              </w:rPr>
            </w:pPr>
            <w:r>
              <w:rPr>
                <w:spacing w:val="-1"/>
              </w:rPr>
              <w:t>35 (1)</w:t>
            </w:r>
          </w:p>
        </w:tc>
        <w:tc>
          <w:tcPr>
            <w:tcW w:w="1080" w:type="dxa"/>
          </w:tcPr>
          <w:p w14:paraId="73B4C732" w14:textId="7DAACF0E" w:rsidR="001E725A" w:rsidRDefault="001E725A" w:rsidP="001E725A">
            <w:pPr>
              <w:tabs>
                <w:tab w:val="left" w:pos="720"/>
              </w:tabs>
              <w:spacing w:line="256" w:lineRule="auto"/>
              <w:jc w:val="both"/>
              <w:rPr>
                <w:spacing w:val="-1"/>
              </w:rPr>
            </w:pPr>
            <w:r>
              <w:rPr>
                <w:spacing w:val="-1"/>
              </w:rPr>
              <w:t>35 (1)</w:t>
            </w:r>
          </w:p>
        </w:tc>
        <w:tc>
          <w:tcPr>
            <w:tcW w:w="1528" w:type="dxa"/>
          </w:tcPr>
          <w:p w14:paraId="794ABDD3" w14:textId="6F37C6F8" w:rsidR="001E725A" w:rsidRDefault="00FB6131" w:rsidP="001E725A">
            <w:pPr>
              <w:tabs>
                <w:tab w:val="left" w:pos="720"/>
              </w:tabs>
              <w:spacing w:line="256" w:lineRule="auto"/>
              <w:jc w:val="both"/>
              <w:rPr>
                <w:spacing w:val="-1"/>
              </w:rPr>
            </w:pPr>
            <w:r>
              <w:rPr>
                <w:spacing w:val="-1"/>
              </w:rPr>
              <w:t>280</w:t>
            </w:r>
            <w:r w:rsidR="005E23C2">
              <w:rPr>
                <w:spacing w:val="-1"/>
              </w:rPr>
              <w:t xml:space="preserve"> </w:t>
            </w:r>
            <w:r>
              <w:rPr>
                <w:spacing w:val="-1"/>
              </w:rPr>
              <w:t>(8)</w:t>
            </w:r>
          </w:p>
        </w:tc>
      </w:tr>
      <w:tr w:rsidR="00FB6131" w14:paraId="12C1E55E" w14:textId="77777777" w:rsidTr="0015727D">
        <w:tc>
          <w:tcPr>
            <w:tcW w:w="14312" w:type="dxa"/>
            <w:gridSpan w:val="10"/>
          </w:tcPr>
          <w:p w14:paraId="003F2D85" w14:textId="1099BD56" w:rsidR="00FB6131" w:rsidRDefault="00FB6131" w:rsidP="00FB6131">
            <w:pPr>
              <w:tabs>
                <w:tab w:val="left" w:pos="720"/>
              </w:tabs>
              <w:spacing w:line="256" w:lineRule="auto"/>
              <w:jc w:val="center"/>
              <w:rPr>
                <w:spacing w:val="-1"/>
              </w:rPr>
            </w:pPr>
            <w:r>
              <w:rPr>
                <w:spacing w:val="-1"/>
              </w:rPr>
              <w:t>Kalbinis ugdymas</w:t>
            </w:r>
          </w:p>
        </w:tc>
      </w:tr>
      <w:tr w:rsidR="00523E32" w14:paraId="4BAAE601" w14:textId="77777777" w:rsidTr="003715F2">
        <w:tc>
          <w:tcPr>
            <w:tcW w:w="3964" w:type="dxa"/>
          </w:tcPr>
          <w:p w14:paraId="426A260B" w14:textId="3D3185FC" w:rsidR="001E725A" w:rsidRDefault="001E725A" w:rsidP="001E725A">
            <w:pPr>
              <w:tabs>
                <w:tab w:val="left" w:pos="720"/>
              </w:tabs>
              <w:spacing w:line="256" w:lineRule="auto"/>
              <w:jc w:val="both"/>
              <w:rPr>
                <w:spacing w:val="-1"/>
              </w:rPr>
            </w:pPr>
            <w:r>
              <w:rPr>
                <w:spacing w:val="-1"/>
              </w:rPr>
              <w:t>Lietuvių klaba (gimtoji)</w:t>
            </w:r>
          </w:p>
        </w:tc>
        <w:tc>
          <w:tcPr>
            <w:tcW w:w="1080" w:type="dxa"/>
          </w:tcPr>
          <w:p w14:paraId="7D424225" w14:textId="3032E974" w:rsidR="001E725A" w:rsidRDefault="001E725A" w:rsidP="001E725A">
            <w:pPr>
              <w:tabs>
                <w:tab w:val="left" w:pos="720"/>
              </w:tabs>
              <w:spacing w:line="256" w:lineRule="auto"/>
              <w:jc w:val="both"/>
              <w:rPr>
                <w:spacing w:val="-1"/>
              </w:rPr>
            </w:pPr>
          </w:p>
        </w:tc>
        <w:tc>
          <w:tcPr>
            <w:tcW w:w="1080" w:type="dxa"/>
          </w:tcPr>
          <w:p w14:paraId="71F07096" w14:textId="6269391B" w:rsidR="001E725A" w:rsidRDefault="001E725A" w:rsidP="001E725A">
            <w:pPr>
              <w:tabs>
                <w:tab w:val="left" w:pos="720"/>
              </w:tabs>
              <w:spacing w:line="256" w:lineRule="auto"/>
              <w:jc w:val="both"/>
              <w:rPr>
                <w:spacing w:val="-1"/>
              </w:rPr>
            </w:pPr>
          </w:p>
        </w:tc>
        <w:tc>
          <w:tcPr>
            <w:tcW w:w="1080" w:type="dxa"/>
          </w:tcPr>
          <w:p w14:paraId="301C211B" w14:textId="5ECE041E" w:rsidR="001E725A" w:rsidRDefault="001E725A" w:rsidP="001E725A">
            <w:pPr>
              <w:tabs>
                <w:tab w:val="left" w:pos="720"/>
              </w:tabs>
              <w:spacing w:line="256" w:lineRule="auto"/>
              <w:jc w:val="both"/>
              <w:rPr>
                <w:spacing w:val="-1"/>
              </w:rPr>
            </w:pPr>
            <w:r>
              <w:rPr>
                <w:spacing w:val="-1"/>
              </w:rPr>
              <w:t>245 (7)</w:t>
            </w:r>
          </w:p>
        </w:tc>
        <w:tc>
          <w:tcPr>
            <w:tcW w:w="1080" w:type="dxa"/>
          </w:tcPr>
          <w:p w14:paraId="422ED0F7" w14:textId="0C996E07" w:rsidR="001E725A" w:rsidRDefault="001E725A" w:rsidP="001E725A">
            <w:pPr>
              <w:tabs>
                <w:tab w:val="left" w:pos="720"/>
              </w:tabs>
              <w:spacing w:line="256" w:lineRule="auto"/>
              <w:jc w:val="both"/>
              <w:rPr>
                <w:spacing w:val="-1"/>
              </w:rPr>
            </w:pPr>
            <w:r>
              <w:rPr>
                <w:spacing w:val="-1"/>
              </w:rPr>
              <w:t>245 (7)</w:t>
            </w:r>
          </w:p>
        </w:tc>
        <w:tc>
          <w:tcPr>
            <w:tcW w:w="1170" w:type="dxa"/>
          </w:tcPr>
          <w:p w14:paraId="19136A80" w14:textId="40501C8A" w:rsidR="001E725A" w:rsidRDefault="001E725A" w:rsidP="001E725A">
            <w:pPr>
              <w:tabs>
                <w:tab w:val="left" w:pos="720"/>
              </w:tabs>
              <w:spacing w:line="256" w:lineRule="auto"/>
              <w:jc w:val="both"/>
              <w:rPr>
                <w:spacing w:val="-1"/>
              </w:rPr>
            </w:pPr>
          </w:p>
        </w:tc>
        <w:tc>
          <w:tcPr>
            <w:tcW w:w="1170" w:type="dxa"/>
          </w:tcPr>
          <w:p w14:paraId="18E97104" w14:textId="7A23891D" w:rsidR="001E725A" w:rsidRDefault="001E725A" w:rsidP="001E725A">
            <w:pPr>
              <w:tabs>
                <w:tab w:val="left" w:pos="720"/>
              </w:tabs>
              <w:spacing w:line="256" w:lineRule="auto"/>
              <w:jc w:val="both"/>
              <w:rPr>
                <w:spacing w:val="-1"/>
              </w:rPr>
            </w:pPr>
          </w:p>
        </w:tc>
        <w:tc>
          <w:tcPr>
            <w:tcW w:w="1080" w:type="dxa"/>
          </w:tcPr>
          <w:p w14:paraId="4EA168FD" w14:textId="3C62C29D" w:rsidR="001E725A" w:rsidRDefault="001E725A" w:rsidP="001E725A">
            <w:pPr>
              <w:tabs>
                <w:tab w:val="left" w:pos="720"/>
              </w:tabs>
              <w:spacing w:line="256" w:lineRule="auto"/>
              <w:jc w:val="both"/>
              <w:rPr>
                <w:spacing w:val="-1"/>
              </w:rPr>
            </w:pPr>
            <w:r>
              <w:rPr>
                <w:spacing w:val="-1"/>
              </w:rPr>
              <w:t>245 (7)</w:t>
            </w:r>
          </w:p>
        </w:tc>
        <w:tc>
          <w:tcPr>
            <w:tcW w:w="1080" w:type="dxa"/>
          </w:tcPr>
          <w:p w14:paraId="21459724" w14:textId="33D0D674" w:rsidR="001E725A" w:rsidRDefault="001E725A" w:rsidP="001E725A">
            <w:pPr>
              <w:tabs>
                <w:tab w:val="left" w:pos="720"/>
              </w:tabs>
              <w:spacing w:line="256" w:lineRule="auto"/>
              <w:jc w:val="both"/>
              <w:rPr>
                <w:spacing w:val="-1"/>
              </w:rPr>
            </w:pPr>
            <w:r>
              <w:rPr>
                <w:spacing w:val="-1"/>
              </w:rPr>
              <w:t>245 (7)</w:t>
            </w:r>
          </w:p>
        </w:tc>
        <w:tc>
          <w:tcPr>
            <w:tcW w:w="1528" w:type="dxa"/>
          </w:tcPr>
          <w:p w14:paraId="05C402C5" w14:textId="7FE7ED31" w:rsidR="001E725A" w:rsidRDefault="00FB6131" w:rsidP="001E725A">
            <w:pPr>
              <w:tabs>
                <w:tab w:val="left" w:pos="720"/>
              </w:tabs>
              <w:spacing w:line="256" w:lineRule="auto"/>
              <w:jc w:val="both"/>
              <w:rPr>
                <w:spacing w:val="-1"/>
              </w:rPr>
            </w:pPr>
            <w:r>
              <w:rPr>
                <w:spacing w:val="-1"/>
              </w:rPr>
              <w:t>980</w:t>
            </w:r>
            <w:r w:rsidR="005E23C2">
              <w:rPr>
                <w:spacing w:val="-1"/>
              </w:rPr>
              <w:t xml:space="preserve"> </w:t>
            </w:r>
            <w:r>
              <w:rPr>
                <w:spacing w:val="-1"/>
              </w:rPr>
              <w:t>(28)</w:t>
            </w:r>
          </w:p>
        </w:tc>
      </w:tr>
      <w:tr w:rsidR="00FB6131" w14:paraId="5840FEE0" w14:textId="77777777" w:rsidTr="003715F2">
        <w:tc>
          <w:tcPr>
            <w:tcW w:w="3964" w:type="dxa"/>
          </w:tcPr>
          <w:p w14:paraId="7BAE9AFF" w14:textId="24358724" w:rsidR="00FB6131" w:rsidRDefault="00FB6131" w:rsidP="00FB6131">
            <w:pPr>
              <w:tabs>
                <w:tab w:val="left" w:pos="720"/>
              </w:tabs>
              <w:spacing w:line="256" w:lineRule="auto"/>
              <w:jc w:val="both"/>
              <w:rPr>
                <w:spacing w:val="-1"/>
              </w:rPr>
            </w:pPr>
            <w:r>
              <w:rPr>
                <w:spacing w:val="-1"/>
              </w:rPr>
              <w:t>Lietuvių kalba ir literatūra</w:t>
            </w:r>
          </w:p>
        </w:tc>
        <w:tc>
          <w:tcPr>
            <w:tcW w:w="1080" w:type="dxa"/>
          </w:tcPr>
          <w:p w14:paraId="747D3127" w14:textId="38BB0377" w:rsidR="00FB6131" w:rsidRDefault="00FB6131" w:rsidP="00FB6131">
            <w:pPr>
              <w:tabs>
                <w:tab w:val="left" w:pos="720"/>
              </w:tabs>
              <w:spacing w:line="256" w:lineRule="auto"/>
              <w:jc w:val="both"/>
              <w:rPr>
                <w:spacing w:val="-1"/>
              </w:rPr>
            </w:pPr>
            <w:r>
              <w:rPr>
                <w:spacing w:val="-1"/>
              </w:rPr>
              <w:t>280 (8)</w:t>
            </w:r>
          </w:p>
        </w:tc>
        <w:tc>
          <w:tcPr>
            <w:tcW w:w="1080" w:type="dxa"/>
          </w:tcPr>
          <w:p w14:paraId="01D3A393" w14:textId="471A2F44" w:rsidR="00FB6131" w:rsidRDefault="00FB6131" w:rsidP="00FB6131">
            <w:pPr>
              <w:tabs>
                <w:tab w:val="left" w:pos="720"/>
              </w:tabs>
              <w:spacing w:line="256" w:lineRule="auto"/>
              <w:jc w:val="both"/>
              <w:rPr>
                <w:spacing w:val="-1"/>
              </w:rPr>
            </w:pPr>
            <w:r>
              <w:rPr>
                <w:spacing w:val="-1"/>
              </w:rPr>
              <w:t>280 (8)</w:t>
            </w:r>
          </w:p>
        </w:tc>
        <w:tc>
          <w:tcPr>
            <w:tcW w:w="1080" w:type="dxa"/>
          </w:tcPr>
          <w:p w14:paraId="2F37025D" w14:textId="77777777" w:rsidR="00FB6131" w:rsidRDefault="00FB6131" w:rsidP="00FB6131">
            <w:pPr>
              <w:tabs>
                <w:tab w:val="left" w:pos="720"/>
              </w:tabs>
              <w:spacing w:line="256" w:lineRule="auto"/>
              <w:jc w:val="both"/>
              <w:rPr>
                <w:spacing w:val="-1"/>
              </w:rPr>
            </w:pPr>
          </w:p>
        </w:tc>
        <w:tc>
          <w:tcPr>
            <w:tcW w:w="1080" w:type="dxa"/>
          </w:tcPr>
          <w:p w14:paraId="6C6279F5" w14:textId="77777777" w:rsidR="00FB6131" w:rsidRDefault="00FB6131" w:rsidP="00FB6131">
            <w:pPr>
              <w:tabs>
                <w:tab w:val="left" w:pos="720"/>
              </w:tabs>
              <w:spacing w:line="256" w:lineRule="auto"/>
              <w:jc w:val="both"/>
              <w:rPr>
                <w:spacing w:val="-1"/>
              </w:rPr>
            </w:pPr>
          </w:p>
        </w:tc>
        <w:tc>
          <w:tcPr>
            <w:tcW w:w="1170" w:type="dxa"/>
          </w:tcPr>
          <w:p w14:paraId="18EDAA7C" w14:textId="6FC5BC21" w:rsidR="00FB6131" w:rsidRDefault="00FB6131" w:rsidP="00FB6131">
            <w:pPr>
              <w:tabs>
                <w:tab w:val="left" w:pos="720"/>
              </w:tabs>
              <w:spacing w:line="256" w:lineRule="auto"/>
              <w:jc w:val="both"/>
              <w:rPr>
                <w:spacing w:val="-1"/>
              </w:rPr>
            </w:pPr>
            <w:r>
              <w:rPr>
                <w:spacing w:val="-1"/>
              </w:rPr>
              <w:t>245 (7)</w:t>
            </w:r>
          </w:p>
        </w:tc>
        <w:tc>
          <w:tcPr>
            <w:tcW w:w="1170" w:type="dxa"/>
          </w:tcPr>
          <w:p w14:paraId="70B221E6" w14:textId="0FCF23AB" w:rsidR="00FB6131" w:rsidRDefault="00FB6131" w:rsidP="00FB6131">
            <w:pPr>
              <w:tabs>
                <w:tab w:val="left" w:pos="720"/>
              </w:tabs>
              <w:spacing w:line="256" w:lineRule="auto"/>
              <w:jc w:val="both"/>
              <w:rPr>
                <w:spacing w:val="-1"/>
              </w:rPr>
            </w:pPr>
            <w:r>
              <w:rPr>
                <w:spacing w:val="-1"/>
              </w:rPr>
              <w:t>245 (7)</w:t>
            </w:r>
          </w:p>
        </w:tc>
        <w:tc>
          <w:tcPr>
            <w:tcW w:w="1080" w:type="dxa"/>
          </w:tcPr>
          <w:p w14:paraId="7CCB6000" w14:textId="77777777" w:rsidR="00FB6131" w:rsidRDefault="00FB6131" w:rsidP="00FB6131">
            <w:pPr>
              <w:tabs>
                <w:tab w:val="left" w:pos="720"/>
              </w:tabs>
              <w:spacing w:line="256" w:lineRule="auto"/>
              <w:jc w:val="both"/>
              <w:rPr>
                <w:spacing w:val="-1"/>
              </w:rPr>
            </w:pPr>
          </w:p>
        </w:tc>
        <w:tc>
          <w:tcPr>
            <w:tcW w:w="1080" w:type="dxa"/>
          </w:tcPr>
          <w:p w14:paraId="212ECC20" w14:textId="77777777" w:rsidR="00FB6131" w:rsidRDefault="00FB6131" w:rsidP="00FB6131">
            <w:pPr>
              <w:tabs>
                <w:tab w:val="left" w:pos="720"/>
              </w:tabs>
              <w:spacing w:line="256" w:lineRule="auto"/>
              <w:jc w:val="both"/>
              <w:rPr>
                <w:spacing w:val="-1"/>
              </w:rPr>
            </w:pPr>
          </w:p>
        </w:tc>
        <w:tc>
          <w:tcPr>
            <w:tcW w:w="1528" w:type="dxa"/>
          </w:tcPr>
          <w:p w14:paraId="1B599F4D" w14:textId="7355452B" w:rsidR="00FB6131" w:rsidRDefault="005E23C2" w:rsidP="00FB6131">
            <w:pPr>
              <w:tabs>
                <w:tab w:val="left" w:pos="720"/>
              </w:tabs>
              <w:spacing w:line="256" w:lineRule="auto"/>
              <w:jc w:val="both"/>
              <w:rPr>
                <w:spacing w:val="-1"/>
              </w:rPr>
            </w:pPr>
            <w:r>
              <w:rPr>
                <w:spacing w:val="-1"/>
              </w:rPr>
              <w:t>1050 (30)</w:t>
            </w:r>
          </w:p>
        </w:tc>
      </w:tr>
      <w:tr w:rsidR="00FB6131" w14:paraId="5D8A012C" w14:textId="77777777" w:rsidTr="003715F2">
        <w:tc>
          <w:tcPr>
            <w:tcW w:w="3964" w:type="dxa"/>
          </w:tcPr>
          <w:p w14:paraId="6ECBBA8F" w14:textId="29859A95" w:rsidR="00FB6131" w:rsidRDefault="00FB6131" w:rsidP="00FB6131">
            <w:pPr>
              <w:tabs>
                <w:tab w:val="left" w:pos="720"/>
              </w:tabs>
              <w:spacing w:line="256" w:lineRule="auto"/>
              <w:jc w:val="both"/>
              <w:rPr>
                <w:spacing w:val="-1"/>
              </w:rPr>
            </w:pPr>
            <w:r>
              <w:rPr>
                <w:spacing w:val="-1"/>
              </w:rPr>
              <w:t>Užsienio kalba (anglų)</w:t>
            </w:r>
          </w:p>
        </w:tc>
        <w:tc>
          <w:tcPr>
            <w:tcW w:w="1080" w:type="dxa"/>
          </w:tcPr>
          <w:p w14:paraId="18C0FBF5" w14:textId="529E4214" w:rsidR="00FB6131" w:rsidRDefault="00FB6131" w:rsidP="00FB6131">
            <w:pPr>
              <w:tabs>
                <w:tab w:val="left" w:pos="720"/>
              </w:tabs>
              <w:spacing w:line="256" w:lineRule="auto"/>
              <w:jc w:val="both"/>
              <w:rPr>
                <w:spacing w:val="-1"/>
              </w:rPr>
            </w:pPr>
            <w:r>
              <w:rPr>
                <w:spacing w:val="-1"/>
              </w:rPr>
              <w:t>0</w:t>
            </w:r>
          </w:p>
        </w:tc>
        <w:tc>
          <w:tcPr>
            <w:tcW w:w="1080" w:type="dxa"/>
          </w:tcPr>
          <w:p w14:paraId="3E8EB128" w14:textId="0D79F69A" w:rsidR="00FB6131" w:rsidRDefault="00FB6131" w:rsidP="00FB6131">
            <w:pPr>
              <w:tabs>
                <w:tab w:val="left" w:pos="720"/>
              </w:tabs>
              <w:spacing w:line="256" w:lineRule="auto"/>
              <w:jc w:val="both"/>
              <w:rPr>
                <w:spacing w:val="-1"/>
              </w:rPr>
            </w:pPr>
            <w:r>
              <w:rPr>
                <w:spacing w:val="-1"/>
              </w:rPr>
              <w:t>0</w:t>
            </w:r>
          </w:p>
        </w:tc>
        <w:tc>
          <w:tcPr>
            <w:tcW w:w="1080" w:type="dxa"/>
          </w:tcPr>
          <w:p w14:paraId="032F2C7E" w14:textId="028E65E6" w:rsidR="00FB6131" w:rsidRDefault="00FB6131" w:rsidP="00FB6131">
            <w:pPr>
              <w:tabs>
                <w:tab w:val="left" w:pos="720"/>
              </w:tabs>
              <w:spacing w:line="256" w:lineRule="auto"/>
              <w:jc w:val="both"/>
              <w:rPr>
                <w:spacing w:val="-1"/>
              </w:rPr>
            </w:pPr>
            <w:r>
              <w:rPr>
                <w:spacing w:val="-1"/>
              </w:rPr>
              <w:t>70 (2)</w:t>
            </w:r>
          </w:p>
        </w:tc>
        <w:tc>
          <w:tcPr>
            <w:tcW w:w="1080" w:type="dxa"/>
          </w:tcPr>
          <w:p w14:paraId="43CA92E6" w14:textId="03F384EB" w:rsidR="00FB6131" w:rsidRDefault="00FB6131" w:rsidP="00FB6131">
            <w:pPr>
              <w:tabs>
                <w:tab w:val="left" w:pos="720"/>
              </w:tabs>
              <w:spacing w:line="256" w:lineRule="auto"/>
              <w:jc w:val="both"/>
              <w:rPr>
                <w:spacing w:val="-1"/>
              </w:rPr>
            </w:pPr>
            <w:r>
              <w:rPr>
                <w:spacing w:val="-1"/>
              </w:rPr>
              <w:t>70 (2)</w:t>
            </w:r>
          </w:p>
        </w:tc>
        <w:tc>
          <w:tcPr>
            <w:tcW w:w="1170" w:type="dxa"/>
          </w:tcPr>
          <w:p w14:paraId="4D725314" w14:textId="303EDACD" w:rsidR="00FB6131" w:rsidRDefault="00FB6131" w:rsidP="00FB6131">
            <w:pPr>
              <w:tabs>
                <w:tab w:val="left" w:pos="720"/>
              </w:tabs>
              <w:spacing w:line="256" w:lineRule="auto"/>
              <w:jc w:val="both"/>
              <w:rPr>
                <w:spacing w:val="-1"/>
              </w:rPr>
            </w:pPr>
            <w:r>
              <w:rPr>
                <w:spacing w:val="-1"/>
              </w:rPr>
              <w:t>70 (2)</w:t>
            </w:r>
          </w:p>
        </w:tc>
        <w:tc>
          <w:tcPr>
            <w:tcW w:w="1170" w:type="dxa"/>
          </w:tcPr>
          <w:p w14:paraId="35EA08B9" w14:textId="0C4332F8" w:rsidR="00FB6131" w:rsidRDefault="00FB6131" w:rsidP="00FB6131">
            <w:pPr>
              <w:tabs>
                <w:tab w:val="left" w:pos="720"/>
              </w:tabs>
              <w:spacing w:line="256" w:lineRule="auto"/>
              <w:jc w:val="both"/>
              <w:rPr>
                <w:spacing w:val="-1"/>
              </w:rPr>
            </w:pPr>
            <w:r>
              <w:rPr>
                <w:spacing w:val="-1"/>
              </w:rPr>
              <w:t>70 (2)</w:t>
            </w:r>
          </w:p>
        </w:tc>
        <w:tc>
          <w:tcPr>
            <w:tcW w:w="1080" w:type="dxa"/>
          </w:tcPr>
          <w:p w14:paraId="6E5D6E9B" w14:textId="0906FECE" w:rsidR="00FB6131" w:rsidRDefault="00FB6131" w:rsidP="00FB6131">
            <w:pPr>
              <w:tabs>
                <w:tab w:val="left" w:pos="720"/>
              </w:tabs>
              <w:spacing w:line="256" w:lineRule="auto"/>
              <w:jc w:val="both"/>
              <w:rPr>
                <w:spacing w:val="-1"/>
              </w:rPr>
            </w:pPr>
            <w:r>
              <w:rPr>
                <w:spacing w:val="-1"/>
              </w:rPr>
              <w:t>70 (2)</w:t>
            </w:r>
          </w:p>
        </w:tc>
        <w:tc>
          <w:tcPr>
            <w:tcW w:w="1080" w:type="dxa"/>
          </w:tcPr>
          <w:p w14:paraId="11692281" w14:textId="6C69ECD7" w:rsidR="00FB6131" w:rsidRDefault="00FB6131" w:rsidP="00FB6131">
            <w:pPr>
              <w:tabs>
                <w:tab w:val="left" w:pos="720"/>
              </w:tabs>
              <w:spacing w:line="256" w:lineRule="auto"/>
              <w:jc w:val="both"/>
              <w:rPr>
                <w:spacing w:val="-1"/>
              </w:rPr>
            </w:pPr>
            <w:r>
              <w:rPr>
                <w:spacing w:val="-1"/>
              </w:rPr>
              <w:t>70 (2)</w:t>
            </w:r>
          </w:p>
        </w:tc>
        <w:tc>
          <w:tcPr>
            <w:tcW w:w="1528" w:type="dxa"/>
          </w:tcPr>
          <w:p w14:paraId="095D5B73" w14:textId="202DDF10" w:rsidR="00FB6131" w:rsidRDefault="005E23C2" w:rsidP="00FB6131">
            <w:pPr>
              <w:tabs>
                <w:tab w:val="left" w:pos="720"/>
              </w:tabs>
              <w:spacing w:line="256" w:lineRule="auto"/>
              <w:jc w:val="both"/>
              <w:rPr>
                <w:spacing w:val="-1"/>
              </w:rPr>
            </w:pPr>
            <w:r>
              <w:rPr>
                <w:spacing w:val="-1"/>
              </w:rPr>
              <w:t>420 (12)</w:t>
            </w:r>
          </w:p>
        </w:tc>
      </w:tr>
      <w:tr w:rsidR="005E23C2" w14:paraId="7ACAE3A1" w14:textId="77777777" w:rsidTr="0015727D">
        <w:tc>
          <w:tcPr>
            <w:tcW w:w="14312" w:type="dxa"/>
            <w:gridSpan w:val="10"/>
          </w:tcPr>
          <w:p w14:paraId="397C90C7" w14:textId="1B140583" w:rsidR="005E23C2" w:rsidRDefault="005E23C2" w:rsidP="005E23C2">
            <w:pPr>
              <w:tabs>
                <w:tab w:val="left" w:pos="720"/>
              </w:tabs>
              <w:spacing w:line="256" w:lineRule="auto"/>
              <w:jc w:val="center"/>
              <w:rPr>
                <w:spacing w:val="-1"/>
              </w:rPr>
            </w:pPr>
            <w:r>
              <w:rPr>
                <w:spacing w:val="-1"/>
              </w:rPr>
              <w:t>Visuomeninis ugdymas</w:t>
            </w:r>
          </w:p>
        </w:tc>
      </w:tr>
      <w:tr w:rsidR="005E23C2" w14:paraId="4C34E74A" w14:textId="77777777" w:rsidTr="003715F2">
        <w:tc>
          <w:tcPr>
            <w:tcW w:w="3964" w:type="dxa"/>
          </w:tcPr>
          <w:p w14:paraId="14416321" w14:textId="646E33FF" w:rsidR="005E23C2" w:rsidRDefault="005E23C2" w:rsidP="00FB6131">
            <w:pPr>
              <w:tabs>
                <w:tab w:val="left" w:pos="720"/>
              </w:tabs>
              <w:spacing w:line="256" w:lineRule="auto"/>
              <w:jc w:val="both"/>
              <w:rPr>
                <w:spacing w:val="-1"/>
              </w:rPr>
            </w:pPr>
            <w:r>
              <w:rPr>
                <w:spacing w:val="-1"/>
              </w:rPr>
              <w:t>Visuomeninis ugdymas</w:t>
            </w:r>
          </w:p>
        </w:tc>
        <w:tc>
          <w:tcPr>
            <w:tcW w:w="1080" w:type="dxa"/>
          </w:tcPr>
          <w:p w14:paraId="2B84B7AB" w14:textId="3D5BA24D" w:rsidR="005E23C2" w:rsidRDefault="005E23C2" w:rsidP="00FB6131">
            <w:pPr>
              <w:tabs>
                <w:tab w:val="left" w:pos="720"/>
              </w:tabs>
              <w:spacing w:line="256" w:lineRule="auto"/>
              <w:jc w:val="both"/>
              <w:rPr>
                <w:spacing w:val="-1"/>
              </w:rPr>
            </w:pPr>
            <w:r>
              <w:rPr>
                <w:spacing w:val="-1"/>
              </w:rPr>
              <w:t>35 (1)</w:t>
            </w:r>
          </w:p>
        </w:tc>
        <w:tc>
          <w:tcPr>
            <w:tcW w:w="1080" w:type="dxa"/>
          </w:tcPr>
          <w:p w14:paraId="1D86DAF6" w14:textId="5CED6AFE" w:rsidR="005E23C2" w:rsidRDefault="005E23C2" w:rsidP="00FB6131">
            <w:pPr>
              <w:tabs>
                <w:tab w:val="left" w:pos="720"/>
              </w:tabs>
              <w:spacing w:line="256" w:lineRule="auto"/>
              <w:jc w:val="both"/>
              <w:rPr>
                <w:spacing w:val="-1"/>
              </w:rPr>
            </w:pPr>
            <w:r>
              <w:rPr>
                <w:spacing w:val="-1"/>
              </w:rPr>
              <w:t>35 (1)</w:t>
            </w:r>
          </w:p>
        </w:tc>
        <w:tc>
          <w:tcPr>
            <w:tcW w:w="1080" w:type="dxa"/>
          </w:tcPr>
          <w:p w14:paraId="598ADFEA" w14:textId="77777777" w:rsidR="005E23C2" w:rsidRDefault="005E23C2" w:rsidP="00FB6131">
            <w:pPr>
              <w:tabs>
                <w:tab w:val="left" w:pos="720"/>
              </w:tabs>
              <w:spacing w:line="256" w:lineRule="auto"/>
              <w:jc w:val="both"/>
              <w:rPr>
                <w:spacing w:val="-1"/>
              </w:rPr>
            </w:pPr>
          </w:p>
        </w:tc>
        <w:tc>
          <w:tcPr>
            <w:tcW w:w="1080" w:type="dxa"/>
          </w:tcPr>
          <w:p w14:paraId="3FBCF7F6" w14:textId="77777777" w:rsidR="005E23C2" w:rsidRDefault="005E23C2" w:rsidP="00FB6131">
            <w:pPr>
              <w:tabs>
                <w:tab w:val="left" w:pos="720"/>
              </w:tabs>
              <w:spacing w:line="256" w:lineRule="auto"/>
              <w:jc w:val="both"/>
              <w:rPr>
                <w:spacing w:val="-1"/>
              </w:rPr>
            </w:pPr>
          </w:p>
        </w:tc>
        <w:tc>
          <w:tcPr>
            <w:tcW w:w="1170" w:type="dxa"/>
          </w:tcPr>
          <w:p w14:paraId="4F817E0B" w14:textId="4B8C92DB" w:rsidR="005E23C2" w:rsidRDefault="005E23C2" w:rsidP="00FB6131">
            <w:pPr>
              <w:tabs>
                <w:tab w:val="left" w:pos="720"/>
              </w:tabs>
              <w:spacing w:line="256" w:lineRule="auto"/>
              <w:jc w:val="both"/>
              <w:rPr>
                <w:spacing w:val="-1"/>
              </w:rPr>
            </w:pPr>
            <w:r>
              <w:rPr>
                <w:spacing w:val="-1"/>
              </w:rPr>
              <w:t>35 (1)</w:t>
            </w:r>
          </w:p>
        </w:tc>
        <w:tc>
          <w:tcPr>
            <w:tcW w:w="1170" w:type="dxa"/>
          </w:tcPr>
          <w:p w14:paraId="35CD587E" w14:textId="34282433" w:rsidR="005E23C2" w:rsidRDefault="005E23C2" w:rsidP="00FB6131">
            <w:pPr>
              <w:tabs>
                <w:tab w:val="left" w:pos="720"/>
              </w:tabs>
              <w:spacing w:line="256" w:lineRule="auto"/>
              <w:jc w:val="both"/>
              <w:rPr>
                <w:spacing w:val="-1"/>
              </w:rPr>
            </w:pPr>
            <w:r>
              <w:rPr>
                <w:spacing w:val="-1"/>
              </w:rPr>
              <w:t>35 (1)</w:t>
            </w:r>
          </w:p>
        </w:tc>
        <w:tc>
          <w:tcPr>
            <w:tcW w:w="1080" w:type="dxa"/>
          </w:tcPr>
          <w:p w14:paraId="21C8B437" w14:textId="77777777" w:rsidR="005E23C2" w:rsidRDefault="005E23C2" w:rsidP="00FB6131">
            <w:pPr>
              <w:tabs>
                <w:tab w:val="left" w:pos="720"/>
              </w:tabs>
              <w:spacing w:line="256" w:lineRule="auto"/>
              <w:jc w:val="both"/>
              <w:rPr>
                <w:spacing w:val="-1"/>
              </w:rPr>
            </w:pPr>
          </w:p>
        </w:tc>
        <w:tc>
          <w:tcPr>
            <w:tcW w:w="1080" w:type="dxa"/>
          </w:tcPr>
          <w:p w14:paraId="2BB65EAD" w14:textId="77777777" w:rsidR="005E23C2" w:rsidRDefault="005E23C2" w:rsidP="00FB6131">
            <w:pPr>
              <w:tabs>
                <w:tab w:val="left" w:pos="720"/>
              </w:tabs>
              <w:spacing w:line="256" w:lineRule="auto"/>
              <w:jc w:val="both"/>
              <w:rPr>
                <w:spacing w:val="-1"/>
              </w:rPr>
            </w:pPr>
          </w:p>
        </w:tc>
        <w:tc>
          <w:tcPr>
            <w:tcW w:w="1528" w:type="dxa"/>
          </w:tcPr>
          <w:p w14:paraId="0E5ACB46" w14:textId="02FF60D9" w:rsidR="005E23C2" w:rsidRDefault="005E23C2" w:rsidP="00FB6131">
            <w:pPr>
              <w:tabs>
                <w:tab w:val="left" w:pos="720"/>
              </w:tabs>
              <w:spacing w:line="256" w:lineRule="auto"/>
              <w:jc w:val="both"/>
              <w:rPr>
                <w:spacing w:val="-1"/>
              </w:rPr>
            </w:pPr>
            <w:r>
              <w:rPr>
                <w:spacing w:val="-1"/>
              </w:rPr>
              <w:t>140 (4)</w:t>
            </w:r>
          </w:p>
        </w:tc>
      </w:tr>
      <w:tr w:rsidR="005E23C2" w14:paraId="63D95247" w14:textId="77777777" w:rsidTr="0015727D">
        <w:tc>
          <w:tcPr>
            <w:tcW w:w="14312" w:type="dxa"/>
            <w:gridSpan w:val="10"/>
          </w:tcPr>
          <w:p w14:paraId="080285F2" w14:textId="1F8A3FE1" w:rsidR="005E23C2" w:rsidRDefault="005E23C2" w:rsidP="005E23C2">
            <w:pPr>
              <w:tabs>
                <w:tab w:val="left" w:pos="720"/>
              </w:tabs>
              <w:spacing w:line="256" w:lineRule="auto"/>
              <w:jc w:val="center"/>
              <w:rPr>
                <w:spacing w:val="-1"/>
              </w:rPr>
            </w:pPr>
            <w:r>
              <w:rPr>
                <w:spacing w:val="-1"/>
              </w:rPr>
              <w:t>Matematinis, gamtamokslinis ir technologinis ugdymas</w:t>
            </w:r>
          </w:p>
        </w:tc>
      </w:tr>
      <w:tr w:rsidR="005E23C2" w14:paraId="7CC118D6" w14:textId="77777777" w:rsidTr="003715F2">
        <w:tc>
          <w:tcPr>
            <w:tcW w:w="3964" w:type="dxa"/>
          </w:tcPr>
          <w:p w14:paraId="0A8F3A37" w14:textId="7129E97D" w:rsidR="005E23C2" w:rsidRDefault="005E23C2" w:rsidP="00FB6131">
            <w:pPr>
              <w:tabs>
                <w:tab w:val="left" w:pos="720"/>
              </w:tabs>
              <w:spacing w:line="256" w:lineRule="auto"/>
              <w:jc w:val="both"/>
              <w:rPr>
                <w:spacing w:val="-1"/>
              </w:rPr>
            </w:pPr>
            <w:r>
              <w:rPr>
                <w:spacing w:val="-1"/>
              </w:rPr>
              <w:t>Gamtos mokslai</w:t>
            </w:r>
          </w:p>
        </w:tc>
        <w:tc>
          <w:tcPr>
            <w:tcW w:w="1080" w:type="dxa"/>
          </w:tcPr>
          <w:p w14:paraId="33B90BB3" w14:textId="1A5F6F33" w:rsidR="005E23C2" w:rsidRDefault="005E23C2" w:rsidP="00FB6131">
            <w:pPr>
              <w:tabs>
                <w:tab w:val="left" w:pos="720"/>
              </w:tabs>
              <w:spacing w:line="256" w:lineRule="auto"/>
              <w:jc w:val="both"/>
              <w:rPr>
                <w:spacing w:val="-1"/>
              </w:rPr>
            </w:pPr>
            <w:r>
              <w:rPr>
                <w:spacing w:val="-1"/>
              </w:rPr>
              <w:t>35 (1)</w:t>
            </w:r>
          </w:p>
        </w:tc>
        <w:tc>
          <w:tcPr>
            <w:tcW w:w="1080" w:type="dxa"/>
          </w:tcPr>
          <w:p w14:paraId="5D02A2F3" w14:textId="400F5D52" w:rsidR="005E23C2" w:rsidRDefault="005E23C2" w:rsidP="00FB6131">
            <w:pPr>
              <w:tabs>
                <w:tab w:val="left" w:pos="720"/>
              </w:tabs>
              <w:spacing w:line="256" w:lineRule="auto"/>
              <w:jc w:val="both"/>
              <w:rPr>
                <w:spacing w:val="-1"/>
              </w:rPr>
            </w:pPr>
            <w:r>
              <w:rPr>
                <w:spacing w:val="-1"/>
              </w:rPr>
              <w:t>35 (1)</w:t>
            </w:r>
          </w:p>
        </w:tc>
        <w:tc>
          <w:tcPr>
            <w:tcW w:w="1080" w:type="dxa"/>
          </w:tcPr>
          <w:p w14:paraId="493224B6" w14:textId="77777777" w:rsidR="005E23C2" w:rsidRDefault="005E23C2" w:rsidP="00FB6131">
            <w:pPr>
              <w:tabs>
                <w:tab w:val="left" w:pos="720"/>
              </w:tabs>
              <w:spacing w:line="256" w:lineRule="auto"/>
              <w:jc w:val="both"/>
              <w:rPr>
                <w:spacing w:val="-1"/>
              </w:rPr>
            </w:pPr>
          </w:p>
        </w:tc>
        <w:tc>
          <w:tcPr>
            <w:tcW w:w="1080" w:type="dxa"/>
          </w:tcPr>
          <w:p w14:paraId="23B72B31" w14:textId="77777777" w:rsidR="005E23C2" w:rsidRDefault="005E23C2" w:rsidP="00FB6131">
            <w:pPr>
              <w:tabs>
                <w:tab w:val="left" w:pos="720"/>
              </w:tabs>
              <w:spacing w:line="256" w:lineRule="auto"/>
              <w:jc w:val="both"/>
              <w:rPr>
                <w:spacing w:val="-1"/>
              </w:rPr>
            </w:pPr>
          </w:p>
        </w:tc>
        <w:tc>
          <w:tcPr>
            <w:tcW w:w="1170" w:type="dxa"/>
          </w:tcPr>
          <w:p w14:paraId="4500BECF" w14:textId="31AA138B" w:rsidR="005E23C2" w:rsidRDefault="005E23C2" w:rsidP="00FB6131">
            <w:pPr>
              <w:tabs>
                <w:tab w:val="left" w:pos="720"/>
              </w:tabs>
              <w:spacing w:line="256" w:lineRule="auto"/>
              <w:jc w:val="both"/>
              <w:rPr>
                <w:spacing w:val="-1"/>
              </w:rPr>
            </w:pPr>
            <w:r>
              <w:rPr>
                <w:spacing w:val="-1"/>
              </w:rPr>
              <w:t>35 (1)</w:t>
            </w:r>
          </w:p>
        </w:tc>
        <w:tc>
          <w:tcPr>
            <w:tcW w:w="1170" w:type="dxa"/>
          </w:tcPr>
          <w:p w14:paraId="48A4D408" w14:textId="454B2552" w:rsidR="005E23C2" w:rsidRDefault="005E23C2" w:rsidP="00FB6131">
            <w:pPr>
              <w:tabs>
                <w:tab w:val="left" w:pos="720"/>
              </w:tabs>
              <w:spacing w:line="256" w:lineRule="auto"/>
              <w:jc w:val="both"/>
              <w:rPr>
                <w:spacing w:val="-1"/>
              </w:rPr>
            </w:pPr>
            <w:r>
              <w:rPr>
                <w:spacing w:val="-1"/>
              </w:rPr>
              <w:t>35 (1)</w:t>
            </w:r>
          </w:p>
        </w:tc>
        <w:tc>
          <w:tcPr>
            <w:tcW w:w="1080" w:type="dxa"/>
          </w:tcPr>
          <w:p w14:paraId="7666FFA9" w14:textId="77777777" w:rsidR="005E23C2" w:rsidRDefault="005E23C2" w:rsidP="00FB6131">
            <w:pPr>
              <w:tabs>
                <w:tab w:val="left" w:pos="720"/>
              </w:tabs>
              <w:spacing w:line="256" w:lineRule="auto"/>
              <w:jc w:val="both"/>
              <w:rPr>
                <w:spacing w:val="-1"/>
              </w:rPr>
            </w:pPr>
          </w:p>
        </w:tc>
        <w:tc>
          <w:tcPr>
            <w:tcW w:w="1080" w:type="dxa"/>
          </w:tcPr>
          <w:p w14:paraId="686ADE8B" w14:textId="77777777" w:rsidR="005E23C2" w:rsidRDefault="005E23C2" w:rsidP="00FB6131">
            <w:pPr>
              <w:tabs>
                <w:tab w:val="left" w:pos="720"/>
              </w:tabs>
              <w:spacing w:line="256" w:lineRule="auto"/>
              <w:jc w:val="both"/>
              <w:rPr>
                <w:spacing w:val="-1"/>
              </w:rPr>
            </w:pPr>
          </w:p>
        </w:tc>
        <w:tc>
          <w:tcPr>
            <w:tcW w:w="1528" w:type="dxa"/>
          </w:tcPr>
          <w:p w14:paraId="66E866EA" w14:textId="67BC4EEE" w:rsidR="005E23C2" w:rsidRDefault="005E23C2" w:rsidP="00FB6131">
            <w:pPr>
              <w:tabs>
                <w:tab w:val="left" w:pos="720"/>
              </w:tabs>
              <w:spacing w:line="256" w:lineRule="auto"/>
              <w:jc w:val="both"/>
              <w:rPr>
                <w:spacing w:val="-1"/>
              </w:rPr>
            </w:pPr>
            <w:r>
              <w:rPr>
                <w:spacing w:val="-1"/>
              </w:rPr>
              <w:t>140 (4)</w:t>
            </w:r>
          </w:p>
        </w:tc>
      </w:tr>
      <w:tr w:rsidR="00FB6131" w14:paraId="364AA58F" w14:textId="77777777" w:rsidTr="003715F2">
        <w:tc>
          <w:tcPr>
            <w:tcW w:w="3964" w:type="dxa"/>
          </w:tcPr>
          <w:p w14:paraId="6C2FF5D7" w14:textId="1C67F571" w:rsidR="00FB6131" w:rsidRDefault="00FB6131" w:rsidP="00FB6131">
            <w:pPr>
              <w:tabs>
                <w:tab w:val="left" w:pos="720"/>
              </w:tabs>
              <w:spacing w:line="256" w:lineRule="auto"/>
              <w:jc w:val="both"/>
              <w:rPr>
                <w:spacing w:val="-1"/>
              </w:rPr>
            </w:pPr>
            <w:r>
              <w:rPr>
                <w:spacing w:val="-1"/>
              </w:rPr>
              <w:t>Pasaulio pažinimas</w:t>
            </w:r>
          </w:p>
        </w:tc>
        <w:tc>
          <w:tcPr>
            <w:tcW w:w="1080" w:type="dxa"/>
          </w:tcPr>
          <w:p w14:paraId="06F731AB" w14:textId="6E3430F7" w:rsidR="00FB6131" w:rsidRDefault="00FB6131" w:rsidP="00FB6131">
            <w:pPr>
              <w:tabs>
                <w:tab w:val="left" w:pos="720"/>
              </w:tabs>
              <w:spacing w:line="256" w:lineRule="auto"/>
              <w:jc w:val="both"/>
              <w:rPr>
                <w:spacing w:val="-1"/>
              </w:rPr>
            </w:pPr>
          </w:p>
        </w:tc>
        <w:tc>
          <w:tcPr>
            <w:tcW w:w="1080" w:type="dxa"/>
          </w:tcPr>
          <w:p w14:paraId="54392AA3" w14:textId="2EFAFFCD" w:rsidR="00FB6131" w:rsidRDefault="00FB6131" w:rsidP="00FB6131">
            <w:pPr>
              <w:tabs>
                <w:tab w:val="left" w:pos="720"/>
              </w:tabs>
              <w:spacing w:line="256" w:lineRule="auto"/>
              <w:jc w:val="both"/>
              <w:rPr>
                <w:spacing w:val="-1"/>
              </w:rPr>
            </w:pPr>
          </w:p>
        </w:tc>
        <w:tc>
          <w:tcPr>
            <w:tcW w:w="1080" w:type="dxa"/>
          </w:tcPr>
          <w:p w14:paraId="30258DED" w14:textId="383CD1EB" w:rsidR="00FB6131" w:rsidRDefault="00FB6131" w:rsidP="00FB6131">
            <w:pPr>
              <w:tabs>
                <w:tab w:val="left" w:pos="720"/>
              </w:tabs>
              <w:spacing w:line="256" w:lineRule="auto"/>
              <w:jc w:val="both"/>
              <w:rPr>
                <w:spacing w:val="-1"/>
              </w:rPr>
            </w:pPr>
            <w:r>
              <w:rPr>
                <w:spacing w:val="-1"/>
              </w:rPr>
              <w:t>70 (2)</w:t>
            </w:r>
          </w:p>
        </w:tc>
        <w:tc>
          <w:tcPr>
            <w:tcW w:w="1080" w:type="dxa"/>
          </w:tcPr>
          <w:p w14:paraId="2BC2875A" w14:textId="104DF0BA" w:rsidR="00FB6131" w:rsidRDefault="00FB6131" w:rsidP="00FB6131">
            <w:pPr>
              <w:tabs>
                <w:tab w:val="left" w:pos="720"/>
              </w:tabs>
              <w:spacing w:line="256" w:lineRule="auto"/>
              <w:jc w:val="both"/>
              <w:rPr>
                <w:spacing w:val="-1"/>
              </w:rPr>
            </w:pPr>
            <w:r>
              <w:rPr>
                <w:spacing w:val="-1"/>
              </w:rPr>
              <w:t>70 (2)</w:t>
            </w:r>
          </w:p>
        </w:tc>
        <w:tc>
          <w:tcPr>
            <w:tcW w:w="1170" w:type="dxa"/>
          </w:tcPr>
          <w:p w14:paraId="60CF61C2" w14:textId="7D605B38" w:rsidR="00FB6131" w:rsidRDefault="00FB6131" w:rsidP="00FB6131">
            <w:pPr>
              <w:tabs>
                <w:tab w:val="left" w:pos="720"/>
              </w:tabs>
              <w:spacing w:line="256" w:lineRule="auto"/>
              <w:jc w:val="both"/>
              <w:rPr>
                <w:spacing w:val="-1"/>
              </w:rPr>
            </w:pPr>
          </w:p>
        </w:tc>
        <w:tc>
          <w:tcPr>
            <w:tcW w:w="1170" w:type="dxa"/>
          </w:tcPr>
          <w:p w14:paraId="0EE6360F" w14:textId="0A65C5C2" w:rsidR="00FB6131" w:rsidRDefault="00FB6131" w:rsidP="00FB6131">
            <w:pPr>
              <w:tabs>
                <w:tab w:val="left" w:pos="720"/>
              </w:tabs>
              <w:spacing w:line="256" w:lineRule="auto"/>
              <w:jc w:val="both"/>
              <w:rPr>
                <w:spacing w:val="-1"/>
              </w:rPr>
            </w:pPr>
          </w:p>
        </w:tc>
        <w:tc>
          <w:tcPr>
            <w:tcW w:w="1080" w:type="dxa"/>
          </w:tcPr>
          <w:p w14:paraId="30B4841D" w14:textId="530CE9D6" w:rsidR="00FB6131" w:rsidRDefault="00FB6131" w:rsidP="00FB6131">
            <w:pPr>
              <w:tabs>
                <w:tab w:val="left" w:pos="720"/>
              </w:tabs>
              <w:spacing w:line="256" w:lineRule="auto"/>
              <w:jc w:val="both"/>
              <w:rPr>
                <w:spacing w:val="-1"/>
              </w:rPr>
            </w:pPr>
            <w:r>
              <w:rPr>
                <w:spacing w:val="-1"/>
              </w:rPr>
              <w:t>70 (2)</w:t>
            </w:r>
          </w:p>
        </w:tc>
        <w:tc>
          <w:tcPr>
            <w:tcW w:w="1080" w:type="dxa"/>
          </w:tcPr>
          <w:p w14:paraId="183D1BE3" w14:textId="4709A0C7" w:rsidR="00FB6131" w:rsidRDefault="00FB6131" w:rsidP="00FB6131">
            <w:pPr>
              <w:tabs>
                <w:tab w:val="left" w:pos="720"/>
              </w:tabs>
              <w:spacing w:line="256" w:lineRule="auto"/>
              <w:jc w:val="both"/>
              <w:rPr>
                <w:spacing w:val="-1"/>
              </w:rPr>
            </w:pPr>
            <w:r>
              <w:rPr>
                <w:spacing w:val="-1"/>
              </w:rPr>
              <w:t>70 (2)</w:t>
            </w:r>
          </w:p>
        </w:tc>
        <w:tc>
          <w:tcPr>
            <w:tcW w:w="1528" w:type="dxa"/>
          </w:tcPr>
          <w:p w14:paraId="7B6394A6" w14:textId="290EAAE9" w:rsidR="00FB6131" w:rsidRDefault="005E23C2" w:rsidP="00FB6131">
            <w:pPr>
              <w:tabs>
                <w:tab w:val="left" w:pos="720"/>
              </w:tabs>
              <w:spacing w:line="256" w:lineRule="auto"/>
              <w:jc w:val="both"/>
              <w:rPr>
                <w:spacing w:val="-1"/>
              </w:rPr>
            </w:pPr>
            <w:r>
              <w:rPr>
                <w:spacing w:val="-1"/>
              </w:rPr>
              <w:t>280 (8)</w:t>
            </w:r>
          </w:p>
        </w:tc>
      </w:tr>
      <w:tr w:rsidR="00511D05" w14:paraId="3C8AC991" w14:textId="77777777" w:rsidTr="003715F2">
        <w:tc>
          <w:tcPr>
            <w:tcW w:w="3964" w:type="dxa"/>
          </w:tcPr>
          <w:p w14:paraId="76D57B16" w14:textId="2B245916" w:rsidR="00511D05" w:rsidRDefault="00511D05" w:rsidP="00511D05">
            <w:pPr>
              <w:tabs>
                <w:tab w:val="left" w:pos="720"/>
              </w:tabs>
              <w:spacing w:line="256" w:lineRule="auto"/>
              <w:jc w:val="both"/>
              <w:rPr>
                <w:spacing w:val="-1"/>
              </w:rPr>
            </w:pPr>
            <w:r w:rsidRPr="00AF4824">
              <w:t>Matematika</w:t>
            </w:r>
          </w:p>
        </w:tc>
        <w:tc>
          <w:tcPr>
            <w:tcW w:w="1080" w:type="dxa"/>
          </w:tcPr>
          <w:p w14:paraId="76DFF2CD" w14:textId="2C7A79EF" w:rsidR="00511D05" w:rsidRDefault="00511D05" w:rsidP="00511D05">
            <w:pPr>
              <w:tabs>
                <w:tab w:val="left" w:pos="720"/>
              </w:tabs>
              <w:spacing w:line="256" w:lineRule="auto"/>
              <w:jc w:val="both"/>
              <w:rPr>
                <w:spacing w:val="-1"/>
              </w:rPr>
            </w:pPr>
            <w:r w:rsidRPr="00AF4824">
              <w:t>140 (4)</w:t>
            </w:r>
          </w:p>
        </w:tc>
        <w:tc>
          <w:tcPr>
            <w:tcW w:w="1080" w:type="dxa"/>
          </w:tcPr>
          <w:p w14:paraId="08728D66" w14:textId="71A4909A" w:rsidR="00511D05" w:rsidRDefault="00511D05" w:rsidP="00511D05">
            <w:pPr>
              <w:tabs>
                <w:tab w:val="left" w:pos="720"/>
              </w:tabs>
              <w:spacing w:line="256" w:lineRule="auto"/>
              <w:jc w:val="both"/>
              <w:rPr>
                <w:spacing w:val="-1"/>
              </w:rPr>
            </w:pPr>
            <w:r w:rsidRPr="00AF4824">
              <w:t>140 (4)</w:t>
            </w:r>
          </w:p>
        </w:tc>
        <w:tc>
          <w:tcPr>
            <w:tcW w:w="1080" w:type="dxa"/>
          </w:tcPr>
          <w:p w14:paraId="2DA73D53" w14:textId="514C486C" w:rsidR="00511D05" w:rsidRDefault="00511D05" w:rsidP="00511D05">
            <w:pPr>
              <w:tabs>
                <w:tab w:val="left" w:pos="720"/>
              </w:tabs>
              <w:spacing w:line="256" w:lineRule="auto"/>
              <w:jc w:val="both"/>
              <w:rPr>
                <w:spacing w:val="-1"/>
              </w:rPr>
            </w:pPr>
            <w:r w:rsidRPr="00AF4824">
              <w:t>175 (5)</w:t>
            </w:r>
          </w:p>
        </w:tc>
        <w:tc>
          <w:tcPr>
            <w:tcW w:w="1080" w:type="dxa"/>
          </w:tcPr>
          <w:p w14:paraId="03E866A2" w14:textId="76834766" w:rsidR="00511D05" w:rsidRDefault="00511D05" w:rsidP="00511D05">
            <w:pPr>
              <w:tabs>
                <w:tab w:val="left" w:pos="720"/>
              </w:tabs>
              <w:spacing w:line="256" w:lineRule="auto"/>
              <w:jc w:val="both"/>
              <w:rPr>
                <w:spacing w:val="-1"/>
              </w:rPr>
            </w:pPr>
            <w:r w:rsidRPr="00AF4824">
              <w:t>175 (5)</w:t>
            </w:r>
          </w:p>
        </w:tc>
        <w:tc>
          <w:tcPr>
            <w:tcW w:w="1170" w:type="dxa"/>
          </w:tcPr>
          <w:p w14:paraId="05B6014A" w14:textId="2E9E43D0" w:rsidR="00511D05" w:rsidRDefault="00511D05" w:rsidP="00511D05">
            <w:pPr>
              <w:tabs>
                <w:tab w:val="left" w:pos="720"/>
              </w:tabs>
              <w:spacing w:line="256" w:lineRule="auto"/>
              <w:jc w:val="both"/>
              <w:rPr>
                <w:spacing w:val="-1"/>
              </w:rPr>
            </w:pPr>
            <w:r w:rsidRPr="00AF4824">
              <w:t>175 (5)</w:t>
            </w:r>
          </w:p>
        </w:tc>
        <w:tc>
          <w:tcPr>
            <w:tcW w:w="1170" w:type="dxa"/>
          </w:tcPr>
          <w:p w14:paraId="325C1C58" w14:textId="701EDDC5" w:rsidR="00511D05" w:rsidRDefault="00511D05" w:rsidP="00511D05">
            <w:pPr>
              <w:tabs>
                <w:tab w:val="left" w:pos="720"/>
              </w:tabs>
              <w:spacing w:line="256" w:lineRule="auto"/>
              <w:jc w:val="both"/>
              <w:rPr>
                <w:spacing w:val="-1"/>
              </w:rPr>
            </w:pPr>
            <w:r w:rsidRPr="00AF4824">
              <w:t>175 (5)</w:t>
            </w:r>
          </w:p>
        </w:tc>
        <w:tc>
          <w:tcPr>
            <w:tcW w:w="1080" w:type="dxa"/>
          </w:tcPr>
          <w:p w14:paraId="12B8391C" w14:textId="52926565" w:rsidR="00511D05" w:rsidRDefault="00511D05" w:rsidP="00511D05">
            <w:pPr>
              <w:tabs>
                <w:tab w:val="left" w:pos="720"/>
              </w:tabs>
              <w:spacing w:line="256" w:lineRule="auto"/>
              <w:jc w:val="both"/>
              <w:rPr>
                <w:spacing w:val="-1"/>
              </w:rPr>
            </w:pPr>
            <w:r w:rsidRPr="00AF4824">
              <w:t>175 (5)</w:t>
            </w:r>
          </w:p>
        </w:tc>
        <w:tc>
          <w:tcPr>
            <w:tcW w:w="1080" w:type="dxa"/>
          </w:tcPr>
          <w:p w14:paraId="4073922E" w14:textId="5548B82B" w:rsidR="00511D05" w:rsidRDefault="00511D05" w:rsidP="00511D05">
            <w:pPr>
              <w:tabs>
                <w:tab w:val="left" w:pos="720"/>
              </w:tabs>
              <w:spacing w:line="256" w:lineRule="auto"/>
              <w:jc w:val="both"/>
              <w:rPr>
                <w:spacing w:val="-1"/>
              </w:rPr>
            </w:pPr>
            <w:r w:rsidRPr="00AF4824">
              <w:t>175 (5)</w:t>
            </w:r>
          </w:p>
        </w:tc>
        <w:tc>
          <w:tcPr>
            <w:tcW w:w="1528" w:type="dxa"/>
          </w:tcPr>
          <w:p w14:paraId="2CBBD298" w14:textId="20CB768F" w:rsidR="00511D05" w:rsidRDefault="00511D05" w:rsidP="00511D05">
            <w:pPr>
              <w:tabs>
                <w:tab w:val="left" w:pos="720"/>
              </w:tabs>
              <w:spacing w:line="256" w:lineRule="auto"/>
              <w:jc w:val="both"/>
              <w:rPr>
                <w:spacing w:val="-1"/>
              </w:rPr>
            </w:pPr>
            <w:r>
              <w:rPr>
                <w:spacing w:val="-1"/>
              </w:rPr>
              <w:t>1330 (38)</w:t>
            </w:r>
          </w:p>
        </w:tc>
      </w:tr>
      <w:tr w:rsidR="00511D05" w14:paraId="63CA2D7D" w14:textId="77777777" w:rsidTr="003715F2">
        <w:tc>
          <w:tcPr>
            <w:tcW w:w="3964" w:type="dxa"/>
          </w:tcPr>
          <w:p w14:paraId="3621755C" w14:textId="0F01D9C8" w:rsidR="00511D05" w:rsidRPr="00AF4824" w:rsidRDefault="00511D05" w:rsidP="00511D05">
            <w:pPr>
              <w:tabs>
                <w:tab w:val="left" w:pos="720"/>
              </w:tabs>
              <w:spacing w:line="256" w:lineRule="auto"/>
              <w:jc w:val="both"/>
            </w:pPr>
            <w:r>
              <w:t>Technologijos</w:t>
            </w:r>
          </w:p>
        </w:tc>
        <w:tc>
          <w:tcPr>
            <w:tcW w:w="1080" w:type="dxa"/>
          </w:tcPr>
          <w:p w14:paraId="3CA01AD2" w14:textId="00030813" w:rsidR="00511D05" w:rsidRPr="00AF4824" w:rsidRDefault="00511D05" w:rsidP="00511D05">
            <w:pPr>
              <w:tabs>
                <w:tab w:val="left" w:pos="720"/>
              </w:tabs>
              <w:spacing w:line="256" w:lineRule="auto"/>
              <w:jc w:val="both"/>
            </w:pPr>
            <w:r>
              <w:t>35 (1)</w:t>
            </w:r>
          </w:p>
        </w:tc>
        <w:tc>
          <w:tcPr>
            <w:tcW w:w="1080" w:type="dxa"/>
          </w:tcPr>
          <w:p w14:paraId="6531C04E" w14:textId="0C133E7A" w:rsidR="00511D05" w:rsidRPr="00AF4824" w:rsidRDefault="00511D05" w:rsidP="00511D05">
            <w:pPr>
              <w:tabs>
                <w:tab w:val="left" w:pos="720"/>
              </w:tabs>
              <w:spacing w:line="256" w:lineRule="auto"/>
              <w:jc w:val="both"/>
            </w:pPr>
            <w:r>
              <w:t>35 (1)</w:t>
            </w:r>
          </w:p>
        </w:tc>
        <w:tc>
          <w:tcPr>
            <w:tcW w:w="1080" w:type="dxa"/>
          </w:tcPr>
          <w:p w14:paraId="40AB5E42" w14:textId="77777777" w:rsidR="00511D05" w:rsidRPr="00AF4824" w:rsidRDefault="00511D05" w:rsidP="00511D05">
            <w:pPr>
              <w:tabs>
                <w:tab w:val="left" w:pos="720"/>
              </w:tabs>
              <w:spacing w:line="256" w:lineRule="auto"/>
              <w:jc w:val="both"/>
            </w:pPr>
          </w:p>
        </w:tc>
        <w:tc>
          <w:tcPr>
            <w:tcW w:w="1080" w:type="dxa"/>
          </w:tcPr>
          <w:p w14:paraId="094BCF5D" w14:textId="77777777" w:rsidR="00511D05" w:rsidRPr="00AF4824" w:rsidRDefault="00511D05" w:rsidP="00511D05">
            <w:pPr>
              <w:tabs>
                <w:tab w:val="left" w:pos="720"/>
              </w:tabs>
              <w:spacing w:line="256" w:lineRule="auto"/>
              <w:jc w:val="both"/>
            </w:pPr>
          </w:p>
        </w:tc>
        <w:tc>
          <w:tcPr>
            <w:tcW w:w="1170" w:type="dxa"/>
          </w:tcPr>
          <w:p w14:paraId="3C5EDDE7" w14:textId="144E53D5" w:rsidR="00511D05" w:rsidRPr="00AF4824" w:rsidRDefault="00511D05" w:rsidP="00511D05">
            <w:pPr>
              <w:tabs>
                <w:tab w:val="left" w:pos="720"/>
              </w:tabs>
              <w:spacing w:line="256" w:lineRule="auto"/>
              <w:jc w:val="both"/>
            </w:pPr>
            <w:r>
              <w:t>35 (1)</w:t>
            </w:r>
          </w:p>
        </w:tc>
        <w:tc>
          <w:tcPr>
            <w:tcW w:w="1170" w:type="dxa"/>
          </w:tcPr>
          <w:p w14:paraId="1E73CCD3" w14:textId="0A4D5F83" w:rsidR="00511D05" w:rsidRPr="00AF4824" w:rsidRDefault="00511D05" w:rsidP="00511D05">
            <w:pPr>
              <w:tabs>
                <w:tab w:val="left" w:pos="720"/>
              </w:tabs>
              <w:spacing w:line="256" w:lineRule="auto"/>
              <w:jc w:val="both"/>
            </w:pPr>
            <w:r>
              <w:t>35 (1)</w:t>
            </w:r>
          </w:p>
        </w:tc>
        <w:tc>
          <w:tcPr>
            <w:tcW w:w="1080" w:type="dxa"/>
          </w:tcPr>
          <w:p w14:paraId="5B856F53" w14:textId="77777777" w:rsidR="00511D05" w:rsidRPr="00AF4824" w:rsidRDefault="00511D05" w:rsidP="00511D05">
            <w:pPr>
              <w:tabs>
                <w:tab w:val="left" w:pos="720"/>
              </w:tabs>
              <w:spacing w:line="256" w:lineRule="auto"/>
              <w:jc w:val="both"/>
            </w:pPr>
          </w:p>
        </w:tc>
        <w:tc>
          <w:tcPr>
            <w:tcW w:w="1080" w:type="dxa"/>
          </w:tcPr>
          <w:p w14:paraId="290CB798" w14:textId="77777777" w:rsidR="00511D05" w:rsidRPr="00AF4824" w:rsidRDefault="00511D05" w:rsidP="00511D05">
            <w:pPr>
              <w:tabs>
                <w:tab w:val="left" w:pos="720"/>
              </w:tabs>
              <w:spacing w:line="256" w:lineRule="auto"/>
              <w:jc w:val="both"/>
            </w:pPr>
          </w:p>
        </w:tc>
        <w:tc>
          <w:tcPr>
            <w:tcW w:w="1528" w:type="dxa"/>
          </w:tcPr>
          <w:p w14:paraId="67EC0008" w14:textId="345BF5A9" w:rsidR="00511D05" w:rsidRDefault="00511D05" w:rsidP="00511D05">
            <w:pPr>
              <w:tabs>
                <w:tab w:val="left" w:pos="720"/>
              </w:tabs>
              <w:spacing w:line="256" w:lineRule="auto"/>
              <w:jc w:val="both"/>
              <w:rPr>
                <w:spacing w:val="-1"/>
              </w:rPr>
            </w:pPr>
            <w:r>
              <w:rPr>
                <w:spacing w:val="-1"/>
              </w:rPr>
              <w:t>140 (4)</w:t>
            </w:r>
          </w:p>
        </w:tc>
      </w:tr>
      <w:tr w:rsidR="00511D05" w14:paraId="5039D42D" w14:textId="77777777" w:rsidTr="0015727D">
        <w:tc>
          <w:tcPr>
            <w:tcW w:w="14312" w:type="dxa"/>
            <w:gridSpan w:val="10"/>
          </w:tcPr>
          <w:p w14:paraId="4B672D18" w14:textId="678CCDB8" w:rsidR="00511D05" w:rsidRDefault="00511D05" w:rsidP="00511D05">
            <w:pPr>
              <w:tabs>
                <w:tab w:val="left" w:pos="720"/>
              </w:tabs>
              <w:spacing w:line="256" w:lineRule="auto"/>
              <w:jc w:val="center"/>
              <w:rPr>
                <w:spacing w:val="-1"/>
              </w:rPr>
            </w:pPr>
            <w:r>
              <w:t>Meninis ugdymas</w:t>
            </w:r>
          </w:p>
        </w:tc>
      </w:tr>
      <w:tr w:rsidR="00511D05" w14:paraId="5657B4DD" w14:textId="77777777" w:rsidTr="003715F2">
        <w:tc>
          <w:tcPr>
            <w:tcW w:w="3964" w:type="dxa"/>
          </w:tcPr>
          <w:p w14:paraId="3A3A00EF" w14:textId="52C554B5" w:rsidR="00511D05" w:rsidRDefault="00511D05" w:rsidP="00511D05">
            <w:pPr>
              <w:tabs>
                <w:tab w:val="left" w:pos="720"/>
              </w:tabs>
              <w:spacing w:line="256" w:lineRule="auto"/>
              <w:jc w:val="both"/>
              <w:rPr>
                <w:spacing w:val="-1"/>
              </w:rPr>
            </w:pPr>
            <w:r>
              <w:rPr>
                <w:spacing w:val="-1"/>
              </w:rPr>
              <w:t>Dailė</w:t>
            </w:r>
          </w:p>
        </w:tc>
        <w:tc>
          <w:tcPr>
            <w:tcW w:w="1080" w:type="dxa"/>
          </w:tcPr>
          <w:p w14:paraId="5E42B035" w14:textId="7B4A89B0" w:rsidR="00511D05" w:rsidRDefault="00511D05" w:rsidP="00511D05">
            <w:pPr>
              <w:tabs>
                <w:tab w:val="left" w:pos="720"/>
              </w:tabs>
              <w:spacing w:line="256" w:lineRule="auto"/>
              <w:jc w:val="both"/>
              <w:rPr>
                <w:spacing w:val="-1"/>
              </w:rPr>
            </w:pPr>
            <w:r>
              <w:t>35 (1)</w:t>
            </w:r>
          </w:p>
        </w:tc>
        <w:tc>
          <w:tcPr>
            <w:tcW w:w="1080" w:type="dxa"/>
          </w:tcPr>
          <w:p w14:paraId="3F6EC3DC" w14:textId="759112A1" w:rsidR="00511D05" w:rsidRDefault="00511D05" w:rsidP="00511D05">
            <w:pPr>
              <w:tabs>
                <w:tab w:val="left" w:pos="720"/>
              </w:tabs>
              <w:spacing w:line="256" w:lineRule="auto"/>
              <w:jc w:val="both"/>
              <w:rPr>
                <w:spacing w:val="-1"/>
              </w:rPr>
            </w:pPr>
            <w:r>
              <w:t>35 (1)</w:t>
            </w:r>
          </w:p>
        </w:tc>
        <w:tc>
          <w:tcPr>
            <w:tcW w:w="1080" w:type="dxa"/>
          </w:tcPr>
          <w:p w14:paraId="175CAA43" w14:textId="77777777" w:rsidR="00511D05" w:rsidRDefault="00511D05" w:rsidP="00511D05">
            <w:pPr>
              <w:tabs>
                <w:tab w:val="left" w:pos="720"/>
              </w:tabs>
              <w:spacing w:line="256" w:lineRule="auto"/>
              <w:jc w:val="both"/>
              <w:rPr>
                <w:spacing w:val="-1"/>
              </w:rPr>
            </w:pPr>
          </w:p>
        </w:tc>
        <w:tc>
          <w:tcPr>
            <w:tcW w:w="1080" w:type="dxa"/>
          </w:tcPr>
          <w:p w14:paraId="58FC8FED" w14:textId="77777777" w:rsidR="00511D05" w:rsidRDefault="00511D05" w:rsidP="00511D05">
            <w:pPr>
              <w:tabs>
                <w:tab w:val="left" w:pos="720"/>
              </w:tabs>
              <w:spacing w:line="256" w:lineRule="auto"/>
              <w:jc w:val="both"/>
              <w:rPr>
                <w:spacing w:val="-1"/>
              </w:rPr>
            </w:pPr>
          </w:p>
        </w:tc>
        <w:tc>
          <w:tcPr>
            <w:tcW w:w="1170" w:type="dxa"/>
          </w:tcPr>
          <w:p w14:paraId="6C2A4ACA" w14:textId="5984A7B1" w:rsidR="00511D05" w:rsidRDefault="00511D05" w:rsidP="00511D05">
            <w:pPr>
              <w:tabs>
                <w:tab w:val="left" w:pos="720"/>
              </w:tabs>
              <w:spacing w:line="256" w:lineRule="auto"/>
              <w:jc w:val="both"/>
              <w:rPr>
                <w:spacing w:val="-1"/>
              </w:rPr>
            </w:pPr>
            <w:r>
              <w:t>35 (1)</w:t>
            </w:r>
          </w:p>
        </w:tc>
        <w:tc>
          <w:tcPr>
            <w:tcW w:w="1170" w:type="dxa"/>
          </w:tcPr>
          <w:p w14:paraId="2D842377" w14:textId="51221F38" w:rsidR="00511D05" w:rsidRDefault="00511D05" w:rsidP="00511D05">
            <w:pPr>
              <w:tabs>
                <w:tab w:val="left" w:pos="720"/>
              </w:tabs>
              <w:spacing w:line="256" w:lineRule="auto"/>
              <w:jc w:val="both"/>
              <w:rPr>
                <w:spacing w:val="-1"/>
              </w:rPr>
            </w:pPr>
            <w:r>
              <w:t>35 (1)</w:t>
            </w:r>
          </w:p>
        </w:tc>
        <w:tc>
          <w:tcPr>
            <w:tcW w:w="1080" w:type="dxa"/>
          </w:tcPr>
          <w:p w14:paraId="41515E47" w14:textId="77777777" w:rsidR="00511D05" w:rsidRDefault="00511D05" w:rsidP="00511D05">
            <w:pPr>
              <w:tabs>
                <w:tab w:val="left" w:pos="720"/>
              </w:tabs>
              <w:spacing w:line="256" w:lineRule="auto"/>
              <w:jc w:val="both"/>
              <w:rPr>
                <w:spacing w:val="-1"/>
              </w:rPr>
            </w:pPr>
          </w:p>
        </w:tc>
        <w:tc>
          <w:tcPr>
            <w:tcW w:w="1080" w:type="dxa"/>
          </w:tcPr>
          <w:p w14:paraId="699A9FA9" w14:textId="77777777" w:rsidR="00511D05" w:rsidRDefault="00511D05" w:rsidP="00511D05">
            <w:pPr>
              <w:tabs>
                <w:tab w:val="left" w:pos="720"/>
              </w:tabs>
              <w:spacing w:line="256" w:lineRule="auto"/>
              <w:jc w:val="both"/>
              <w:rPr>
                <w:spacing w:val="-1"/>
              </w:rPr>
            </w:pPr>
          </w:p>
        </w:tc>
        <w:tc>
          <w:tcPr>
            <w:tcW w:w="1528" w:type="dxa"/>
          </w:tcPr>
          <w:p w14:paraId="6BEBF660" w14:textId="25149318" w:rsidR="00511D05" w:rsidRDefault="00511D05" w:rsidP="00511D05">
            <w:pPr>
              <w:tabs>
                <w:tab w:val="left" w:pos="720"/>
              </w:tabs>
              <w:spacing w:line="256" w:lineRule="auto"/>
              <w:jc w:val="both"/>
              <w:rPr>
                <w:spacing w:val="-1"/>
              </w:rPr>
            </w:pPr>
            <w:r>
              <w:rPr>
                <w:spacing w:val="-1"/>
              </w:rPr>
              <w:t>140 (4)</w:t>
            </w:r>
          </w:p>
        </w:tc>
      </w:tr>
      <w:tr w:rsidR="00511D05" w14:paraId="02B63CA6" w14:textId="77777777" w:rsidTr="003715F2">
        <w:tc>
          <w:tcPr>
            <w:tcW w:w="3964" w:type="dxa"/>
          </w:tcPr>
          <w:p w14:paraId="03F458FD" w14:textId="4F87D25F" w:rsidR="00511D05" w:rsidRDefault="00511D05" w:rsidP="00511D05">
            <w:pPr>
              <w:tabs>
                <w:tab w:val="left" w:pos="720"/>
              </w:tabs>
              <w:spacing w:line="256" w:lineRule="auto"/>
              <w:jc w:val="both"/>
              <w:rPr>
                <w:spacing w:val="-1"/>
              </w:rPr>
            </w:pPr>
            <w:r>
              <w:rPr>
                <w:spacing w:val="-1"/>
              </w:rPr>
              <w:t>Dailė ir technologijos</w:t>
            </w:r>
          </w:p>
        </w:tc>
        <w:tc>
          <w:tcPr>
            <w:tcW w:w="1080" w:type="dxa"/>
          </w:tcPr>
          <w:p w14:paraId="5006826E" w14:textId="56225529" w:rsidR="00511D05" w:rsidRDefault="00511D05" w:rsidP="00511D05">
            <w:pPr>
              <w:tabs>
                <w:tab w:val="left" w:pos="720"/>
              </w:tabs>
              <w:spacing w:line="256" w:lineRule="auto"/>
              <w:jc w:val="both"/>
              <w:rPr>
                <w:spacing w:val="-1"/>
              </w:rPr>
            </w:pPr>
          </w:p>
        </w:tc>
        <w:tc>
          <w:tcPr>
            <w:tcW w:w="1080" w:type="dxa"/>
          </w:tcPr>
          <w:p w14:paraId="24C6895C" w14:textId="6A082939" w:rsidR="00511D05" w:rsidRDefault="00511D05" w:rsidP="00511D05">
            <w:pPr>
              <w:tabs>
                <w:tab w:val="left" w:pos="720"/>
              </w:tabs>
              <w:spacing w:line="256" w:lineRule="auto"/>
              <w:jc w:val="both"/>
              <w:rPr>
                <w:spacing w:val="-1"/>
              </w:rPr>
            </w:pPr>
          </w:p>
        </w:tc>
        <w:tc>
          <w:tcPr>
            <w:tcW w:w="1080" w:type="dxa"/>
          </w:tcPr>
          <w:p w14:paraId="6F904844" w14:textId="5769BF78" w:rsidR="00511D05" w:rsidRDefault="00511D05" w:rsidP="00511D05">
            <w:pPr>
              <w:tabs>
                <w:tab w:val="left" w:pos="720"/>
              </w:tabs>
              <w:spacing w:line="256" w:lineRule="auto"/>
              <w:jc w:val="both"/>
              <w:rPr>
                <w:spacing w:val="-1"/>
              </w:rPr>
            </w:pPr>
            <w:r>
              <w:rPr>
                <w:spacing w:val="-1"/>
              </w:rPr>
              <w:t>70 (2)</w:t>
            </w:r>
          </w:p>
        </w:tc>
        <w:tc>
          <w:tcPr>
            <w:tcW w:w="1080" w:type="dxa"/>
          </w:tcPr>
          <w:p w14:paraId="0D313B3D" w14:textId="0EE33BE2" w:rsidR="00511D05" w:rsidRDefault="00511D05" w:rsidP="00511D05">
            <w:pPr>
              <w:tabs>
                <w:tab w:val="left" w:pos="720"/>
              </w:tabs>
              <w:spacing w:line="256" w:lineRule="auto"/>
              <w:jc w:val="both"/>
              <w:rPr>
                <w:spacing w:val="-1"/>
              </w:rPr>
            </w:pPr>
            <w:r>
              <w:rPr>
                <w:spacing w:val="-1"/>
              </w:rPr>
              <w:t>70 (2)</w:t>
            </w:r>
          </w:p>
        </w:tc>
        <w:tc>
          <w:tcPr>
            <w:tcW w:w="1170" w:type="dxa"/>
          </w:tcPr>
          <w:p w14:paraId="34BA413E" w14:textId="0BF924DF" w:rsidR="00511D05" w:rsidRDefault="00511D05" w:rsidP="00511D05">
            <w:pPr>
              <w:tabs>
                <w:tab w:val="left" w:pos="720"/>
              </w:tabs>
              <w:spacing w:line="256" w:lineRule="auto"/>
              <w:jc w:val="both"/>
              <w:rPr>
                <w:spacing w:val="-1"/>
              </w:rPr>
            </w:pPr>
          </w:p>
        </w:tc>
        <w:tc>
          <w:tcPr>
            <w:tcW w:w="1170" w:type="dxa"/>
          </w:tcPr>
          <w:p w14:paraId="6865B632" w14:textId="7329218D" w:rsidR="00511D05" w:rsidRDefault="00511D05" w:rsidP="00511D05">
            <w:pPr>
              <w:tabs>
                <w:tab w:val="left" w:pos="720"/>
              </w:tabs>
              <w:spacing w:line="256" w:lineRule="auto"/>
              <w:jc w:val="both"/>
              <w:rPr>
                <w:spacing w:val="-1"/>
              </w:rPr>
            </w:pPr>
          </w:p>
        </w:tc>
        <w:tc>
          <w:tcPr>
            <w:tcW w:w="1080" w:type="dxa"/>
          </w:tcPr>
          <w:p w14:paraId="210B91BB" w14:textId="73E77718" w:rsidR="00511D05" w:rsidRDefault="00511D05" w:rsidP="00511D05">
            <w:pPr>
              <w:tabs>
                <w:tab w:val="left" w:pos="720"/>
              </w:tabs>
              <w:spacing w:line="256" w:lineRule="auto"/>
              <w:jc w:val="both"/>
              <w:rPr>
                <w:spacing w:val="-1"/>
              </w:rPr>
            </w:pPr>
            <w:r>
              <w:rPr>
                <w:spacing w:val="-1"/>
              </w:rPr>
              <w:t>70 (2)</w:t>
            </w:r>
          </w:p>
        </w:tc>
        <w:tc>
          <w:tcPr>
            <w:tcW w:w="1080" w:type="dxa"/>
          </w:tcPr>
          <w:p w14:paraId="53E2662F" w14:textId="11D0BD4C" w:rsidR="00511D05" w:rsidRDefault="00511D05" w:rsidP="00511D05">
            <w:pPr>
              <w:tabs>
                <w:tab w:val="left" w:pos="720"/>
              </w:tabs>
              <w:spacing w:line="256" w:lineRule="auto"/>
              <w:jc w:val="both"/>
              <w:rPr>
                <w:spacing w:val="-1"/>
              </w:rPr>
            </w:pPr>
            <w:r>
              <w:rPr>
                <w:spacing w:val="-1"/>
              </w:rPr>
              <w:t>70 (2)</w:t>
            </w:r>
          </w:p>
        </w:tc>
        <w:tc>
          <w:tcPr>
            <w:tcW w:w="1528" w:type="dxa"/>
          </w:tcPr>
          <w:p w14:paraId="2F76FC35" w14:textId="328F20A4" w:rsidR="00511D05" w:rsidRDefault="00511D05" w:rsidP="00511D05">
            <w:pPr>
              <w:tabs>
                <w:tab w:val="left" w:pos="720"/>
              </w:tabs>
              <w:spacing w:line="256" w:lineRule="auto"/>
              <w:jc w:val="both"/>
              <w:rPr>
                <w:spacing w:val="-1"/>
              </w:rPr>
            </w:pPr>
            <w:r>
              <w:rPr>
                <w:spacing w:val="-1"/>
              </w:rPr>
              <w:t>280 (8)</w:t>
            </w:r>
          </w:p>
        </w:tc>
      </w:tr>
      <w:tr w:rsidR="00511D05" w14:paraId="5A81910F" w14:textId="77777777" w:rsidTr="003715F2">
        <w:tc>
          <w:tcPr>
            <w:tcW w:w="3964" w:type="dxa"/>
          </w:tcPr>
          <w:p w14:paraId="7D0E02BE" w14:textId="1970F742" w:rsidR="00511D05" w:rsidRDefault="00511D05" w:rsidP="00511D05">
            <w:pPr>
              <w:tabs>
                <w:tab w:val="left" w:pos="720"/>
              </w:tabs>
              <w:spacing w:line="256" w:lineRule="auto"/>
              <w:jc w:val="both"/>
              <w:rPr>
                <w:spacing w:val="-1"/>
              </w:rPr>
            </w:pPr>
            <w:r>
              <w:rPr>
                <w:spacing w:val="-1"/>
              </w:rPr>
              <w:t>Muzika</w:t>
            </w:r>
          </w:p>
        </w:tc>
        <w:tc>
          <w:tcPr>
            <w:tcW w:w="1080" w:type="dxa"/>
          </w:tcPr>
          <w:p w14:paraId="1D8C382D" w14:textId="5C1B779C" w:rsidR="00511D05" w:rsidRDefault="00511D05" w:rsidP="00511D05">
            <w:pPr>
              <w:tabs>
                <w:tab w:val="left" w:pos="720"/>
              </w:tabs>
              <w:spacing w:line="256" w:lineRule="auto"/>
              <w:jc w:val="both"/>
              <w:rPr>
                <w:spacing w:val="-1"/>
              </w:rPr>
            </w:pPr>
            <w:r>
              <w:rPr>
                <w:spacing w:val="-1"/>
              </w:rPr>
              <w:t>70 (2)</w:t>
            </w:r>
          </w:p>
        </w:tc>
        <w:tc>
          <w:tcPr>
            <w:tcW w:w="1080" w:type="dxa"/>
          </w:tcPr>
          <w:p w14:paraId="2753CCD3" w14:textId="0BA3B662" w:rsidR="00511D05" w:rsidRDefault="00511D05" w:rsidP="00511D05">
            <w:pPr>
              <w:tabs>
                <w:tab w:val="left" w:pos="720"/>
              </w:tabs>
              <w:spacing w:line="256" w:lineRule="auto"/>
              <w:jc w:val="both"/>
              <w:rPr>
                <w:spacing w:val="-1"/>
              </w:rPr>
            </w:pPr>
            <w:r>
              <w:rPr>
                <w:spacing w:val="-1"/>
              </w:rPr>
              <w:t>70 (2)</w:t>
            </w:r>
          </w:p>
        </w:tc>
        <w:tc>
          <w:tcPr>
            <w:tcW w:w="1080" w:type="dxa"/>
          </w:tcPr>
          <w:p w14:paraId="54E57026" w14:textId="0FFABD8A" w:rsidR="00511D05" w:rsidRDefault="00511D05" w:rsidP="00511D05">
            <w:pPr>
              <w:tabs>
                <w:tab w:val="left" w:pos="720"/>
              </w:tabs>
              <w:spacing w:line="256" w:lineRule="auto"/>
              <w:jc w:val="both"/>
              <w:rPr>
                <w:spacing w:val="-1"/>
              </w:rPr>
            </w:pPr>
            <w:r>
              <w:rPr>
                <w:spacing w:val="-1"/>
              </w:rPr>
              <w:t>70 (2)</w:t>
            </w:r>
          </w:p>
        </w:tc>
        <w:tc>
          <w:tcPr>
            <w:tcW w:w="1080" w:type="dxa"/>
          </w:tcPr>
          <w:p w14:paraId="010C562C" w14:textId="21462210" w:rsidR="00511D05" w:rsidRDefault="00511D05" w:rsidP="00511D05">
            <w:pPr>
              <w:tabs>
                <w:tab w:val="left" w:pos="720"/>
              </w:tabs>
              <w:spacing w:line="256" w:lineRule="auto"/>
              <w:jc w:val="both"/>
              <w:rPr>
                <w:spacing w:val="-1"/>
              </w:rPr>
            </w:pPr>
            <w:r>
              <w:rPr>
                <w:spacing w:val="-1"/>
              </w:rPr>
              <w:t>70 (2)</w:t>
            </w:r>
          </w:p>
        </w:tc>
        <w:tc>
          <w:tcPr>
            <w:tcW w:w="1170" w:type="dxa"/>
          </w:tcPr>
          <w:p w14:paraId="51528CD5" w14:textId="1A958BDE" w:rsidR="00511D05" w:rsidRDefault="00511D05" w:rsidP="00511D05">
            <w:pPr>
              <w:tabs>
                <w:tab w:val="left" w:pos="720"/>
              </w:tabs>
              <w:spacing w:line="256" w:lineRule="auto"/>
              <w:jc w:val="both"/>
              <w:rPr>
                <w:spacing w:val="-1"/>
              </w:rPr>
            </w:pPr>
            <w:r>
              <w:rPr>
                <w:spacing w:val="-1"/>
              </w:rPr>
              <w:t>70 (2)</w:t>
            </w:r>
          </w:p>
        </w:tc>
        <w:tc>
          <w:tcPr>
            <w:tcW w:w="1170" w:type="dxa"/>
          </w:tcPr>
          <w:p w14:paraId="66F19FB8" w14:textId="76238522" w:rsidR="00511D05" w:rsidRDefault="00511D05" w:rsidP="00511D05">
            <w:pPr>
              <w:tabs>
                <w:tab w:val="left" w:pos="720"/>
              </w:tabs>
              <w:spacing w:line="256" w:lineRule="auto"/>
              <w:jc w:val="both"/>
              <w:rPr>
                <w:spacing w:val="-1"/>
              </w:rPr>
            </w:pPr>
            <w:r>
              <w:rPr>
                <w:spacing w:val="-1"/>
              </w:rPr>
              <w:t>70 (2)</w:t>
            </w:r>
          </w:p>
        </w:tc>
        <w:tc>
          <w:tcPr>
            <w:tcW w:w="1080" w:type="dxa"/>
          </w:tcPr>
          <w:p w14:paraId="5E894111" w14:textId="72110503" w:rsidR="00511D05" w:rsidRDefault="00511D05" w:rsidP="00511D05">
            <w:pPr>
              <w:tabs>
                <w:tab w:val="left" w:pos="720"/>
              </w:tabs>
              <w:spacing w:line="256" w:lineRule="auto"/>
              <w:jc w:val="both"/>
              <w:rPr>
                <w:spacing w:val="-1"/>
              </w:rPr>
            </w:pPr>
            <w:r>
              <w:rPr>
                <w:spacing w:val="-1"/>
              </w:rPr>
              <w:t>70 (2)</w:t>
            </w:r>
          </w:p>
        </w:tc>
        <w:tc>
          <w:tcPr>
            <w:tcW w:w="1080" w:type="dxa"/>
          </w:tcPr>
          <w:p w14:paraId="5292003E" w14:textId="587FBE7E" w:rsidR="00511D05" w:rsidRDefault="00511D05" w:rsidP="00511D05">
            <w:pPr>
              <w:tabs>
                <w:tab w:val="left" w:pos="720"/>
              </w:tabs>
              <w:spacing w:line="256" w:lineRule="auto"/>
              <w:jc w:val="both"/>
              <w:rPr>
                <w:spacing w:val="-1"/>
              </w:rPr>
            </w:pPr>
            <w:r>
              <w:rPr>
                <w:spacing w:val="-1"/>
              </w:rPr>
              <w:t>70 (2)</w:t>
            </w:r>
          </w:p>
        </w:tc>
        <w:tc>
          <w:tcPr>
            <w:tcW w:w="1528" w:type="dxa"/>
          </w:tcPr>
          <w:p w14:paraId="462026E9" w14:textId="63F39CD9" w:rsidR="00511D05" w:rsidRDefault="00511D05" w:rsidP="00511D05">
            <w:pPr>
              <w:tabs>
                <w:tab w:val="left" w:pos="720"/>
              </w:tabs>
              <w:spacing w:line="256" w:lineRule="auto"/>
              <w:jc w:val="both"/>
              <w:rPr>
                <w:spacing w:val="-1"/>
              </w:rPr>
            </w:pPr>
            <w:r>
              <w:rPr>
                <w:spacing w:val="-1"/>
              </w:rPr>
              <w:t>560 (16)</w:t>
            </w:r>
          </w:p>
        </w:tc>
      </w:tr>
      <w:tr w:rsidR="00511D05" w14:paraId="265160B2" w14:textId="77777777" w:rsidTr="003715F2">
        <w:tc>
          <w:tcPr>
            <w:tcW w:w="3964" w:type="dxa"/>
          </w:tcPr>
          <w:p w14:paraId="147ED4EC" w14:textId="269FCEA8" w:rsidR="00511D05" w:rsidRDefault="00511D05" w:rsidP="00511D05">
            <w:pPr>
              <w:tabs>
                <w:tab w:val="left" w:pos="720"/>
              </w:tabs>
              <w:spacing w:line="256" w:lineRule="auto"/>
              <w:jc w:val="both"/>
              <w:rPr>
                <w:spacing w:val="-1"/>
              </w:rPr>
            </w:pPr>
            <w:r>
              <w:rPr>
                <w:spacing w:val="-1"/>
              </w:rPr>
              <w:t>Meninis ugdymas (šokis, teatras)</w:t>
            </w:r>
          </w:p>
        </w:tc>
        <w:tc>
          <w:tcPr>
            <w:tcW w:w="1080" w:type="dxa"/>
          </w:tcPr>
          <w:p w14:paraId="60BB23D2" w14:textId="71F01E3C" w:rsidR="00511D05" w:rsidRDefault="00511D05" w:rsidP="00511D05">
            <w:pPr>
              <w:tabs>
                <w:tab w:val="left" w:pos="720"/>
              </w:tabs>
              <w:spacing w:line="256" w:lineRule="auto"/>
              <w:jc w:val="both"/>
              <w:rPr>
                <w:spacing w:val="-1"/>
              </w:rPr>
            </w:pPr>
            <w:r>
              <w:rPr>
                <w:spacing w:val="-1"/>
              </w:rPr>
              <w:t>35 (1)</w:t>
            </w:r>
          </w:p>
        </w:tc>
        <w:tc>
          <w:tcPr>
            <w:tcW w:w="1080" w:type="dxa"/>
          </w:tcPr>
          <w:p w14:paraId="065A1113" w14:textId="22988101" w:rsidR="00511D05" w:rsidRDefault="00511D05" w:rsidP="00511D05">
            <w:pPr>
              <w:tabs>
                <w:tab w:val="left" w:pos="720"/>
              </w:tabs>
              <w:spacing w:line="256" w:lineRule="auto"/>
              <w:jc w:val="both"/>
              <w:rPr>
                <w:spacing w:val="-1"/>
              </w:rPr>
            </w:pPr>
            <w:r>
              <w:rPr>
                <w:spacing w:val="-1"/>
              </w:rPr>
              <w:t>35 (1)</w:t>
            </w:r>
          </w:p>
        </w:tc>
        <w:tc>
          <w:tcPr>
            <w:tcW w:w="1080" w:type="dxa"/>
          </w:tcPr>
          <w:p w14:paraId="484DBAF4" w14:textId="297DFF82" w:rsidR="00511D05" w:rsidRDefault="00511D05" w:rsidP="00511D05">
            <w:pPr>
              <w:tabs>
                <w:tab w:val="left" w:pos="720"/>
              </w:tabs>
              <w:spacing w:line="256" w:lineRule="auto"/>
              <w:jc w:val="both"/>
              <w:rPr>
                <w:spacing w:val="-1"/>
              </w:rPr>
            </w:pPr>
            <w:r>
              <w:rPr>
                <w:spacing w:val="-1"/>
              </w:rPr>
              <w:t>35 (1)</w:t>
            </w:r>
          </w:p>
        </w:tc>
        <w:tc>
          <w:tcPr>
            <w:tcW w:w="1080" w:type="dxa"/>
          </w:tcPr>
          <w:p w14:paraId="6909ED31" w14:textId="61BFE961" w:rsidR="00511D05" w:rsidRDefault="00511D05" w:rsidP="00511D05">
            <w:pPr>
              <w:tabs>
                <w:tab w:val="left" w:pos="720"/>
              </w:tabs>
              <w:spacing w:line="256" w:lineRule="auto"/>
              <w:jc w:val="both"/>
              <w:rPr>
                <w:spacing w:val="-1"/>
              </w:rPr>
            </w:pPr>
            <w:r>
              <w:rPr>
                <w:spacing w:val="-1"/>
              </w:rPr>
              <w:t>35 (1)</w:t>
            </w:r>
          </w:p>
        </w:tc>
        <w:tc>
          <w:tcPr>
            <w:tcW w:w="1170" w:type="dxa"/>
          </w:tcPr>
          <w:p w14:paraId="3CDD66BD" w14:textId="1A690F33" w:rsidR="00511D05" w:rsidRDefault="00511D05" w:rsidP="00511D05">
            <w:pPr>
              <w:tabs>
                <w:tab w:val="left" w:pos="720"/>
              </w:tabs>
              <w:spacing w:line="256" w:lineRule="auto"/>
              <w:jc w:val="both"/>
              <w:rPr>
                <w:spacing w:val="-1"/>
              </w:rPr>
            </w:pPr>
            <w:r>
              <w:rPr>
                <w:spacing w:val="-1"/>
              </w:rPr>
              <w:t>35 (1)</w:t>
            </w:r>
          </w:p>
        </w:tc>
        <w:tc>
          <w:tcPr>
            <w:tcW w:w="1170" w:type="dxa"/>
          </w:tcPr>
          <w:p w14:paraId="14BB36C1" w14:textId="3A57C741" w:rsidR="00511D05" w:rsidRDefault="00511D05" w:rsidP="00511D05">
            <w:pPr>
              <w:tabs>
                <w:tab w:val="left" w:pos="720"/>
              </w:tabs>
              <w:spacing w:line="256" w:lineRule="auto"/>
              <w:jc w:val="both"/>
              <w:rPr>
                <w:spacing w:val="-1"/>
              </w:rPr>
            </w:pPr>
            <w:r>
              <w:rPr>
                <w:spacing w:val="-1"/>
              </w:rPr>
              <w:t>35 (1)</w:t>
            </w:r>
          </w:p>
        </w:tc>
        <w:tc>
          <w:tcPr>
            <w:tcW w:w="1080" w:type="dxa"/>
          </w:tcPr>
          <w:p w14:paraId="6D3058A3" w14:textId="5483DF28" w:rsidR="00511D05" w:rsidRDefault="00511D05" w:rsidP="00511D05">
            <w:pPr>
              <w:tabs>
                <w:tab w:val="left" w:pos="720"/>
              </w:tabs>
              <w:spacing w:line="256" w:lineRule="auto"/>
              <w:jc w:val="both"/>
              <w:rPr>
                <w:spacing w:val="-1"/>
              </w:rPr>
            </w:pPr>
            <w:r>
              <w:rPr>
                <w:spacing w:val="-1"/>
              </w:rPr>
              <w:t>35 (1)</w:t>
            </w:r>
          </w:p>
        </w:tc>
        <w:tc>
          <w:tcPr>
            <w:tcW w:w="1080" w:type="dxa"/>
          </w:tcPr>
          <w:p w14:paraId="72C54CD7" w14:textId="6214D380" w:rsidR="00511D05" w:rsidRDefault="00511D05" w:rsidP="00511D05">
            <w:pPr>
              <w:tabs>
                <w:tab w:val="left" w:pos="720"/>
              </w:tabs>
              <w:spacing w:line="256" w:lineRule="auto"/>
              <w:jc w:val="both"/>
              <w:rPr>
                <w:spacing w:val="-1"/>
              </w:rPr>
            </w:pPr>
            <w:r>
              <w:rPr>
                <w:spacing w:val="-1"/>
              </w:rPr>
              <w:t>35 (1)</w:t>
            </w:r>
          </w:p>
        </w:tc>
        <w:tc>
          <w:tcPr>
            <w:tcW w:w="1528" w:type="dxa"/>
          </w:tcPr>
          <w:p w14:paraId="1621B60A" w14:textId="49494060" w:rsidR="00511D05" w:rsidRDefault="00511D05" w:rsidP="00511D05">
            <w:pPr>
              <w:tabs>
                <w:tab w:val="left" w:pos="720"/>
              </w:tabs>
              <w:spacing w:line="256" w:lineRule="auto"/>
              <w:jc w:val="both"/>
              <w:rPr>
                <w:spacing w:val="-1"/>
              </w:rPr>
            </w:pPr>
            <w:r>
              <w:rPr>
                <w:spacing w:val="-1"/>
              </w:rPr>
              <w:t>280 (8)</w:t>
            </w:r>
          </w:p>
        </w:tc>
      </w:tr>
      <w:tr w:rsidR="00511D05" w14:paraId="223B37AF" w14:textId="77777777" w:rsidTr="0015727D">
        <w:tc>
          <w:tcPr>
            <w:tcW w:w="14312" w:type="dxa"/>
            <w:gridSpan w:val="10"/>
          </w:tcPr>
          <w:p w14:paraId="6C660E30" w14:textId="11D6EEA9" w:rsidR="00511D05" w:rsidRDefault="00511D05" w:rsidP="00511D05">
            <w:pPr>
              <w:tabs>
                <w:tab w:val="left" w:pos="720"/>
              </w:tabs>
              <w:spacing w:line="256" w:lineRule="auto"/>
              <w:jc w:val="center"/>
              <w:rPr>
                <w:spacing w:val="-1"/>
              </w:rPr>
            </w:pPr>
            <w:r>
              <w:rPr>
                <w:spacing w:val="-1"/>
              </w:rPr>
              <w:t>Fizinis ir sveikatos ugdymas</w:t>
            </w:r>
          </w:p>
        </w:tc>
      </w:tr>
      <w:tr w:rsidR="00511D05" w14:paraId="5CC50DEF" w14:textId="77777777" w:rsidTr="003715F2">
        <w:tc>
          <w:tcPr>
            <w:tcW w:w="3964" w:type="dxa"/>
          </w:tcPr>
          <w:p w14:paraId="08EBEECE" w14:textId="46D4862F" w:rsidR="00511D05" w:rsidRDefault="00511D05" w:rsidP="00511D05">
            <w:pPr>
              <w:tabs>
                <w:tab w:val="left" w:pos="720"/>
              </w:tabs>
              <w:spacing w:line="256" w:lineRule="auto"/>
              <w:jc w:val="both"/>
              <w:rPr>
                <w:spacing w:val="-1"/>
              </w:rPr>
            </w:pPr>
            <w:r>
              <w:rPr>
                <w:spacing w:val="-1"/>
              </w:rPr>
              <w:t>Fizinis ugdymas</w:t>
            </w:r>
          </w:p>
        </w:tc>
        <w:tc>
          <w:tcPr>
            <w:tcW w:w="1080" w:type="dxa"/>
          </w:tcPr>
          <w:p w14:paraId="5E34FE92" w14:textId="49FEFCE6" w:rsidR="00511D05" w:rsidRDefault="00511D05" w:rsidP="00511D05">
            <w:pPr>
              <w:tabs>
                <w:tab w:val="left" w:pos="720"/>
              </w:tabs>
              <w:spacing w:line="256" w:lineRule="auto"/>
              <w:jc w:val="both"/>
              <w:rPr>
                <w:spacing w:val="-1"/>
              </w:rPr>
            </w:pPr>
            <w:r>
              <w:rPr>
                <w:spacing w:val="-1"/>
              </w:rPr>
              <w:t>105 (3)</w:t>
            </w:r>
          </w:p>
        </w:tc>
        <w:tc>
          <w:tcPr>
            <w:tcW w:w="1080" w:type="dxa"/>
          </w:tcPr>
          <w:p w14:paraId="3217078C" w14:textId="4F99CE11" w:rsidR="00511D05" w:rsidRDefault="00511D05" w:rsidP="00511D05">
            <w:pPr>
              <w:tabs>
                <w:tab w:val="left" w:pos="720"/>
              </w:tabs>
              <w:spacing w:line="256" w:lineRule="auto"/>
              <w:jc w:val="both"/>
              <w:rPr>
                <w:spacing w:val="-1"/>
              </w:rPr>
            </w:pPr>
            <w:r>
              <w:rPr>
                <w:spacing w:val="-1"/>
              </w:rPr>
              <w:t>105 (3)</w:t>
            </w:r>
          </w:p>
        </w:tc>
        <w:tc>
          <w:tcPr>
            <w:tcW w:w="1080" w:type="dxa"/>
          </w:tcPr>
          <w:p w14:paraId="38895DE7" w14:textId="1B4F4BE5" w:rsidR="00511D05" w:rsidRDefault="00511D05" w:rsidP="00511D05">
            <w:pPr>
              <w:tabs>
                <w:tab w:val="left" w:pos="720"/>
              </w:tabs>
              <w:spacing w:line="256" w:lineRule="auto"/>
              <w:jc w:val="both"/>
              <w:rPr>
                <w:spacing w:val="-1"/>
              </w:rPr>
            </w:pPr>
            <w:r>
              <w:rPr>
                <w:spacing w:val="-1"/>
              </w:rPr>
              <w:t>105 (3)</w:t>
            </w:r>
          </w:p>
        </w:tc>
        <w:tc>
          <w:tcPr>
            <w:tcW w:w="1080" w:type="dxa"/>
          </w:tcPr>
          <w:p w14:paraId="08E42ACF" w14:textId="4C1F4A8F" w:rsidR="00511D05" w:rsidRDefault="00511D05" w:rsidP="00511D05">
            <w:pPr>
              <w:tabs>
                <w:tab w:val="left" w:pos="720"/>
              </w:tabs>
              <w:spacing w:line="256" w:lineRule="auto"/>
              <w:jc w:val="both"/>
              <w:rPr>
                <w:spacing w:val="-1"/>
              </w:rPr>
            </w:pPr>
            <w:r>
              <w:rPr>
                <w:spacing w:val="-1"/>
              </w:rPr>
              <w:t>105 (3)</w:t>
            </w:r>
          </w:p>
        </w:tc>
        <w:tc>
          <w:tcPr>
            <w:tcW w:w="1170" w:type="dxa"/>
          </w:tcPr>
          <w:p w14:paraId="344AEA0B" w14:textId="677C3CE5" w:rsidR="00511D05" w:rsidRDefault="00511D05" w:rsidP="00511D05">
            <w:pPr>
              <w:tabs>
                <w:tab w:val="left" w:pos="720"/>
              </w:tabs>
              <w:spacing w:line="256" w:lineRule="auto"/>
              <w:jc w:val="both"/>
              <w:rPr>
                <w:spacing w:val="-1"/>
              </w:rPr>
            </w:pPr>
            <w:r>
              <w:rPr>
                <w:spacing w:val="-1"/>
              </w:rPr>
              <w:t>105 (3)</w:t>
            </w:r>
          </w:p>
        </w:tc>
        <w:tc>
          <w:tcPr>
            <w:tcW w:w="1170" w:type="dxa"/>
          </w:tcPr>
          <w:p w14:paraId="39016D3B" w14:textId="2438FB14" w:rsidR="00511D05" w:rsidRDefault="00511D05" w:rsidP="00511D05">
            <w:pPr>
              <w:tabs>
                <w:tab w:val="left" w:pos="720"/>
              </w:tabs>
              <w:spacing w:line="256" w:lineRule="auto"/>
              <w:jc w:val="both"/>
              <w:rPr>
                <w:spacing w:val="-1"/>
              </w:rPr>
            </w:pPr>
            <w:r>
              <w:rPr>
                <w:spacing w:val="-1"/>
              </w:rPr>
              <w:t>105 (3)</w:t>
            </w:r>
          </w:p>
        </w:tc>
        <w:tc>
          <w:tcPr>
            <w:tcW w:w="1080" w:type="dxa"/>
          </w:tcPr>
          <w:p w14:paraId="06C843FC" w14:textId="3904F898" w:rsidR="00511D05" w:rsidRDefault="00511D05" w:rsidP="00511D05">
            <w:pPr>
              <w:tabs>
                <w:tab w:val="left" w:pos="720"/>
              </w:tabs>
              <w:spacing w:line="256" w:lineRule="auto"/>
              <w:jc w:val="both"/>
              <w:rPr>
                <w:spacing w:val="-1"/>
              </w:rPr>
            </w:pPr>
            <w:r>
              <w:rPr>
                <w:spacing w:val="-1"/>
              </w:rPr>
              <w:t>105 (3)</w:t>
            </w:r>
          </w:p>
        </w:tc>
        <w:tc>
          <w:tcPr>
            <w:tcW w:w="1080" w:type="dxa"/>
          </w:tcPr>
          <w:p w14:paraId="4BE4BBF7" w14:textId="0EC1C041" w:rsidR="00511D05" w:rsidRDefault="00511D05" w:rsidP="00511D05">
            <w:pPr>
              <w:tabs>
                <w:tab w:val="left" w:pos="720"/>
              </w:tabs>
              <w:spacing w:line="256" w:lineRule="auto"/>
              <w:jc w:val="both"/>
              <w:rPr>
                <w:spacing w:val="-1"/>
              </w:rPr>
            </w:pPr>
            <w:r>
              <w:rPr>
                <w:spacing w:val="-1"/>
              </w:rPr>
              <w:t>105 (3)</w:t>
            </w:r>
          </w:p>
        </w:tc>
        <w:tc>
          <w:tcPr>
            <w:tcW w:w="1528" w:type="dxa"/>
          </w:tcPr>
          <w:p w14:paraId="210BCD05" w14:textId="53F9CF1B" w:rsidR="00511D05" w:rsidRDefault="00511D05" w:rsidP="00511D05">
            <w:pPr>
              <w:tabs>
                <w:tab w:val="left" w:pos="720"/>
              </w:tabs>
              <w:spacing w:line="256" w:lineRule="auto"/>
              <w:jc w:val="both"/>
              <w:rPr>
                <w:spacing w:val="-1"/>
              </w:rPr>
            </w:pPr>
            <w:r>
              <w:rPr>
                <w:spacing w:val="-1"/>
              </w:rPr>
              <w:t>840 (24)</w:t>
            </w:r>
          </w:p>
        </w:tc>
      </w:tr>
      <w:tr w:rsidR="00984282" w14:paraId="1BF89D92" w14:textId="77777777" w:rsidTr="003715F2">
        <w:tc>
          <w:tcPr>
            <w:tcW w:w="3964" w:type="dxa"/>
          </w:tcPr>
          <w:p w14:paraId="62E34859" w14:textId="787EC6C9" w:rsidR="00984282" w:rsidRDefault="00984282" w:rsidP="00984282">
            <w:pPr>
              <w:tabs>
                <w:tab w:val="left" w:pos="720"/>
              </w:tabs>
              <w:spacing w:line="256" w:lineRule="auto"/>
              <w:jc w:val="both"/>
              <w:rPr>
                <w:spacing w:val="-1"/>
              </w:rPr>
            </w:pPr>
            <w:r>
              <w:rPr>
                <w:spacing w:val="-1"/>
              </w:rPr>
              <w:lastRenderedPageBreak/>
              <w:t>Iš viso privalomų pamokų skaičius per mokslo metus</w:t>
            </w:r>
          </w:p>
        </w:tc>
        <w:tc>
          <w:tcPr>
            <w:tcW w:w="1080" w:type="dxa"/>
          </w:tcPr>
          <w:p w14:paraId="445B6B94" w14:textId="1B05E803" w:rsidR="00984282" w:rsidRDefault="00984282" w:rsidP="00984282">
            <w:pPr>
              <w:tabs>
                <w:tab w:val="left" w:pos="720"/>
              </w:tabs>
              <w:spacing w:line="256" w:lineRule="auto"/>
              <w:jc w:val="both"/>
              <w:rPr>
                <w:spacing w:val="-1"/>
              </w:rPr>
            </w:pPr>
            <w:r>
              <w:rPr>
                <w:spacing w:val="-1"/>
              </w:rPr>
              <w:t>805 (23)</w:t>
            </w:r>
          </w:p>
        </w:tc>
        <w:tc>
          <w:tcPr>
            <w:tcW w:w="1080" w:type="dxa"/>
          </w:tcPr>
          <w:p w14:paraId="023AE02A" w14:textId="5A833FAF" w:rsidR="00984282" w:rsidRDefault="00984282" w:rsidP="00984282">
            <w:pPr>
              <w:tabs>
                <w:tab w:val="left" w:pos="720"/>
              </w:tabs>
              <w:spacing w:line="256" w:lineRule="auto"/>
              <w:jc w:val="both"/>
              <w:rPr>
                <w:spacing w:val="-1"/>
              </w:rPr>
            </w:pPr>
            <w:r>
              <w:rPr>
                <w:spacing w:val="-1"/>
              </w:rPr>
              <w:t>805 (23)</w:t>
            </w:r>
          </w:p>
        </w:tc>
        <w:tc>
          <w:tcPr>
            <w:tcW w:w="1080" w:type="dxa"/>
          </w:tcPr>
          <w:p w14:paraId="27B6651B" w14:textId="722A61AA" w:rsidR="00984282" w:rsidRDefault="00984282" w:rsidP="00984282">
            <w:pPr>
              <w:tabs>
                <w:tab w:val="left" w:pos="720"/>
              </w:tabs>
              <w:spacing w:line="256" w:lineRule="auto"/>
              <w:jc w:val="both"/>
              <w:rPr>
                <w:spacing w:val="-1"/>
              </w:rPr>
            </w:pPr>
            <w:r>
              <w:rPr>
                <w:spacing w:val="-1"/>
              </w:rPr>
              <w:t>875 (25)</w:t>
            </w:r>
          </w:p>
        </w:tc>
        <w:tc>
          <w:tcPr>
            <w:tcW w:w="1080" w:type="dxa"/>
          </w:tcPr>
          <w:p w14:paraId="1B5178FB" w14:textId="404867F9" w:rsidR="00984282" w:rsidRDefault="00984282" w:rsidP="00984282">
            <w:pPr>
              <w:tabs>
                <w:tab w:val="left" w:pos="720"/>
              </w:tabs>
              <w:spacing w:line="256" w:lineRule="auto"/>
              <w:jc w:val="both"/>
              <w:rPr>
                <w:spacing w:val="-1"/>
              </w:rPr>
            </w:pPr>
            <w:r>
              <w:rPr>
                <w:spacing w:val="-1"/>
              </w:rPr>
              <w:t>875 (25)</w:t>
            </w:r>
          </w:p>
        </w:tc>
        <w:tc>
          <w:tcPr>
            <w:tcW w:w="1170" w:type="dxa"/>
          </w:tcPr>
          <w:p w14:paraId="1F9AFA32" w14:textId="496FB875" w:rsidR="00984282" w:rsidRDefault="00984282" w:rsidP="00984282">
            <w:pPr>
              <w:tabs>
                <w:tab w:val="left" w:pos="720"/>
              </w:tabs>
              <w:spacing w:line="256" w:lineRule="auto"/>
              <w:jc w:val="both"/>
              <w:rPr>
                <w:spacing w:val="-1"/>
              </w:rPr>
            </w:pPr>
            <w:r>
              <w:rPr>
                <w:spacing w:val="-1"/>
              </w:rPr>
              <w:t>875 (25)</w:t>
            </w:r>
          </w:p>
        </w:tc>
        <w:tc>
          <w:tcPr>
            <w:tcW w:w="1170" w:type="dxa"/>
          </w:tcPr>
          <w:p w14:paraId="177D0ECF" w14:textId="64A3839A" w:rsidR="00984282" w:rsidRDefault="00984282" w:rsidP="00984282">
            <w:pPr>
              <w:tabs>
                <w:tab w:val="left" w:pos="720"/>
              </w:tabs>
              <w:spacing w:line="256" w:lineRule="auto"/>
              <w:jc w:val="both"/>
              <w:rPr>
                <w:spacing w:val="-1"/>
              </w:rPr>
            </w:pPr>
            <w:r>
              <w:rPr>
                <w:spacing w:val="-1"/>
              </w:rPr>
              <w:t>875 (25)</w:t>
            </w:r>
          </w:p>
        </w:tc>
        <w:tc>
          <w:tcPr>
            <w:tcW w:w="1080" w:type="dxa"/>
          </w:tcPr>
          <w:p w14:paraId="33ADC8FB" w14:textId="54ECF7C0" w:rsidR="00984282" w:rsidRDefault="00984282" w:rsidP="00984282">
            <w:pPr>
              <w:tabs>
                <w:tab w:val="left" w:pos="720"/>
              </w:tabs>
              <w:spacing w:line="256" w:lineRule="auto"/>
              <w:jc w:val="both"/>
              <w:rPr>
                <w:spacing w:val="-1"/>
              </w:rPr>
            </w:pPr>
            <w:r>
              <w:rPr>
                <w:spacing w:val="-1"/>
              </w:rPr>
              <w:t>875 (25)</w:t>
            </w:r>
          </w:p>
        </w:tc>
        <w:tc>
          <w:tcPr>
            <w:tcW w:w="1080" w:type="dxa"/>
          </w:tcPr>
          <w:p w14:paraId="2D041E5A" w14:textId="21E9702C" w:rsidR="00984282" w:rsidRDefault="00984282" w:rsidP="00984282">
            <w:pPr>
              <w:tabs>
                <w:tab w:val="left" w:pos="720"/>
              </w:tabs>
              <w:spacing w:line="256" w:lineRule="auto"/>
              <w:jc w:val="both"/>
              <w:rPr>
                <w:spacing w:val="-1"/>
              </w:rPr>
            </w:pPr>
            <w:r>
              <w:rPr>
                <w:spacing w:val="-1"/>
              </w:rPr>
              <w:t>875 (25)</w:t>
            </w:r>
          </w:p>
        </w:tc>
        <w:tc>
          <w:tcPr>
            <w:tcW w:w="1528" w:type="dxa"/>
          </w:tcPr>
          <w:p w14:paraId="120D1C05" w14:textId="1C1519CF" w:rsidR="00984282" w:rsidRDefault="00984282" w:rsidP="00984282">
            <w:pPr>
              <w:tabs>
                <w:tab w:val="left" w:pos="720"/>
              </w:tabs>
              <w:spacing w:line="256" w:lineRule="auto"/>
              <w:jc w:val="both"/>
              <w:rPr>
                <w:spacing w:val="-1"/>
              </w:rPr>
            </w:pPr>
            <w:r>
              <w:rPr>
                <w:spacing w:val="-1"/>
              </w:rPr>
              <w:t>6860 (196)</w:t>
            </w:r>
          </w:p>
        </w:tc>
      </w:tr>
      <w:tr w:rsidR="00984282" w14:paraId="21BFF822" w14:textId="77777777" w:rsidTr="00984282">
        <w:tc>
          <w:tcPr>
            <w:tcW w:w="3964" w:type="dxa"/>
          </w:tcPr>
          <w:p w14:paraId="5EE2A6BB" w14:textId="546A5ABD" w:rsidR="00984282" w:rsidRDefault="00984282" w:rsidP="00984282">
            <w:pPr>
              <w:tabs>
                <w:tab w:val="left" w:pos="720"/>
              </w:tabs>
              <w:spacing w:line="256" w:lineRule="auto"/>
              <w:jc w:val="both"/>
              <w:rPr>
                <w:spacing w:val="-1"/>
              </w:rPr>
            </w:pPr>
            <w:r>
              <w:rPr>
                <w:spacing w:val="-1"/>
              </w:rPr>
              <w:t>Pamokos, skiriamos mokinių ugdymosi poreikiams tenkinti</w:t>
            </w:r>
          </w:p>
        </w:tc>
        <w:tc>
          <w:tcPr>
            <w:tcW w:w="1080" w:type="dxa"/>
          </w:tcPr>
          <w:p w14:paraId="382335CA" w14:textId="6DC513C4" w:rsidR="00984282" w:rsidRDefault="00984282" w:rsidP="00984282">
            <w:pPr>
              <w:tabs>
                <w:tab w:val="left" w:pos="720"/>
              </w:tabs>
              <w:spacing w:line="256" w:lineRule="auto"/>
              <w:jc w:val="both"/>
              <w:rPr>
                <w:spacing w:val="-1"/>
              </w:rPr>
            </w:pPr>
            <w:r>
              <w:rPr>
                <w:spacing w:val="-1"/>
              </w:rPr>
              <w:t>35 (1)</w:t>
            </w:r>
          </w:p>
        </w:tc>
        <w:tc>
          <w:tcPr>
            <w:tcW w:w="1080" w:type="dxa"/>
          </w:tcPr>
          <w:p w14:paraId="39D368C4" w14:textId="782F10C9" w:rsidR="00984282" w:rsidRDefault="00984282" w:rsidP="00984282">
            <w:pPr>
              <w:tabs>
                <w:tab w:val="left" w:pos="720"/>
              </w:tabs>
              <w:spacing w:line="256" w:lineRule="auto"/>
              <w:jc w:val="both"/>
              <w:rPr>
                <w:spacing w:val="-1"/>
              </w:rPr>
            </w:pPr>
            <w:r>
              <w:rPr>
                <w:spacing w:val="-1"/>
              </w:rPr>
              <w:t>35 (1)</w:t>
            </w:r>
          </w:p>
        </w:tc>
        <w:tc>
          <w:tcPr>
            <w:tcW w:w="1080" w:type="dxa"/>
          </w:tcPr>
          <w:p w14:paraId="7E66EDA2" w14:textId="67753AED" w:rsidR="00984282" w:rsidRDefault="00984282" w:rsidP="00984282">
            <w:pPr>
              <w:tabs>
                <w:tab w:val="left" w:pos="720"/>
              </w:tabs>
              <w:spacing w:line="256" w:lineRule="auto"/>
              <w:jc w:val="both"/>
              <w:rPr>
                <w:spacing w:val="-1"/>
              </w:rPr>
            </w:pPr>
            <w:r>
              <w:rPr>
                <w:spacing w:val="-1"/>
              </w:rPr>
              <w:t>35 (1)</w:t>
            </w:r>
          </w:p>
        </w:tc>
        <w:tc>
          <w:tcPr>
            <w:tcW w:w="1080" w:type="dxa"/>
          </w:tcPr>
          <w:p w14:paraId="4DB7562A" w14:textId="176286DE" w:rsidR="00984282" w:rsidRDefault="00984282" w:rsidP="00984282">
            <w:pPr>
              <w:tabs>
                <w:tab w:val="left" w:pos="720"/>
              </w:tabs>
              <w:spacing w:line="256" w:lineRule="auto"/>
              <w:jc w:val="both"/>
              <w:rPr>
                <w:spacing w:val="-1"/>
              </w:rPr>
            </w:pPr>
            <w:r>
              <w:rPr>
                <w:spacing w:val="-1"/>
              </w:rPr>
              <w:t>35 (1)</w:t>
            </w:r>
          </w:p>
        </w:tc>
        <w:tc>
          <w:tcPr>
            <w:tcW w:w="1170" w:type="dxa"/>
          </w:tcPr>
          <w:p w14:paraId="35663F28" w14:textId="5AC3C242" w:rsidR="00984282" w:rsidRDefault="00984282" w:rsidP="00984282">
            <w:pPr>
              <w:tabs>
                <w:tab w:val="left" w:pos="720"/>
              </w:tabs>
              <w:spacing w:line="256" w:lineRule="auto"/>
              <w:jc w:val="center"/>
              <w:rPr>
                <w:spacing w:val="-1"/>
              </w:rPr>
            </w:pPr>
            <w:r>
              <w:rPr>
                <w:spacing w:val="-1"/>
              </w:rPr>
              <w:t>35 (1)</w:t>
            </w:r>
          </w:p>
        </w:tc>
        <w:tc>
          <w:tcPr>
            <w:tcW w:w="1170" w:type="dxa"/>
          </w:tcPr>
          <w:p w14:paraId="2E91BC7F" w14:textId="23003BA4" w:rsidR="00984282" w:rsidRDefault="00984282" w:rsidP="00984282">
            <w:pPr>
              <w:tabs>
                <w:tab w:val="left" w:pos="720"/>
              </w:tabs>
              <w:spacing w:line="256" w:lineRule="auto"/>
              <w:jc w:val="center"/>
              <w:rPr>
                <w:spacing w:val="-1"/>
              </w:rPr>
            </w:pPr>
            <w:r>
              <w:rPr>
                <w:spacing w:val="-1"/>
              </w:rPr>
              <w:t>35 (1)</w:t>
            </w:r>
          </w:p>
        </w:tc>
        <w:tc>
          <w:tcPr>
            <w:tcW w:w="1080" w:type="dxa"/>
          </w:tcPr>
          <w:p w14:paraId="27F91B3F" w14:textId="5AFCB800" w:rsidR="00984282" w:rsidRDefault="00984282" w:rsidP="00984282">
            <w:pPr>
              <w:tabs>
                <w:tab w:val="left" w:pos="720"/>
              </w:tabs>
              <w:spacing w:line="256" w:lineRule="auto"/>
              <w:jc w:val="center"/>
              <w:rPr>
                <w:spacing w:val="-1"/>
              </w:rPr>
            </w:pPr>
            <w:r>
              <w:rPr>
                <w:spacing w:val="-1"/>
              </w:rPr>
              <w:t>35 (1)</w:t>
            </w:r>
          </w:p>
        </w:tc>
        <w:tc>
          <w:tcPr>
            <w:tcW w:w="1080" w:type="dxa"/>
          </w:tcPr>
          <w:p w14:paraId="4BCC9F9F" w14:textId="2C2BC566" w:rsidR="00984282" w:rsidRDefault="00984282" w:rsidP="00984282">
            <w:pPr>
              <w:tabs>
                <w:tab w:val="left" w:pos="720"/>
              </w:tabs>
              <w:spacing w:line="256" w:lineRule="auto"/>
              <w:jc w:val="center"/>
              <w:rPr>
                <w:spacing w:val="-1"/>
              </w:rPr>
            </w:pPr>
            <w:r>
              <w:rPr>
                <w:spacing w:val="-1"/>
              </w:rPr>
              <w:t>35 (1)</w:t>
            </w:r>
          </w:p>
        </w:tc>
        <w:tc>
          <w:tcPr>
            <w:tcW w:w="1528" w:type="dxa"/>
          </w:tcPr>
          <w:p w14:paraId="041481B0" w14:textId="2D110C28" w:rsidR="00984282" w:rsidRDefault="00984282" w:rsidP="00984282">
            <w:pPr>
              <w:tabs>
                <w:tab w:val="left" w:pos="720"/>
              </w:tabs>
              <w:spacing w:line="256" w:lineRule="auto"/>
              <w:jc w:val="both"/>
              <w:rPr>
                <w:spacing w:val="-1"/>
              </w:rPr>
            </w:pPr>
            <w:r>
              <w:rPr>
                <w:spacing w:val="-1"/>
              </w:rPr>
              <w:t>280 (8)</w:t>
            </w:r>
          </w:p>
        </w:tc>
      </w:tr>
      <w:tr w:rsidR="00984282" w14:paraId="43E13242" w14:textId="77777777" w:rsidTr="003715F2">
        <w:tc>
          <w:tcPr>
            <w:tcW w:w="3964" w:type="dxa"/>
          </w:tcPr>
          <w:p w14:paraId="637300EC" w14:textId="55FECB9E" w:rsidR="00984282" w:rsidRDefault="00984282" w:rsidP="00984282">
            <w:pPr>
              <w:tabs>
                <w:tab w:val="left" w:pos="720"/>
              </w:tabs>
              <w:spacing w:line="256" w:lineRule="auto"/>
              <w:jc w:val="both"/>
              <w:rPr>
                <w:spacing w:val="-1"/>
              </w:rPr>
            </w:pPr>
            <w:r>
              <w:rPr>
                <w:spacing w:val="-1"/>
              </w:rPr>
              <w:t>Neformaliojo švietimo valandos</w:t>
            </w:r>
          </w:p>
        </w:tc>
        <w:tc>
          <w:tcPr>
            <w:tcW w:w="1080" w:type="dxa"/>
          </w:tcPr>
          <w:p w14:paraId="4DF7582B" w14:textId="3BC65840" w:rsidR="00984282" w:rsidRDefault="00984282" w:rsidP="00984282">
            <w:pPr>
              <w:tabs>
                <w:tab w:val="left" w:pos="720"/>
              </w:tabs>
              <w:spacing w:line="256" w:lineRule="auto"/>
              <w:jc w:val="both"/>
              <w:rPr>
                <w:spacing w:val="-1"/>
              </w:rPr>
            </w:pPr>
            <w:r>
              <w:rPr>
                <w:spacing w:val="-1"/>
              </w:rPr>
              <w:t>70 (2)</w:t>
            </w:r>
          </w:p>
        </w:tc>
        <w:tc>
          <w:tcPr>
            <w:tcW w:w="1080" w:type="dxa"/>
          </w:tcPr>
          <w:p w14:paraId="24FE3BD2" w14:textId="40A3E4A8" w:rsidR="00984282" w:rsidRDefault="00984282" w:rsidP="00984282">
            <w:pPr>
              <w:tabs>
                <w:tab w:val="left" w:pos="720"/>
              </w:tabs>
              <w:spacing w:line="256" w:lineRule="auto"/>
              <w:jc w:val="both"/>
              <w:rPr>
                <w:spacing w:val="-1"/>
              </w:rPr>
            </w:pPr>
            <w:r>
              <w:rPr>
                <w:spacing w:val="-1"/>
              </w:rPr>
              <w:t>70 (2)</w:t>
            </w:r>
          </w:p>
        </w:tc>
        <w:tc>
          <w:tcPr>
            <w:tcW w:w="1080" w:type="dxa"/>
          </w:tcPr>
          <w:p w14:paraId="4849A4BB" w14:textId="40291BD1" w:rsidR="00984282" w:rsidRDefault="00984282" w:rsidP="00984282">
            <w:pPr>
              <w:tabs>
                <w:tab w:val="left" w:pos="720"/>
              </w:tabs>
              <w:spacing w:line="256" w:lineRule="auto"/>
              <w:jc w:val="both"/>
              <w:rPr>
                <w:spacing w:val="-1"/>
              </w:rPr>
            </w:pPr>
            <w:r>
              <w:rPr>
                <w:spacing w:val="-1"/>
              </w:rPr>
              <w:t>70 (2)</w:t>
            </w:r>
          </w:p>
        </w:tc>
        <w:tc>
          <w:tcPr>
            <w:tcW w:w="1080" w:type="dxa"/>
          </w:tcPr>
          <w:p w14:paraId="4C4171AD" w14:textId="041CE617" w:rsidR="00984282" w:rsidRDefault="00984282" w:rsidP="00984282">
            <w:pPr>
              <w:tabs>
                <w:tab w:val="left" w:pos="720"/>
              </w:tabs>
              <w:spacing w:line="256" w:lineRule="auto"/>
              <w:jc w:val="both"/>
              <w:rPr>
                <w:spacing w:val="-1"/>
              </w:rPr>
            </w:pPr>
            <w:r>
              <w:rPr>
                <w:spacing w:val="-1"/>
              </w:rPr>
              <w:t>70 (2)</w:t>
            </w:r>
          </w:p>
        </w:tc>
        <w:tc>
          <w:tcPr>
            <w:tcW w:w="1170" w:type="dxa"/>
          </w:tcPr>
          <w:p w14:paraId="05B2C83A" w14:textId="5FECC977" w:rsidR="00984282" w:rsidRDefault="00984282" w:rsidP="00984282">
            <w:pPr>
              <w:tabs>
                <w:tab w:val="left" w:pos="720"/>
              </w:tabs>
              <w:spacing w:line="256" w:lineRule="auto"/>
              <w:jc w:val="both"/>
              <w:rPr>
                <w:spacing w:val="-1"/>
              </w:rPr>
            </w:pPr>
            <w:r>
              <w:rPr>
                <w:spacing w:val="-1"/>
              </w:rPr>
              <w:t>70 (2)</w:t>
            </w:r>
          </w:p>
        </w:tc>
        <w:tc>
          <w:tcPr>
            <w:tcW w:w="1170" w:type="dxa"/>
          </w:tcPr>
          <w:p w14:paraId="36B80C66" w14:textId="19F9B2E0" w:rsidR="00984282" w:rsidRDefault="00984282" w:rsidP="00984282">
            <w:pPr>
              <w:tabs>
                <w:tab w:val="left" w:pos="720"/>
              </w:tabs>
              <w:spacing w:line="256" w:lineRule="auto"/>
              <w:jc w:val="both"/>
              <w:rPr>
                <w:spacing w:val="-1"/>
              </w:rPr>
            </w:pPr>
            <w:r>
              <w:rPr>
                <w:spacing w:val="-1"/>
              </w:rPr>
              <w:t>70 (2)</w:t>
            </w:r>
          </w:p>
        </w:tc>
        <w:tc>
          <w:tcPr>
            <w:tcW w:w="1080" w:type="dxa"/>
          </w:tcPr>
          <w:p w14:paraId="4DC068CA" w14:textId="1B4FEA48" w:rsidR="00984282" w:rsidRDefault="00984282" w:rsidP="00984282">
            <w:pPr>
              <w:tabs>
                <w:tab w:val="left" w:pos="720"/>
              </w:tabs>
              <w:spacing w:line="256" w:lineRule="auto"/>
              <w:jc w:val="both"/>
              <w:rPr>
                <w:spacing w:val="-1"/>
              </w:rPr>
            </w:pPr>
            <w:r>
              <w:rPr>
                <w:spacing w:val="-1"/>
              </w:rPr>
              <w:t>70 (2)</w:t>
            </w:r>
          </w:p>
        </w:tc>
        <w:tc>
          <w:tcPr>
            <w:tcW w:w="1080" w:type="dxa"/>
          </w:tcPr>
          <w:p w14:paraId="6980EF03" w14:textId="63DB9AC1" w:rsidR="00984282" w:rsidRDefault="00984282" w:rsidP="00984282">
            <w:pPr>
              <w:tabs>
                <w:tab w:val="left" w:pos="720"/>
              </w:tabs>
              <w:spacing w:line="256" w:lineRule="auto"/>
              <w:jc w:val="both"/>
              <w:rPr>
                <w:spacing w:val="-1"/>
              </w:rPr>
            </w:pPr>
            <w:r>
              <w:rPr>
                <w:spacing w:val="-1"/>
              </w:rPr>
              <w:t>70 (2)</w:t>
            </w:r>
          </w:p>
        </w:tc>
        <w:tc>
          <w:tcPr>
            <w:tcW w:w="1528" w:type="dxa"/>
          </w:tcPr>
          <w:p w14:paraId="125E39EF" w14:textId="27DBEF08" w:rsidR="00984282" w:rsidRDefault="00984282" w:rsidP="00984282">
            <w:pPr>
              <w:tabs>
                <w:tab w:val="left" w:pos="720"/>
              </w:tabs>
              <w:spacing w:line="256" w:lineRule="auto"/>
              <w:jc w:val="both"/>
              <w:rPr>
                <w:spacing w:val="-1"/>
              </w:rPr>
            </w:pPr>
            <w:r>
              <w:rPr>
                <w:spacing w:val="-1"/>
              </w:rPr>
              <w:t>560 (16)</w:t>
            </w:r>
          </w:p>
        </w:tc>
      </w:tr>
    </w:tbl>
    <w:p w14:paraId="38AA4995" w14:textId="77777777" w:rsidR="00FC3D20" w:rsidRPr="005F4547" w:rsidRDefault="00FC3D20" w:rsidP="002E5E51">
      <w:pPr>
        <w:tabs>
          <w:tab w:val="left" w:pos="720"/>
        </w:tabs>
        <w:spacing w:line="256" w:lineRule="auto"/>
        <w:ind w:firstLine="851"/>
        <w:jc w:val="both"/>
        <w:rPr>
          <w:spacing w:val="-1"/>
        </w:rPr>
      </w:pPr>
    </w:p>
    <w:p w14:paraId="0B1B9851" w14:textId="0DD83F4E" w:rsidR="00EB3CE5" w:rsidRPr="005F4547" w:rsidRDefault="00A94E92" w:rsidP="00D7757E">
      <w:pPr>
        <w:tabs>
          <w:tab w:val="left" w:pos="720"/>
        </w:tabs>
        <w:spacing w:line="256" w:lineRule="auto"/>
        <w:ind w:firstLine="851"/>
        <w:jc w:val="both"/>
        <w:rPr>
          <w:szCs w:val="28"/>
        </w:rPr>
      </w:pPr>
      <w:r w:rsidRPr="005F4547">
        <w:rPr>
          <w:szCs w:val="28"/>
        </w:rPr>
        <w:t>6</w:t>
      </w:r>
      <w:r w:rsidR="004812C3">
        <w:rPr>
          <w:szCs w:val="28"/>
        </w:rPr>
        <w:t>9</w:t>
      </w:r>
      <w:r w:rsidR="00EB3CE5" w:rsidRPr="005F4547">
        <w:rPr>
          <w:szCs w:val="28"/>
        </w:rPr>
        <w:t xml:space="preserve">. Mokykla gali nuspręsti </w:t>
      </w:r>
      <w:r w:rsidR="00EB3CE5" w:rsidRPr="005F4547">
        <w:rPr>
          <w:szCs w:val="24"/>
          <w:shd w:val="clear" w:color="auto" w:fill="FFFFFF"/>
        </w:rPr>
        <w:t xml:space="preserve">organizuoti daugiau pamokų, nei nustatytas minimalus pamokų skaičius, nepažeidžiant </w:t>
      </w:r>
      <w:r w:rsidR="00EB3CE5" w:rsidRPr="005F4547">
        <w:rPr>
          <w:szCs w:val="24"/>
        </w:rPr>
        <w:t xml:space="preserve">Higienos normos reikalavimų, tačiau </w:t>
      </w:r>
      <w:r w:rsidR="00EB3CE5" w:rsidRPr="005F4547">
        <w:rPr>
          <w:szCs w:val="28"/>
        </w:rPr>
        <w:t>mokyklos ugdymo plano kontaktinių valandų skaičius negali viršyti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14:paraId="3CAF20F6" w14:textId="5487D80C" w:rsidR="00EB3CE5" w:rsidRPr="005F4547" w:rsidRDefault="004812C3" w:rsidP="00D7757E">
      <w:pPr>
        <w:tabs>
          <w:tab w:val="left" w:pos="720"/>
        </w:tabs>
        <w:ind w:firstLine="851"/>
        <w:jc w:val="both"/>
        <w:rPr>
          <w:szCs w:val="28"/>
        </w:rPr>
      </w:pPr>
      <w:r>
        <w:rPr>
          <w:szCs w:val="28"/>
        </w:rPr>
        <w:t>70</w:t>
      </w:r>
      <w:r w:rsidR="00EB3CE5" w:rsidRPr="005F4547">
        <w:rPr>
          <w:szCs w:val="28"/>
        </w:rPr>
        <w:t xml:space="preserve">. Pamokų skaičių klasei per metus sudaro: </w:t>
      </w:r>
      <w:r w:rsidR="00EB3CE5" w:rsidRPr="005F4547">
        <w:rPr>
          <w:szCs w:val="24"/>
        </w:rPr>
        <w:t>privalomos pamokos visiems</w:t>
      </w:r>
      <w:r w:rsidR="00EB3CE5" w:rsidRPr="005F4547">
        <w:rPr>
          <w:b/>
          <w:szCs w:val="24"/>
        </w:rPr>
        <w:t xml:space="preserve"> </w:t>
      </w:r>
      <w:r w:rsidR="00EB3CE5" w:rsidRPr="005F4547">
        <w:rPr>
          <w:szCs w:val="24"/>
        </w:rPr>
        <w:t>klasės mokiniams; pamokos, skiriamos mokinių ugdymosi poreikiams tenkinti; pamokos dalyko</w:t>
      </w:r>
      <w:r w:rsidR="00EB3CE5" w:rsidRPr="005F4547">
        <w:rPr>
          <w:szCs w:val="28"/>
        </w:rPr>
        <w:t>, kuriam mokyti klasė dalijama į grupes; valandos neformaliojo vaikų švietimo programoms įgyvendinti.</w:t>
      </w:r>
    </w:p>
    <w:p w14:paraId="2590466D" w14:textId="77777777" w:rsidR="00EB3CE5" w:rsidRPr="005F4547" w:rsidRDefault="00EB3CE5" w:rsidP="00D7757E">
      <w:pPr>
        <w:ind w:firstLine="851"/>
        <w:rPr>
          <w:sz w:val="4"/>
          <w:szCs w:val="4"/>
        </w:rPr>
      </w:pPr>
    </w:p>
    <w:p w14:paraId="2AEA7AE5" w14:textId="2F9D027E" w:rsidR="00EB3CE5" w:rsidRPr="005F4547" w:rsidRDefault="004812C3" w:rsidP="00D7757E">
      <w:pPr>
        <w:overflowPunct w:val="0"/>
        <w:ind w:firstLine="851"/>
        <w:jc w:val="both"/>
        <w:textAlignment w:val="baseline"/>
        <w:rPr>
          <w:szCs w:val="28"/>
        </w:rPr>
      </w:pPr>
      <w:r>
        <w:rPr>
          <w:szCs w:val="28"/>
        </w:rPr>
        <w:t>71</w:t>
      </w:r>
      <w:r w:rsidR="00EB3CE5" w:rsidRPr="005F4547">
        <w:rPr>
          <w:szCs w:val="28"/>
        </w:rPr>
        <w:t>.</w:t>
      </w:r>
      <w:r w:rsidR="00EB3CE5" w:rsidRPr="005F4547">
        <w:rPr>
          <w:sz w:val="22"/>
          <w:szCs w:val="22"/>
        </w:rPr>
        <w:t xml:space="preserve"> </w:t>
      </w:r>
      <w:r w:rsidR="00EB3CE5" w:rsidRPr="005F4547">
        <w:rPr>
          <w:szCs w:val="28"/>
        </w:rPr>
        <w:t xml:space="preserve">Pamokos mokinių ugdymosi poreikiams tenkinti skiriamos, įvertinus mokinių poreikius, atsižvelgiant į mokyklos iškeltus ugdymo prioritetus, spręstinas ugdymo problemas. Šios pamokos gali būti skiriamos ir mokymosi pagalbai teikti pagal Bendrųjų ugdymo planų punktą. </w:t>
      </w:r>
    </w:p>
    <w:p w14:paraId="00797EFC" w14:textId="282743CF" w:rsidR="00EB3CE5" w:rsidRPr="005F4547" w:rsidRDefault="004812C3" w:rsidP="00D7757E">
      <w:pPr>
        <w:overflowPunct w:val="0"/>
        <w:spacing w:line="256" w:lineRule="auto"/>
        <w:ind w:firstLine="851"/>
        <w:jc w:val="both"/>
        <w:textAlignment w:val="baseline"/>
        <w:rPr>
          <w:szCs w:val="28"/>
        </w:rPr>
      </w:pPr>
      <w:r>
        <w:rPr>
          <w:szCs w:val="28"/>
        </w:rPr>
        <w:t>72</w:t>
      </w:r>
      <w:r w:rsidR="00EB3CE5" w:rsidRPr="005F4547">
        <w:rPr>
          <w:szCs w:val="28"/>
        </w:rPr>
        <w:t xml:space="preserve">. Neformaliojo vaikų švietimo valandos skiriamos, atsižvelgiant į mokinių neformaliojo švietimo poreikius, numatomus ugdymo prioritetus, mokyklos lėšas. Mokiniai renkasi neformaliojo vaikų švietimo programas, padedančias atsiskleisti jų pomėgiams, talentams. </w:t>
      </w:r>
    </w:p>
    <w:p w14:paraId="50092A37" w14:textId="77777777" w:rsidR="00EB3CE5" w:rsidRPr="005F4547" w:rsidRDefault="00EB3CE5" w:rsidP="00D7757E">
      <w:pPr>
        <w:spacing w:line="256" w:lineRule="auto"/>
        <w:ind w:firstLine="851"/>
        <w:rPr>
          <w:sz w:val="4"/>
          <w:szCs w:val="4"/>
        </w:rPr>
      </w:pPr>
    </w:p>
    <w:p w14:paraId="0AA56151" w14:textId="738DC1D4" w:rsidR="00EB3CE5" w:rsidRPr="005F4547" w:rsidRDefault="004812C3" w:rsidP="00D7757E">
      <w:pPr>
        <w:spacing w:line="256" w:lineRule="auto"/>
        <w:ind w:firstLine="851"/>
        <w:jc w:val="both"/>
        <w:rPr>
          <w:szCs w:val="28"/>
        </w:rPr>
      </w:pPr>
      <w:r>
        <w:rPr>
          <w:szCs w:val="28"/>
        </w:rPr>
        <w:t>73</w:t>
      </w:r>
      <w:r w:rsidR="00EB3CE5" w:rsidRPr="005F4547">
        <w:rPr>
          <w:szCs w:val="28"/>
        </w:rPr>
        <w:t xml:space="preserve">. </w:t>
      </w:r>
      <w:r w:rsidR="00EB3CE5" w:rsidRPr="00A02D87">
        <w:rPr>
          <w:szCs w:val="28"/>
        </w:rPr>
        <w:t>Mokinių skaiči</w:t>
      </w:r>
      <w:r w:rsidR="00A02D87" w:rsidRPr="00A02D87">
        <w:rPr>
          <w:szCs w:val="28"/>
        </w:rPr>
        <w:t>us</w:t>
      </w:r>
      <w:r w:rsidR="00EB3CE5" w:rsidRPr="00A02D87">
        <w:rPr>
          <w:szCs w:val="28"/>
        </w:rPr>
        <w:t xml:space="preserve"> neformaliojo vaikų švietimo grupėje</w:t>
      </w:r>
      <w:r w:rsidR="000F2FAF" w:rsidRPr="00A02D87">
        <w:rPr>
          <w:szCs w:val="28"/>
        </w:rPr>
        <w:t xml:space="preserve"> 10 mokinių</w:t>
      </w:r>
      <w:r w:rsidR="00EB3CE5" w:rsidRPr="005F4547">
        <w:rPr>
          <w:szCs w:val="28"/>
        </w:rPr>
        <w:t>. Neformaliojo vaikų švietimo programose dalyvaujantys mokiniai žymimi Mokinių registre.</w:t>
      </w:r>
    </w:p>
    <w:p w14:paraId="05931D7F" w14:textId="77777777" w:rsidR="00EB3CE5" w:rsidRPr="005F4547" w:rsidRDefault="00EB3CE5" w:rsidP="00D7757E">
      <w:pPr>
        <w:spacing w:line="256" w:lineRule="auto"/>
        <w:ind w:firstLine="851"/>
        <w:rPr>
          <w:sz w:val="4"/>
          <w:szCs w:val="4"/>
        </w:rPr>
      </w:pPr>
    </w:p>
    <w:p w14:paraId="77DF4608" w14:textId="2B9749D2" w:rsidR="00EB3CE5" w:rsidRPr="005F4547" w:rsidRDefault="004812C3" w:rsidP="00D7757E">
      <w:pPr>
        <w:spacing w:line="256" w:lineRule="auto"/>
        <w:ind w:firstLine="851"/>
        <w:jc w:val="both"/>
        <w:rPr>
          <w:szCs w:val="28"/>
        </w:rPr>
      </w:pPr>
      <w:r>
        <w:rPr>
          <w:szCs w:val="28"/>
        </w:rPr>
        <w:t>74</w:t>
      </w:r>
      <w:r w:rsidR="00EB3CE5" w:rsidRPr="005F4547">
        <w:rPr>
          <w:szCs w:val="28"/>
        </w:rPr>
        <w:t xml:space="preserve">. Neformaliojo vaikų švietimo programos per mokinių atostogas vykdomos  mokyklos nustatyta tvarka. </w:t>
      </w:r>
    </w:p>
    <w:p w14:paraId="4B8EAA40" w14:textId="21BE027D" w:rsidR="00EB3CE5" w:rsidRDefault="00EB3CE5" w:rsidP="00EB3CE5">
      <w:pPr>
        <w:spacing w:line="256" w:lineRule="auto"/>
        <w:ind w:firstLine="567"/>
        <w:jc w:val="both"/>
        <w:rPr>
          <w:szCs w:val="28"/>
        </w:rPr>
      </w:pPr>
    </w:p>
    <w:p w14:paraId="11723FD1" w14:textId="77777777" w:rsidR="00CC7C13" w:rsidRDefault="00CC7C13" w:rsidP="00EB3CE5">
      <w:pPr>
        <w:spacing w:line="256" w:lineRule="auto"/>
        <w:ind w:firstLine="567"/>
        <w:jc w:val="both"/>
        <w:rPr>
          <w:szCs w:val="28"/>
        </w:rPr>
      </w:pPr>
    </w:p>
    <w:p w14:paraId="3B263124" w14:textId="77777777" w:rsidR="00EB3CE5" w:rsidRPr="005F4547" w:rsidRDefault="00EB3CE5" w:rsidP="00EB3CE5">
      <w:pPr>
        <w:jc w:val="center"/>
        <w:rPr>
          <w:b/>
          <w:szCs w:val="24"/>
        </w:rPr>
      </w:pPr>
      <w:r w:rsidRPr="005F4547">
        <w:rPr>
          <w:b/>
          <w:szCs w:val="24"/>
        </w:rPr>
        <w:t>ANTRASIS SKIRSNIS</w:t>
      </w:r>
    </w:p>
    <w:p w14:paraId="43380E64" w14:textId="77777777" w:rsidR="00EB3CE5" w:rsidRPr="005F4547" w:rsidRDefault="00EB3CE5" w:rsidP="00EB3CE5">
      <w:pPr>
        <w:jc w:val="center"/>
        <w:rPr>
          <w:b/>
          <w:szCs w:val="24"/>
        </w:rPr>
      </w:pPr>
      <w:r w:rsidRPr="005F4547">
        <w:rPr>
          <w:b/>
          <w:szCs w:val="24"/>
        </w:rPr>
        <w:t xml:space="preserve">DALYKŲ SRIČIŲ UGDYMO TURINIO ĮGYVENDINIMO YPATUMAI </w:t>
      </w:r>
    </w:p>
    <w:p w14:paraId="588CE3C6" w14:textId="200F7B07" w:rsidR="00EB3CE5" w:rsidRDefault="00EB3CE5" w:rsidP="00EB3CE5">
      <w:pPr>
        <w:jc w:val="both"/>
        <w:rPr>
          <w:bCs/>
          <w:szCs w:val="24"/>
        </w:rPr>
      </w:pPr>
    </w:p>
    <w:p w14:paraId="0CEF84FA" w14:textId="77777777" w:rsidR="00CC7C13" w:rsidRPr="005F4547" w:rsidRDefault="00CC7C13" w:rsidP="00EB3CE5">
      <w:pPr>
        <w:jc w:val="both"/>
        <w:rPr>
          <w:bCs/>
          <w:szCs w:val="24"/>
        </w:rPr>
      </w:pPr>
    </w:p>
    <w:p w14:paraId="300B0DC7" w14:textId="60019C38" w:rsidR="00EB3CE5" w:rsidRPr="005F4547" w:rsidRDefault="00A94E92" w:rsidP="00D7757E">
      <w:pPr>
        <w:tabs>
          <w:tab w:val="left" w:pos="720"/>
        </w:tabs>
        <w:spacing w:line="256" w:lineRule="auto"/>
        <w:ind w:firstLine="851"/>
        <w:jc w:val="both"/>
        <w:rPr>
          <w:szCs w:val="24"/>
        </w:rPr>
      </w:pPr>
      <w:r w:rsidRPr="005F4547">
        <w:rPr>
          <w:szCs w:val="24"/>
        </w:rPr>
        <w:t>7</w:t>
      </w:r>
      <w:r w:rsidR="009777FF">
        <w:rPr>
          <w:szCs w:val="24"/>
        </w:rPr>
        <w:t>5</w:t>
      </w:r>
      <w:r w:rsidR="00EB3CE5" w:rsidRPr="005F4547">
        <w:rPr>
          <w:szCs w:val="24"/>
        </w:rPr>
        <w:t xml:space="preserve">. Ugdymo sričių / ugdymo dalykų programų įgyvendinimas: </w:t>
      </w:r>
    </w:p>
    <w:p w14:paraId="331C65E2" w14:textId="752624AA" w:rsidR="00EB3CE5" w:rsidRPr="005F4547" w:rsidRDefault="00A94E92" w:rsidP="00D7757E">
      <w:pPr>
        <w:tabs>
          <w:tab w:val="left" w:pos="720"/>
        </w:tabs>
        <w:spacing w:line="256" w:lineRule="auto"/>
        <w:ind w:firstLine="851"/>
        <w:jc w:val="both"/>
        <w:rPr>
          <w:szCs w:val="24"/>
        </w:rPr>
      </w:pPr>
      <w:r w:rsidRPr="005F4547">
        <w:rPr>
          <w:szCs w:val="24"/>
        </w:rPr>
        <w:t>7</w:t>
      </w:r>
      <w:r w:rsidR="009777FF">
        <w:rPr>
          <w:szCs w:val="24"/>
        </w:rPr>
        <w:t>5</w:t>
      </w:r>
      <w:r w:rsidR="00EB3CE5" w:rsidRPr="005F4547">
        <w:rPr>
          <w:szCs w:val="24"/>
        </w:rPr>
        <w:t xml:space="preserve">.1. dorinis ugdymas: </w:t>
      </w:r>
    </w:p>
    <w:p w14:paraId="637D59BA" w14:textId="4E18C00C" w:rsidR="00EB3CE5" w:rsidRPr="005F4547" w:rsidRDefault="00A94E92" w:rsidP="00D7757E">
      <w:pPr>
        <w:tabs>
          <w:tab w:val="left" w:pos="720"/>
        </w:tabs>
        <w:spacing w:line="256" w:lineRule="auto"/>
        <w:ind w:firstLine="851"/>
        <w:jc w:val="both"/>
        <w:rPr>
          <w:szCs w:val="24"/>
        </w:rPr>
      </w:pPr>
      <w:r w:rsidRPr="005F4547">
        <w:rPr>
          <w:szCs w:val="24"/>
        </w:rPr>
        <w:t>7</w:t>
      </w:r>
      <w:r w:rsidR="009777FF">
        <w:rPr>
          <w:szCs w:val="24"/>
        </w:rPr>
        <w:t>5</w:t>
      </w:r>
      <w:r w:rsidR="00EB3CE5" w:rsidRPr="005F4547">
        <w:rPr>
          <w:szCs w:val="24"/>
        </w:rPr>
        <w:t xml:space="preserve">.1.1. tėvai (globėjai) parenka mokiniui vieną iš dorinio ugdymo dalykų: etiką arba tradicinės religinės bendruomenės ar bendrijos tikybą; </w:t>
      </w:r>
    </w:p>
    <w:p w14:paraId="5AE83179" w14:textId="6E172903" w:rsidR="00EB3CE5" w:rsidRPr="005F4547" w:rsidRDefault="00A94E92" w:rsidP="00D7757E">
      <w:pPr>
        <w:tabs>
          <w:tab w:val="left" w:pos="720"/>
        </w:tabs>
        <w:spacing w:line="256" w:lineRule="auto"/>
        <w:ind w:firstLine="851"/>
        <w:jc w:val="both"/>
        <w:rPr>
          <w:szCs w:val="24"/>
        </w:rPr>
      </w:pPr>
      <w:r w:rsidRPr="005F4547">
        <w:rPr>
          <w:szCs w:val="24"/>
        </w:rPr>
        <w:t>7</w:t>
      </w:r>
      <w:r w:rsidR="009777FF">
        <w:rPr>
          <w:szCs w:val="24"/>
        </w:rPr>
        <w:t>5</w:t>
      </w:r>
      <w:r w:rsidR="00EB3CE5" w:rsidRPr="005F4547">
        <w:rPr>
          <w:szCs w:val="24"/>
        </w:rPr>
        <w:t xml:space="preserve">.1.2. mokykloje, kuri negali užtikrinti mokinių ar jų tėvų (globėjų) pageidaujamos tradicinės religinės bendruomenės ar bendrijos tikybos mokymo, mokiniui įskaitomas tikybos mokymas sekmadieninėje mokykloje ar kitoje tikybos mokymo grupėje pagal Lietuvos Respublikos švietimo įstatymo 31 straipsnio 4 ir 5 dalyse nustatytus reikalavimus. Šiuo atveju mokykla nustato mokymosi pasiekimų įskaitymo tvarką; </w:t>
      </w:r>
    </w:p>
    <w:p w14:paraId="18BEE74B" w14:textId="656F7AC4" w:rsidR="00EB3CE5" w:rsidRPr="005F4547" w:rsidRDefault="00A94E92" w:rsidP="00D7757E">
      <w:pPr>
        <w:tabs>
          <w:tab w:val="left" w:pos="720"/>
        </w:tabs>
        <w:spacing w:line="256" w:lineRule="auto"/>
        <w:ind w:firstLine="851"/>
        <w:jc w:val="both"/>
        <w:rPr>
          <w:szCs w:val="24"/>
        </w:rPr>
      </w:pPr>
      <w:r w:rsidRPr="005F4547">
        <w:rPr>
          <w:szCs w:val="24"/>
        </w:rPr>
        <w:lastRenderedPageBreak/>
        <w:t>7</w:t>
      </w:r>
      <w:r w:rsidR="009777FF">
        <w:rPr>
          <w:szCs w:val="24"/>
        </w:rPr>
        <w:t>5</w:t>
      </w:r>
      <w:r w:rsidR="00EB3CE5" w:rsidRPr="005F4547">
        <w:rPr>
          <w:szCs w:val="24"/>
        </w:rPr>
        <w:t>.1.3. dorinio ugdymo dalyką</w:t>
      </w:r>
      <w:r w:rsidR="00130BAC" w:rsidRPr="005F4547">
        <w:rPr>
          <w:szCs w:val="24"/>
        </w:rPr>
        <w:t xml:space="preserve"> (tikybą ar etiką)</w:t>
      </w:r>
      <w:r w:rsidR="00EB3CE5" w:rsidRPr="005F4547">
        <w:rPr>
          <w:szCs w:val="24"/>
        </w:rPr>
        <w:t xml:space="preserve"> mokiniui</w:t>
      </w:r>
      <w:r w:rsidR="00130BAC" w:rsidRPr="005F4547">
        <w:rPr>
          <w:szCs w:val="24"/>
        </w:rPr>
        <w:t xml:space="preserve"> iki 14 metų parenka tėvai (globėjai, rūpintojai), o nuo 14 metų mokinys pasirenka pats. Dorinio ugdymo dalyką (tikybą ar etiką) galima keisti </w:t>
      </w:r>
      <w:proofErr w:type="spellStart"/>
      <w:r w:rsidR="00130BAC" w:rsidRPr="005F4547">
        <w:rPr>
          <w:szCs w:val="24"/>
        </w:rPr>
        <w:t>koncentrais</w:t>
      </w:r>
      <w:proofErr w:type="spellEnd"/>
      <w:r w:rsidR="00130BAC" w:rsidRPr="005F4547">
        <w:rPr>
          <w:szCs w:val="24"/>
        </w:rPr>
        <w:t xml:space="preserve"> kas dveji metai (1–2, 3–4, 5–6, 7–8). Tai leidžia mokytojui iš anksto numatyti ir planuoti mok</w:t>
      </w:r>
      <w:r w:rsidR="00D95BDC">
        <w:rPr>
          <w:szCs w:val="24"/>
        </w:rPr>
        <w:t>inių dorinio ugdymo(</w:t>
      </w:r>
      <w:proofErr w:type="spellStart"/>
      <w:r w:rsidR="00D95BDC">
        <w:rPr>
          <w:szCs w:val="24"/>
        </w:rPr>
        <w:t>si</w:t>
      </w:r>
      <w:proofErr w:type="spellEnd"/>
      <w:r w:rsidR="00D95BDC">
        <w:rPr>
          <w:szCs w:val="24"/>
        </w:rPr>
        <w:t>) pažangą;</w:t>
      </w:r>
    </w:p>
    <w:p w14:paraId="6EBBF725" w14:textId="0B30CC8D" w:rsidR="00EB3CE5" w:rsidRPr="005F4547" w:rsidRDefault="00A94E92" w:rsidP="00D7757E">
      <w:pPr>
        <w:tabs>
          <w:tab w:val="left" w:pos="720"/>
        </w:tabs>
        <w:spacing w:line="256" w:lineRule="auto"/>
        <w:ind w:firstLine="851"/>
        <w:jc w:val="both"/>
        <w:rPr>
          <w:szCs w:val="24"/>
        </w:rPr>
      </w:pPr>
      <w:r w:rsidRPr="005F4547">
        <w:rPr>
          <w:szCs w:val="24"/>
        </w:rPr>
        <w:t>7</w:t>
      </w:r>
      <w:r w:rsidR="009777FF">
        <w:rPr>
          <w:szCs w:val="24"/>
        </w:rPr>
        <w:t>5</w:t>
      </w:r>
      <w:r w:rsidR="00EB3CE5" w:rsidRPr="005F4547">
        <w:rPr>
          <w:szCs w:val="24"/>
        </w:rPr>
        <w:t>.2. kalbinis ugdymas:</w:t>
      </w:r>
    </w:p>
    <w:p w14:paraId="3C052A8C" w14:textId="4256CD11" w:rsidR="00EB3CE5" w:rsidRPr="005F4547" w:rsidRDefault="00A94E92" w:rsidP="00D7757E">
      <w:pPr>
        <w:tabs>
          <w:tab w:val="left" w:pos="720"/>
        </w:tabs>
        <w:spacing w:line="256" w:lineRule="auto"/>
        <w:ind w:firstLine="851"/>
        <w:jc w:val="both"/>
        <w:rPr>
          <w:szCs w:val="24"/>
        </w:rPr>
      </w:pPr>
      <w:r w:rsidRPr="005F4547">
        <w:rPr>
          <w:szCs w:val="24"/>
        </w:rPr>
        <w:t>7</w:t>
      </w:r>
      <w:r w:rsidR="009777FF">
        <w:rPr>
          <w:szCs w:val="24"/>
        </w:rPr>
        <w:t>5</w:t>
      </w:r>
      <w:r w:rsidR="00EB3CE5" w:rsidRPr="005F4547">
        <w:rPr>
          <w:szCs w:val="24"/>
        </w:rPr>
        <w:t>.2.1. lietuvių kalbos ugdymas vykdomas pagal Lietuvos Respublikos švietimo, mokslo ir sporto ministro patvirtintą Lietuvių kalbos pradinio ugdymo bendrąją programą;</w:t>
      </w:r>
    </w:p>
    <w:p w14:paraId="103EFA19" w14:textId="2B78981A" w:rsidR="00EB3CE5" w:rsidRPr="005F4547" w:rsidRDefault="00FD740F" w:rsidP="00D7757E">
      <w:pPr>
        <w:tabs>
          <w:tab w:val="left" w:pos="720"/>
        </w:tabs>
        <w:spacing w:line="256" w:lineRule="auto"/>
        <w:ind w:firstLine="851"/>
        <w:jc w:val="both"/>
        <w:rPr>
          <w:szCs w:val="24"/>
        </w:rPr>
      </w:pPr>
      <w:r w:rsidRPr="005F4547">
        <w:rPr>
          <w:szCs w:val="24"/>
        </w:rPr>
        <w:t>7</w:t>
      </w:r>
      <w:r w:rsidR="009777FF">
        <w:rPr>
          <w:szCs w:val="24"/>
        </w:rPr>
        <w:t>5</w:t>
      </w:r>
      <w:r w:rsidR="00EB3CE5" w:rsidRPr="005F4547">
        <w:rPr>
          <w:szCs w:val="24"/>
        </w:rPr>
        <w:t>.2.</w:t>
      </w:r>
      <w:r w:rsidRPr="005F4547">
        <w:rPr>
          <w:szCs w:val="24"/>
        </w:rPr>
        <w:t>2</w:t>
      </w:r>
      <w:r w:rsidR="00EB3CE5" w:rsidRPr="005F4547">
        <w:rPr>
          <w:szCs w:val="24"/>
        </w:rPr>
        <w:t>. pirmosios užsienio kalbos mokymas:</w:t>
      </w:r>
    </w:p>
    <w:p w14:paraId="5B0D40F6" w14:textId="0591FAD1" w:rsidR="00EB3CE5" w:rsidRPr="005F4547" w:rsidRDefault="00FD740F" w:rsidP="00D7757E">
      <w:pPr>
        <w:tabs>
          <w:tab w:val="left" w:pos="720"/>
        </w:tabs>
        <w:spacing w:line="256" w:lineRule="auto"/>
        <w:ind w:firstLine="851"/>
        <w:jc w:val="both"/>
        <w:rPr>
          <w:szCs w:val="24"/>
        </w:rPr>
      </w:pPr>
      <w:r w:rsidRPr="005F4547">
        <w:rPr>
          <w:szCs w:val="24"/>
        </w:rPr>
        <w:t>7</w:t>
      </w:r>
      <w:r w:rsidR="009777FF">
        <w:rPr>
          <w:szCs w:val="24"/>
        </w:rPr>
        <w:t>5</w:t>
      </w:r>
      <w:r w:rsidR="00EB3CE5" w:rsidRPr="005F4547">
        <w:rPr>
          <w:szCs w:val="24"/>
        </w:rPr>
        <w:t>.2.</w:t>
      </w:r>
      <w:r w:rsidRPr="005F4547">
        <w:rPr>
          <w:szCs w:val="24"/>
        </w:rPr>
        <w:t>2</w:t>
      </w:r>
      <w:r w:rsidR="00EB3CE5" w:rsidRPr="005F4547">
        <w:rPr>
          <w:szCs w:val="24"/>
        </w:rPr>
        <w:t>.1. pirmosios užsienio kalbos mokoma(</w:t>
      </w:r>
      <w:proofErr w:type="spellStart"/>
      <w:r w:rsidR="00EB3CE5" w:rsidRPr="005F4547">
        <w:rPr>
          <w:szCs w:val="24"/>
        </w:rPr>
        <w:t>si</w:t>
      </w:r>
      <w:proofErr w:type="spellEnd"/>
      <w:r w:rsidR="00EB3CE5" w:rsidRPr="005F4547">
        <w:rPr>
          <w:szCs w:val="24"/>
        </w:rPr>
        <w:t>) antraisiais–ketvirtaisiais pradinio ugdymo programos metais;</w:t>
      </w:r>
    </w:p>
    <w:p w14:paraId="2681F9D5" w14:textId="06D00F25" w:rsidR="00EB3CE5" w:rsidRPr="005F4547" w:rsidRDefault="00FD740F" w:rsidP="00D7757E">
      <w:pPr>
        <w:tabs>
          <w:tab w:val="left" w:pos="540"/>
        </w:tabs>
        <w:spacing w:line="256" w:lineRule="auto"/>
        <w:ind w:firstLine="851"/>
        <w:jc w:val="both"/>
        <w:rPr>
          <w:szCs w:val="24"/>
        </w:rPr>
      </w:pPr>
      <w:r w:rsidRPr="005F4547">
        <w:rPr>
          <w:szCs w:val="24"/>
        </w:rPr>
        <w:t>7</w:t>
      </w:r>
      <w:r w:rsidR="009777FF">
        <w:rPr>
          <w:szCs w:val="24"/>
        </w:rPr>
        <w:t>5</w:t>
      </w:r>
      <w:r w:rsidR="00EB3CE5" w:rsidRPr="005F4547">
        <w:rPr>
          <w:szCs w:val="24"/>
        </w:rPr>
        <w:t>.2.</w:t>
      </w:r>
      <w:r w:rsidRPr="005F4547">
        <w:rPr>
          <w:szCs w:val="24"/>
        </w:rPr>
        <w:t>2</w:t>
      </w:r>
      <w:r w:rsidR="00EB3CE5" w:rsidRPr="005F4547">
        <w:rPr>
          <w:szCs w:val="24"/>
        </w:rPr>
        <w:t>.2. mokykla siūlo mokinio tėvams (globėjams, rūpintojams) parinkti mokiniui pirmąją užsienio kalbą</w:t>
      </w:r>
      <w:r w:rsidR="00DE1CE8" w:rsidRPr="005F4547">
        <w:rPr>
          <w:szCs w:val="24"/>
        </w:rPr>
        <w:t xml:space="preserve"> ‒anglų</w:t>
      </w:r>
      <w:r w:rsidR="008957CE">
        <w:rPr>
          <w:szCs w:val="24"/>
        </w:rPr>
        <w:t xml:space="preserve"> </w:t>
      </w:r>
      <w:r w:rsidR="00EB3CE5" w:rsidRPr="005F4547">
        <w:rPr>
          <w:szCs w:val="24"/>
        </w:rPr>
        <w:t>(toliau – užsienio kalba);</w:t>
      </w:r>
    </w:p>
    <w:p w14:paraId="3FFDD525" w14:textId="77777777" w:rsidR="001804C6" w:rsidRDefault="00FD740F" w:rsidP="001804C6">
      <w:pPr>
        <w:tabs>
          <w:tab w:val="left" w:pos="720"/>
        </w:tabs>
        <w:spacing w:line="256" w:lineRule="auto"/>
        <w:ind w:firstLine="851"/>
        <w:jc w:val="both"/>
        <w:rPr>
          <w:szCs w:val="24"/>
        </w:rPr>
      </w:pPr>
      <w:r w:rsidRPr="005F4547">
        <w:rPr>
          <w:szCs w:val="24"/>
        </w:rPr>
        <w:t>7</w:t>
      </w:r>
      <w:r w:rsidR="009777FF">
        <w:rPr>
          <w:szCs w:val="24"/>
        </w:rPr>
        <w:t>5</w:t>
      </w:r>
      <w:r w:rsidR="00EB3CE5" w:rsidRPr="005F4547">
        <w:rPr>
          <w:szCs w:val="24"/>
        </w:rPr>
        <w:t xml:space="preserve">.3. </w:t>
      </w:r>
      <w:r w:rsidR="00037C60">
        <w:rPr>
          <w:szCs w:val="24"/>
        </w:rPr>
        <w:t xml:space="preserve">Socialinis/ </w:t>
      </w:r>
      <w:r w:rsidR="00037C60" w:rsidRPr="004326C5">
        <w:rPr>
          <w:szCs w:val="24"/>
        </w:rPr>
        <w:t>visuomeninis ir gamtamokslinis ugdymas:</w:t>
      </w:r>
    </w:p>
    <w:p w14:paraId="741DA2EF" w14:textId="77777777" w:rsidR="001804C6" w:rsidRDefault="00D93FC7" w:rsidP="001804C6">
      <w:pPr>
        <w:tabs>
          <w:tab w:val="left" w:pos="720"/>
        </w:tabs>
        <w:spacing w:line="256" w:lineRule="auto"/>
        <w:ind w:firstLine="851"/>
        <w:jc w:val="both"/>
        <w:rPr>
          <w:szCs w:val="24"/>
        </w:rPr>
      </w:pPr>
      <w:r>
        <w:rPr>
          <w:szCs w:val="24"/>
        </w:rPr>
        <w:t>7</w:t>
      </w:r>
      <w:r w:rsidR="001804C6">
        <w:rPr>
          <w:szCs w:val="24"/>
        </w:rPr>
        <w:t>5.3.1.</w:t>
      </w:r>
      <w:r>
        <w:rPr>
          <w:szCs w:val="24"/>
        </w:rPr>
        <w:t xml:space="preserve"> </w:t>
      </w:r>
      <w:r w:rsidR="00026ECB" w:rsidRPr="004326C5">
        <w:rPr>
          <w:szCs w:val="24"/>
        </w:rPr>
        <w:t xml:space="preserve">2 ir 4 klasėje socialiniam ir gamtamoksliniam ugdymui skiriama po pusė pasaulio pažinimo dalykui skirto ugdymo laiko, iš kurio ne mažiau kaip viena ketvirtoji turi būti skiriama praktinei </w:t>
      </w:r>
      <w:proofErr w:type="spellStart"/>
      <w:r w:rsidR="00026ECB" w:rsidRPr="004326C5">
        <w:rPr>
          <w:szCs w:val="24"/>
        </w:rPr>
        <w:t>patyriminei</w:t>
      </w:r>
      <w:proofErr w:type="spellEnd"/>
      <w:r w:rsidR="00026ECB" w:rsidRPr="004326C5">
        <w:rPr>
          <w:szCs w:val="24"/>
        </w:rPr>
        <w:t xml:space="preserve"> veiklai;</w:t>
      </w:r>
    </w:p>
    <w:p w14:paraId="5EA79ED8" w14:textId="4232E3B0" w:rsidR="00026ECB" w:rsidRPr="004326C5" w:rsidRDefault="00D93FC7" w:rsidP="001804C6">
      <w:pPr>
        <w:tabs>
          <w:tab w:val="left" w:pos="720"/>
        </w:tabs>
        <w:spacing w:line="256" w:lineRule="auto"/>
        <w:ind w:firstLine="851"/>
        <w:jc w:val="both"/>
        <w:rPr>
          <w:szCs w:val="24"/>
        </w:rPr>
      </w:pPr>
      <w:r>
        <w:rPr>
          <w:szCs w:val="24"/>
        </w:rPr>
        <w:t>7</w:t>
      </w:r>
      <w:r w:rsidR="001804C6">
        <w:rPr>
          <w:szCs w:val="24"/>
        </w:rPr>
        <w:t>5.</w:t>
      </w:r>
      <w:r>
        <w:rPr>
          <w:szCs w:val="24"/>
        </w:rPr>
        <w:t>3</w:t>
      </w:r>
      <w:r w:rsidR="00026ECB" w:rsidRPr="004326C5">
        <w:rPr>
          <w:szCs w:val="24"/>
        </w:rPr>
        <w:t>.</w:t>
      </w:r>
      <w:r w:rsidR="001804C6">
        <w:rPr>
          <w:szCs w:val="24"/>
        </w:rPr>
        <w:t>2.</w:t>
      </w:r>
      <w:r w:rsidR="00026ECB" w:rsidRPr="004326C5">
        <w:rPr>
          <w:szCs w:val="24"/>
        </w:rPr>
        <w:t xml:space="preserve"> 1 ir 3 klasėse visuomeninis ugdymas ir gamtos mokslai įgyvendinami atsižvelgiant į bendrųjų programų nuostatas, gamtos mokslų pamokas praplečiant tyrinėjimo veikla;</w:t>
      </w:r>
    </w:p>
    <w:p w14:paraId="3C02E5E2" w14:textId="2EE7E139" w:rsidR="00EB3CE5" w:rsidRDefault="00FD740F" w:rsidP="00D7757E">
      <w:pPr>
        <w:tabs>
          <w:tab w:val="left" w:pos="720"/>
        </w:tabs>
        <w:spacing w:line="256" w:lineRule="auto"/>
        <w:ind w:firstLine="851"/>
        <w:jc w:val="both"/>
        <w:rPr>
          <w:szCs w:val="24"/>
        </w:rPr>
      </w:pPr>
      <w:r w:rsidRPr="005F4547">
        <w:rPr>
          <w:szCs w:val="24"/>
        </w:rPr>
        <w:t>7</w:t>
      </w:r>
      <w:r w:rsidR="001804C6">
        <w:rPr>
          <w:szCs w:val="24"/>
        </w:rPr>
        <w:t>5</w:t>
      </w:r>
      <w:r w:rsidR="00EB3CE5" w:rsidRPr="005F4547">
        <w:rPr>
          <w:szCs w:val="24"/>
        </w:rPr>
        <w:t>.4. fizinis ugdymas:</w:t>
      </w:r>
    </w:p>
    <w:p w14:paraId="05BE81D5" w14:textId="683C1B12" w:rsidR="00EB3CE5" w:rsidRPr="005F4547" w:rsidRDefault="00FD740F" w:rsidP="00D7757E">
      <w:pPr>
        <w:tabs>
          <w:tab w:val="left" w:pos="720"/>
        </w:tabs>
        <w:spacing w:line="256" w:lineRule="auto"/>
        <w:ind w:firstLine="851"/>
        <w:jc w:val="both"/>
        <w:rPr>
          <w:szCs w:val="24"/>
        </w:rPr>
      </w:pPr>
      <w:r w:rsidRPr="005F4547">
        <w:rPr>
          <w:szCs w:val="24"/>
        </w:rPr>
        <w:t>7</w:t>
      </w:r>
      <w:r w:rsidR="001804C6">
        <w:rPr>
          <w:szCs w:val="24"/>
        </w:rPr>
        <w:t>5</w:t>
      </w:r>
      <w:r w:rsidR="00EB3CE5" w:rsidRPr="005F4547">
        <w:rPr>
          <w:szCs w:val="24"/>
        </w:rPr>
        <w:t>.4.1. specialiosios medicininės fizinio pajėgumo grupės gali būti organizuojamos taip:</w:t>
      </w:r>
    </w:p>
    <w:p w14:paraId="7F7C5FAD" w14:textId="47AA2FDF" w:rsidR="00EB3CE5" w:rsidRPr="005F4547" w:rsidRDefault="00FD740F" w:rsidP="00D7757E">
      <w:pPr>
        <w:tabs>
          <w:tab w:val="left" w:pos="720"/>
        </w:tabs>
        <w:spacing w:line="256" w:lineRule="auto"/>
        <w:ind w:firstLine="851"/>
        <w:jc w:val="both"/>
        <w:rPr>
          <w:szCs w:val="24"/>
        </w:rPr>
      </w:pPr>
      <w:r w:rsidRPr="005F4547">
        <w:rPr>
          <w:szCs w:val="24"/>
        </w:rPr>
        <w:t>7</w:t>
      </w:r>
      <w:r w:rsidR="001804C6">
        <w:rPr>
          <w:szCs w:val="24"/>
        </w:rPr>
        <w:t>5</w:t>
      </w:r>
      <w:r w:rsidR="00EB3CE5" w:rsidRPr="005F4547">
        <w:rPr>
          <w:szCs w:val="24"/>
        </w:rPr>
        <w:t>.4.1.</w:t>
      </w:r>
      <w:r w:rsidRPr="005F4547">
        <w:rPr>
          <w:szCs w:val="24"/>
        </w:rPr>
        <w:t xml:space="preserve">1. </w:t>
      </w:r>
      <w:r w:rsidR="00EB3CE5" w:rsidRPr="005F4547">
        <w:rPr>
          <w:szCs w:val="24"/>
        </w:rPr>
        <w:t>mokiniai dalyvauja ugdymo veiklose su pagrindine grupe, bet pratimai ir krūvis jiems skiriami pagal gydytojo rekomendacijas;</w:t>
      </w:r>
    </w:p>
    <w:p w14:paraId="616F7658" w14:textId="4882566C" w:rsidR="00EB3CE5" w:rsidRPr="005F4547" w:rsidRDefault="00FD740F" w:rsidP="00D7757E">
      <w:pPr>
        <w:tabs>
          <w:tab w:val="left" w:pos="720"/>
        </w:tabs>
        <w:spacing w:line="256" w:lineRule="auto"/>
        <w:ind w:firstLine="851"/>
        <w:jc w:val="both"/>
        <w:rPr>
          <w:szCs w:val="24"/>
        </w:rPr>
      </w:pPr>
      <w:r w:rsidRPr="005F4547">
        <w:rPr>
          <w:szCs w:val="24"/>
        </w:rPr>
        <w:t>7</w:t>
      </w:r>
      <w:r w:rsidR="001804C6">
        <w:rPr>
          <w:szCs w:val="24"/>
        </w:rPr>
        <w:t>5</w:t>
      </w:r>
      <w:r w:rsidR="00EB3CE5" w:rsidRPr="005F4547">
        <w:rPr>
          <w:szCs w:val="24"/>
        </w:rPr>
        <w:t xml:space="preserve">.4.2. siekiant skatinti mokinių fizinį aktyvumą, </w:t>
      </w:r>
      <w:proofErr w:type="spellStart"/>
      <w:r w:rsidR="00EB3CE5" w:rsidRPr="005F4547">
        <w:rPr>
          <w:szCs w:val="24"/>
        </w:rPr>
        <w:t>sveikatinimą</w:t>
      </w:r>
      <w:proofErr w:type="spellEnd"/>
      <w:r w:rsidR="00EB3CE5" w:rsidRPr="005F4547">
        <w:rPr>
          <w:szCs w:val="24"/>
        </w:rPr>
        <w:t xml:space="preserve">, rekomenduojama ugdymo proceso metu pagal galimybes organizuoti judriąsias pertraukas ar fiziniam aktyvinimui skirtas veiklas; </w:t>
      </w:r>
    </w:p>
    <w:p w14:paraId="0C1BE99C" w14:textId="2EBA20A7" w:rsidR="00EB3CE5" w:rsidRPr="005F4547" w:rsidRDefault="00FD740F" w:rsidP="00D7757E">
      <w:pPr>
        <w:spacing w:line="256" w:lineRule="auto"/>
        <w:ind w:firstLine="851"/>
        <w:jc w:val="both"/>
        <w:rPr>
          <w:bCs/>
          <w:szCs w:val="24"/>
        </w:rPr>
      </w:pPr>
      <w:r w:rsidRPr="005F4547">
        <w:rPr>
          <w:bCs/>
          <w:szCs w:val="24"/>
        </w:rPr>
        <w:t>7</w:t>
      </w:r>
      <w:r w:rsidR="001804C6">
        <w:rPr>
          <w:bCs/>
          <w:szCs w:val="24"/>
        </w:rPr>
        <w:t>5</w:t>
      </w:r>
      <w:r w:rsidR="00EB3CE5" w:rsidRPr="005F4547">
        <w:rPr>
          <w:bCs/>
          <w:szCs w:val="24"/>
        </w:rPr>
        <w:t xml:space="preserve">.5. meninis ugdymas (dailė ir technologijos, muzika, šokis, teatras): </w:t>
      </w:r>
    </w:p>
    <w:p w14:paraId="4EDC41DA" w14:textId="0B435547" w:rsidR="00F50DDE" w:rsidRPr="005F4547" w:rsidRDefault="00FD740F" w:rsidP="00D7757E">
      <w:pPr>
        <w:spacing w:line="256" w:lineRule="auto"/>
        <w:ind w:firstLine="851"/>
        <w:jc w:val="both"/>
      </w:pPr>
      <w:r w:rsidRPr="005F4547">
        <w:rPr>
          <w:bCs/>
          <w:szCs w:val="24"/>
        </w:rPr>
        <w:t>7</w:t>
      </w:r>
      <w:r w:rsidR="001804C6">
        <w:rPr>
          <w:bCs/>
          <w:szCs w:val="24"/>
        </w:rPr>
        <w:t>5</w:t>
      </w:r>
      <w:r w:rsidR="00EB3CE5" w:rsidRPr="005F4547">
        <w:rPr>
          <w:bCs/>
          <w:szCs w:val="24"/>
        </w:rPr>
        <w:t xml:space="preserve">.5.1. </w:t>
      </w:r>
      <w:r w:rsidR="00F50DDE" w:rsidRPr="005F4547">
        <w:t>Muzikos programai įgyvendinti skiriama 70 pamokų per metus (2 valandas per savaitę);</w:t>
      </w:r>
    </w:p>
    <w:p w14:paraId="64F19AC9" w14:textId="3831FABB" w:rsidR="00F50DDE" w:rsidRDefault="00FD740F" w:rsidP="00D7757E">
      <w:pPr>
        <w:spacing w:line="256" w:lineRule="auto"/>
        <w:ind w:firstLine="851"/>
        <w:jc w:val="both"/>
      </w:pPr>
      <w:r w:rsidRPr="005F4547">
        <w:rPr>
          <w:bCs/>
          <w:szCs w:val="24"/>
        </w:rPr>
        <w:t>7</w:t>
      </w:r>
      <w:r w:rsidR="001804C6">
        <w:rPr>
          <w:bCs/>
          <w:szCs w:val="24"/>
        </w:rPr>
        <w:t>5</w:t>
      </w:r>
      <w:r w:rsidR="00EB3CE5" w:rsidRPr="005F4547">
        <w:rPr>
          <w:bCs/>
          <w:szCs w:val="24"/>
        </w:rPr>
        <w:t>.5.2.</w:t>
      </w:r>
      <w:r w:rsidR="00F50DDE" w:rsidRPr="005F4547">
        <w:t xml:space="preserve"> Dailės ir technologijų programai įgyvendinti skiriama 70 pamokų per metus (2 valandas per savaitę), iš</w:t>
      </w:r>
      <w:r w:rsidR="00EB3CE5" w:rsidRPr="005F4547">
        <w:rPr>
          <w:bCs/>
          <w:szCs w:val="24"/>
        </w:rPr>
        <w:t xml:space="preserve"> </w:t>
      </w:r>
      <w:r w:rsidR="00F50DDE" w:rsidRPr="005F4547">
        <w:t>jų – technologiniam ugdymui rekomenduojama skirti ne mažiau kaip vieną trečiąją dailės ir technologijų dalykui skiriamo laiko;</w:t>
      </w:r>
    </w:p>
    <w:p w14:paraId="3A33A277" w14:textId="77777777" w:rsidR="001804C6" w:rsidRDefault="00D96863" w:rsidP="001804C6">
      <w:pPr>
        <w:spacing w:line="256" w:lineRule="auto"/>
        <w:ind w:firstLine="851"/>
        <w:jc w:val="both"/>
        <w:rPr>
          <w:bCs/>
          <w:szCs w:val="24"/>
        </w:rPr>
      </w:pPr>
      <w:r w:rsidRPr="005F4547">
        <w:rPr>
          <w:bCs/>
          <w:szCs w:val="24"/>
        </w:rPr>
        <w:t>7</w:t>
      </w:r>
      <w:r w:rsidR="001804C6">
        <w:rPr>
          <w:bCs/>
          <w:szCs w:val="24"/>
        </w:rPr>
        <w:t>5</w:t>
      </w:r>
      <w:r w:rsidRPr="005F4547">
        <w:rPr>
          <w:bCs/>
          <w:szCs w:val="24"/>
        </w:rPr>
        <w:t xml:space="preserve">.5.3. </w:t>
      </w:r>
      <w:r w:rsidRPr="005F4547">
        <w:t>mokykla renkasi trečią meninio ugdymo sritį iš Šokio ir Teatro programų. Pasirinktai programai įgyvendinti skiriamos 35 pamokos per metus (1 valanda per savaitę);</w:t>
      </w:r>
    </w:p>
    <w:p w14:paraId="30F1CDFD" w14:textId="5EFE63A4" w:rsidR="00754998" w:rsidRPr="001804C6" w:rsidRDefault="001804C6" w:rsidP="001804C6">
      <w:pPr>
        <w:spacing w:line="256" w:lineRule="auto"/>
        <w:ind w:firstLine="851"/>
        <w:jc w:val="both"/>
        <w:rPr>
          <w:bCs/>
          <w:szCs w:val="24"/>
        </w:rPr>
      </w:pPr>
      <w:r>
        <w:rPr>
          <w:szCs w:val="24"/>
        </w:rPr>
        <w:t>75</w:t>
      </w:r>
      <w:r w:rsidR="00754998" w:rsidRPr="00AE2FB8">
        <w:rPr>
          <w:szCs w:val="24"/>
        </w:rPr>
        <w:t>.</w:t>
      </w:r>
      <w:r>
        <w:rPr>
          <w:szCs w:val="24"/>
        </w:rPr>
        <w:t>5</w:t>
      </w:r>
      <w:r w:rsidR="00754998" w:rsidRPr="00AE2FB8">
        <w:rPr>
          <w:szCs w:val="24"/>
        </w:rPr>
        <w:t>.</w:t>
      </w:r>
      <w:r>
        <w:rPr>
          <w:szCs w:val="24"/>
        </w:rPr>
        <w:t>4</w:t>
      </w:r>
      <w:r w:rsidR="00754998" w:rsidRPr="00AE2FB8">
        <w:rPr>
          <w:szCs w:val="24"/>
        </w:rPr>
        <w:t>. Etninės kultūros bendroji programa</w:t>
      </w:r>
      <w:r w:rsidR="00D96863">
        <w:rPr>
          <w:szCs w:val="24"/>
        </w:rPr>
        <w:t>, finansinis raštingumas</w:t>
      </w:r>
      <w:r w:rsidR="00754998" w:rsidRPr="00AE2FB8">
        <w:rPr>
          <w:szCs w:val="24"/>
        </w:rPr>
        <w:t xml:space="preserve"> 1–</w:t>
      </w:r>
      <w:r w:rsidR="00754998" w:rsidRPr="004326C5">
        <w:rPr>
          <w:szCs w:val="24"/>
        </w:rPr>
        <w:t>4 klasėse ir Gyvenimo įgūdžių bendroji programa 1, 3 klasėse įgyvendinamos integruojant į visus mokomuosius dalykus, klasės valandėles.</w:t>
      </w:r>
    </w:p>
    <w:p w14:paraId="78B5D978" w14:textId="77BDFC61" w:rsidR="00EB3CE5" w:rsidRPr="005F4547" w:rsidRDefault="00FD740F" w:rsidP="00D7757E">
      <w:pPr>
        <w:spacing w:line="256" w:lineRule="auto"/>
        <w:ind w:firstLine="851"/>
        <w:jc w:val="both"/>
        <w:rPr>
          <w:bCs/>
          <w:szCs w:val="24"/>
        </w:rPr>
      </w:pPr>
      <w:r w:rsidRPr="005F4547">
        <w:rPr>
          <w:bCs/>
          <w:szCs w:val="24"/>
        </w:rPr>
        <w:t>7</w:t>
      </w:r>
      <w:r w:rsidR="001804C6">
        <w:rPr>
          <w:bCs/>
          <w:szCs w:val="24"/>
        </w:rPr>
        <w:t>5</w:t>
      </w:r>
      <w:r w:rsidR="00EB3CE5" w:rsidRPr="005F4547">
        <w:rPr>
          <w:bCs/>
          <w:szCs w:val="24"/>
        </w:rPr>
        <w:t>.6. informacinės technologijos:</w:t>
      </w:r>
    </w:p>
    <w:p w14:paraId="7364BF09" w14:textId="59890B01" w:rsidR="00EB3CE5" w:rsidRPr="005F4547" w:rsidRDefault="00FD740F" w:rsidP="00D7757E">
      <w:pPr>
        <w:spacing w:line="256" w:lineRule="auto"/>
        <w:ind w:firstLine="851"/>
        <w:jc w:val="both"/>
        <w:rPr>
          <w:bCs/>
          <w:szCs w:val="24"/>
        </w:rPr>
      </w:pPr>
      <w:r w:rsidRPr="005F4547">
        <w:rPr>
          <w:bCs/>
          <w:szCs w:val="24"/>
        </w:rPr>
        <w:t>7</w:t>
      </w:r>
      <w:r w:rsidR="001804C6">
        <w:rPr>
          <w:bCs/>
          <w:szCs w:val="24"/>
        </w:rPr>
        <w:t>5</w:t>
      </w:r>
      <w:r w:rsidR="00EB3CE5" w:rsidRPr="005F4547">
        <w:rPr>
          <w:bCs/>
          <w:szCs w:val="24"/>
        </w:rPr>
        <w:t>.6.1. skaitmeniniams mokinių gebėjimams ugdyti per visus dalykus ugdymo procese naudojamos šiuolaikinės skaitmeninės technologijos;</w:t>
      </w:r>
    </w:p>
    <w:p w14:paraId="7B01B294" w14:textId="5550D3FB" w:rsidR="00EB3CE5" w:rsidRPr="005F4547" w:rsidRDefault="00FD740F" w:rsidP="00D7757E">
      <w:pPr>
        <w:spacing w:line="256" w:lineRule="auto"/>
        <w:ind w:firstLine="851"/>
        <w:jc w:val="both"/>
        <w:rPr>
          <w:bCs/>
          <w:szCs w:val="24"/>
        </w:rPr>
      </w:pPr>
      <w:r w:rsidRPr="005F4547">
        <w:rPr>
          <w:bCs/>
          <w:szCs w:val="24"/>
        </w:rPr>
        <w:t>7</w:t>
      </w:r>
      <w:r w:rsidR="001804C6">
        <w:rPr>
          <w:bCs/>
          <w:szCs w:val="24"/>
        </w:rPr>
        <w:t>5</w:t>
      </w:r>
      <w:r w:rsidR="00EB3CE5" w:rsidRPr="005F4547">
        <w:rPr>
          <w:bCs/>
          <w:szCs w:val="24"/>
        </w:rPr>
        <w:t>.6.2.  pamoka</w:t>
      </w:r>
      <w:r w:rsidR="00626B01" w:rsidRPr="005F4547">
        <w:rPr>
          <w:bCs/>
          <w:szCs w:val="24"/>
        </w:rPr>
        <w:t xml:space="preserve"> skiriama</w:t>
      </w:r>
      <w:r w:rsidR="00EB3CE5" w:rsidRPr="005F4547">
        <w:rPr>
          <w:bCs/>
          <w:szCs w:val="24"/>
        </w:rPr>
        <w:t xml:space="preserve"> iš pamokų, skirtų mokinių poreikiams tenkinti</w:t>
      </w:r>
      <w:r w:rsidR="00626B01" w:rsidRPr="005F4547">
        <w:rPr>
          <w:bCs/>
          <w:szCs w:val="24"/>
        </w:rPr>
        <w:t>, kurioje siekiama</w:t>
      </w:r>
      <w:r w:rsidR="00EB3CE5" w:rsidRPr="005F4547">
        <w:rPr>
          <w:bCs/>
          <w:szCs w:val="24"/>
        </w:rPr>
        <w:t xml:space="preserve"> ugd</w:t>
      </w:r>
      <w:r w:rsidR="00626B01" w:rsidRPr="005F4547">
        <w:rPr>
          <w:bCs/>
          <w:szCs w:val="24"/>
        </w:rPr>
        <w:t>yti</w:t>
      </w:r>
      <w:r w:rsidR="00EB3CE5" w:rsidRPr="005F4547">
        <w:rPr>
          <w:bCs/>
          <w:szCs w:val="24"/>
        </w:rPr>
        <w:t xml:space="preserve"> mokinių </w:t>
      </w:r>
      <w:proofErr w:type="spellStart"/>
      <w:r w:rsidR="00EB3CE5" w:rsidRPr="005F4547">
        <w:rPr>
          <w:bCs/>
          <w:szCs w:val="24"/>
        </w:rPr>
        <w:t>informatin</w:t>
      </w:r>
      <w:r w:rsidR="00626B01" w:rsidRPr="005F4547">
        <w:rPr>
          <w:bCs/>
          <w:szCs w:val="24"/>
        </w:rPr>
        <w:t>į</w:t>
      </w:r>
      <w:proofErr w:type="spellEnd"/>
      <w:r w:rsidR="00EB3CE5" w:rsidRPr="005F4547">
        <w:rPr>
          <w:bCs/>
          <w:szCs w:val="24"/>
        </w:rPr>
        <w:t xml:space="preserve"> mąstym</w:t>
      </w:r>
      <w:r w:rsidR="00626B01" w:rsidRPr="005F4547">
        <w:rPr>
          <w:bCs/>
          <w:szCs w:val="24"/>
        </w:rPr>
        <w:t>ą</w:t>
      </w:r>
      <w:r w:rsidR="00EB3CE5" w:rsidRPr="005F4547">
        <w:rPr>
          <w:bCs/>
          <w:szCs w:val="24"/>
        </w:rPr>
        <w:t>, mokoma kūrybiško ir atsakingo šiuolaikinių technologijų naudojimo,</w:t>
      </w:r>
      <w:r w:rsidR="00EB3CE5" w:rsidRPr="005F4547">
        <w:rPr>
          <w:sz w:val="22"/>
          <w:szCs w:val="22"/>
        </w:rPr>
        <w:t xml:space="preserve"> </w:t>
      </w:r>
      <w:r w:rsidR="00EB3CE5" w:rsidRPr="005F4547">
        <w:rPr>
          <w:bCs/>
          <w:szCs w:val="24"/>
        </w:rPr>
        <w:t>saugaus ir atsakingo elgesio skaitmeninėje aplinkoje, skaitmeninio turinio kūrimo.</w:t>
      </w:r>
    </w:p>
    <w:p w14:paraId="0B2CD0C7" w14:textId="72989678" w:rsidR="00EB3CE5" w:rsidRDefault="00EB3CE5" w:rsidP="00EB3CE5">
      <w:pPr>
        <w:jc w:val="center"/>
        <w:rPr>
          <w:b/>
          <w:szCs w:val="24"/>
        </w:rPr>
      </w:pPr>
    </w:p>
    <w:p w14:paraId="51522341" w14:textId="7F56C6DD" w:rsidR="00EB3CE5" w:rsidRPr="005F4547" w:rsidRDefault="00EB3CE5" w:rsidP="00EB3CE5">
      <w:pPr>
        <w:jc w:val="center"/>
        <w:rPr>
          <w:b/>
          <w:szCs w:val="24"/>
        </w:rPr>
      </w:pPr>
      <w:r w:rsidRPr="005F4547">
        <w:rPr>
          <w:b/>
          <w:szCs w:val="24"/>
        </w:rPr>
        <w:lastRenderedPageBreak/>
        <w:t>V SKYRIUS</w:t>
      </w:r>
    </w:p>
    <w:p w14:paraId="571F60F5" w14:textId="77777777" w:rsidR="00EB3CE5" w:rsidRPr="005F4547" w:rsidRDefault="00EB3CE5" w:rsidP="00EB3CE5">
      <w:pPr>
        <w:jc w:val="center"/>
        <w:rPr>
          <w:b/>
          <w:szCs w:val="24"/>
        </w:rPr>
      </w:pPr>
      <w:r w:rsidRPr="005F4547">
        <w:rPr>
          <w:b/>
          <w:szCs w:val="24"/>
        </w:rPr>
        <w:t>PAGRINDINIO UGDYMO PROGRAMOS ĮGYVENDINIMAS</w:t>
      </w:r>
    </w:p>
    <w:p w14:paraId="69D789DE" w14:textId="77777777" w:rsidR="00EB3CE5" w:rsidRPr="005F4547" w:rsidRDefault="00EB3CE5" w:rsidP="00EB3CE5">
      <w:pPr>
        <w:spacing w:line="256" w:lineRule="auto"/>
        <w:jc w:val="center"/>
        <w:rPr>
          <w:b/>
          <w:szCs w:val="24"/>
        </w:rPr>
      </w:pPr>
    </w:p>
    <w:p w14:paraId="0CD0F4F3" w14:textId="77777777" w:rsidR="00EB3CE5" w:rsidRPr="005F4547" w:rsidRDefault="00EB3CE5" w:rsidP="00EB3CE5">
      <w:pPr>
        <w:jc w:val="center"/>
        <w:rPr>
          <w:b/>
          <w:szCs w:val="24"/>
        </w:rPr>
      </w:pPr>
      <w:r w:rsidRPr="005F4547">
        <w:rPr>
          <w:b/>
          <w:szCs w:val="24"/>
        </w:rPr>
        <w:t>PIRMASIS SKIRSNIS</w:t>
      </w:r>
    </w:p>
    <w:p w14:paraId="4751C5F3" w14:textId="77777777" w:rsidR="00EB3CE5" w:rsidRPr="005F4547" w:rsidRDefault="00EB3CE5" w:rsidP="00EB3CE5">
      <w:pPr>
        <w:jc w:val="center"/>
        <w:rPr>
          <w:b/>
          <w:szCs w:val="24"/>
        </w:rPr>
      </w:pPr>
      <w:r w:rsidRPr="005F4547">
        <w:rPr>
          <w:b/>
          <w:szCs w:val="24"/>
        </w:rPr>
        <w:t>PAGRINDINIO UGDYMO PROGRAMOS ĮGYVENDINIMO YPATUMAI</w:t>
      </w:r>
    </w:p>
    <w:p w14:paraId="2723D38B" w14:textId="77777777" w:rsidR="00EB3CE5" w:rsidRPr="005F4547" w:rsidRDefault="00EB3CE5" w:rsidP="00EB3CE5">
      <w:pPr>
        <w:ind w:firstLine="567"/>
        <w:jc w:val="both"/>
        <w:rPr>
          <w:szCs w:val="24"/>
        </w:rPr>
      </w:pPr>
    </w:p>
    <w:p w14:paraId="2E40612C" w14:textId="72DC275B" w:rsidR="00990FF7" w:rsidRDefault="00D60D5D" w:rsidP="001804C6">
      <w:pPr>
        <w:ind w:firstLine="851"/>
        <w:jc w:val="both"/>
        <w:rPr>
          <w:szCs w:val="24"/>
        </w:rPr>
      </w:pPr>
      <w:r>
        <w:rPr>
          <w:szCs w:val="24"/>
        </w:rPr>
        <w:t>76</w:t>
      </w:r>
      <w:r w:rsidR="00990FF7">
        <w:rPr>
          <w:szCs w:val="24"/>
        </w:rPr>
        <w:t>. Mokiniui, kuris pradeda mokytis pagal pagrindinio ugdymo programos pirmąją ar antrąją dalį, ir naujai atvykusiems mokiniams skiriamas adaptacinis laikotarpis, nustatant jo trukmę. Pasibaigus skirtam adaptacijos laikui, mokykla gali skirti papildomą laiką adaptacijai, jeigu iki tol mokinys ne iki galo adaptuojasi. Adaptacijos laikotarpiu rekomenduojama stebėti individualią pažangą, mokinių pasiekimų ir pažangos pažymiais nevertinti.</w:t>
      </w:r>
    </w:p>
    <w:p w14:paraId="76DCA455" w14:textId="064FF7D8" w:rsidR="00990FF7" w:rsidRDefault="00D60D5D" w:rsidP="001804C6">
      <w:pPr>
        <w:ind w:firstLine="851"/>
        <w:jc w:val="both"/>
        <w:rPr>
          <w:szCs w:val="24"/>
        </w:rPr>
      </w:pPr>
      <w:r>
        <w:rPr>
          <w:szCs w:val="24"/>
        </w:rPr>
        <w:t>77</w:t>
      </w:r>
      <w:r w:rsidR="00990FF7">
        <w:rPr>
          <w:szCs w:val="24"/>
        </w:rPr>
        <w:t>. Klasės dalykų mokymosi turiniui įgyvendinti skiriamas nustatytas minimalus pamokų skaičius, nurodytas Bendrųjų ugdymo planų 86, 87 punktuose. Dalykams mokytis skiriamų pamokų skaičius negali būti mažesnis, nei numatyta Bendruosiuose ugdymo  planuose.</w:t>
      </w:r>
    </w:p>
    <w:p w14:paraId="0999386F" w14:textId="552F3724" w:rsidR="00990FF7" w:rsidRDefault="00D60D5D" w:rsidP="001804C6">
      <w:pPr>
        <w:ind w:firstLine="851"/>
        <w:jc w:val="both"/>
        <w:rPr>
          <w:szCs w:val="24"/>
        </w:rPr>
      </w:pPr>
      <w:r>
        <w:rPr>
          <w:szCs w:val="24"/>
        </w:rPr>
        <w:t>78</w:t>
      </w:r>
      <w:r w:rsidR="00990FF7">
        <w:rPr>
          <w:szCs w:val="24"/>
        </w:rPr>
        <w:t xml:space="preserve">. Mokykla, vykdanti pagrindinio ugdymo programą, užtikrina, kad pagal pagrindinio ugdymo programą besimokantis mokinys mokytųsi klasei visų ugdymo programoje numatytų dalykų ir būtų galimybės mokiniui pasirinkti mokytis jo poreikius atliepiančius pasirenkamuosius dalykus, o besimokantysis pagal antrąją pagrindinio ugdymo programos dalį galėtų pasirinkti pasirenkamuosius dalykus ir dalykų modulius, kurių programas rengia mokykla ir tvirtina mokyklos vadovas; gauti savalaikę mokymosi ir švietimo pagalbą. </w:t>
      </w:r>
    </w:p>
    <w:p w14:paraId="5616AEFF" w14:textId="682F07AC" w:rsidR="00990FF7" w:rsidRDefault="00D60D5D" w:rsidP="001804C6">
      <w:pPr>
        <w:ind w:firstLine="851"/>
        <w:jc w:val="both"/>
        <w:rPr>
          <w:szCs w:val="24"/>
        </w:rPr>
      </w:pPr>
      <w:r>
        <w:rPr>
          <w:szCs w:val="24"/>
        </w:rPr>
        <w:t>79</w:t>
      </w:r>
      <w:r w:rsidR="00990FF7">
        <w:rPr>
          <w:szCs w:val="24"/>
        </w:rPr>
        <w:t xml:space="preserve">. Mokiniui sudaroma galimybė pasirinkti veiklas, atitinkančias saviraiškos poreikius. Jos įgyvendinamos per neformaliajam vaikų švietimui skirtas valandas (neformaliojo ugdymo valandos), numatytas Bendruosiuose ugdymo planuose. </w:t>
      </w:r>
    </w:p>
    <w:p w14:paraId="3F446113" w14:textId="1E56E7B5" w:rsidR="00990FF7" w:rsidRDefault="00D60D5D" w:rsidP="001804C6">
      <w:pPr>
        <w:ind w:firstLine="851"/>
        <w:jc w:val="both"/>
        <w:rPr>
          <w:szCs w:val="24"/>
        </w:rPr>
      </w:pPr>
      <w:r>
        <w:rPr>
          <w:szCs w:val="24"/>
        </w:rPr>
        <w:t>80</w:t>
      </w:r>
      <w:r w:rsidR="00990FF7">
        <w:rPr>
          <w:szCs w:val="24"/>
        </w:rPr>
        <w:t>. Mokiniui, besimokančiam pagal pagrindinio ugdymo programą, privaloma atlikti socialinę-pilietinę veiklą, kurios trukmė 2023–2024 mokslo metais:</w:t>
      </w:r>
    </w:p>
    <w:p w14:paraId="3D4CFA15" w14:textId="0D138B80" w:rsidR="00990FF7" w:rsidRDefault="007E4EE9" w:rsidP="001804C6">
      <w:pPr>
        <w:ind w:firstLine="851"/>
        <w:jc w:val="both"/>
        <w:rPr>
          <w:szCs w:val="24"/>
        </w:rPr>
      </w:pPr>
      <w:r>
        <w:rPr>
          <w:szCs w:val="24"/>
        </w:rPr>
        <w:t>80</w:t>
      </w:r>
      <w:r w:rsidR="00990FF7">
        <w:rPr>
          <w:szCs w:val="24"/>
        </w:rPr>
        <w:t>.1.  6, 8, 10 klasių mokiniams ne mažiau kaip 10</w:t>
      </w:r>
      <w:r w:rsidR="00990FF7">
        <w:rPr>
          <w:sz w:val="20"/>
        </w:rPr>
        <w:t xml:space="preserve"> </w:t>
      </w:r>
      <w:r w:rsidR="00990FF7">
        <w:rPr>
          <w:szCs w:val="24"/>
        </w:rPr>
        <w:t xml:space="preserve">pamokų (valandų); </w:t>
      </w:r>
    </w:p>
    <w:p w14:paraId="4D22CBD9" w14:textId="69A3128A" w:rsidR="00990FF7" w:rsidRDefault="007E4EE9" w:rsidP="001804C6">
      <w:pPr>
        <w:ind w:firstLine="851"/>
        <w:jc w:val="both"/>
        <w:rPr>
          <w:szCs w:val="24"/>
        </w:rPr>
      </w:pPr>
      <w:r>
        <w:rPr>
          <w:szCs w:val="24"/>
        </w:rPr>
        <w:t>80</w:t>
      </w:r>
      <w:r w:rsidR="00990FF7">
        <w:rPr>
          <w:szCs w:val="24"/>
        </w:rPr>
        <w:t>.2. 5, 7, 9 klasių mokiniams ne mažiau kaip 20 pamokų (valandų).</w:t>
      </w:r>
    </w:p>
    <w:p w14:paraId="4AF323F7" w14:textId="21177067" w:rsidR="00990FF7" w:rsidRDefault="00FB7390" w:rsidP="001804C6">
      <w:pPr>
        <w:ind w:firstLine="851"/>
        <w:jc w:val="both"/>
        <w:rPr>
          <w:szCs w:val="24"/>
        </w:rPr>
      </w:pPr>
      <w:r>
        <w:rPr>
          <w:szCs w:val="24"/>
        </w:rPr>
        <w:t>81</w:t>
      </w:r>
      <w:r w:rsidR="00990FF7">
        <w:rPr>
          <w:szCs w:val="24"/>
        </w:rPr>
        <w:t>. 2024</w:t>
      </w:r>
      <w:r w:rsidR="007E4EE9">
        <w:rPr>
          <w:szCs w:val="24"/>
        </w:rPr>
        <w:t>–</w:t>
      </w:r>
      <w:r w:rsidR="00990FF7">
        <w:rPr>
          <w:szCs w:val="24"/>
        </w:rPr>
        <w:t>2025 mokslo metais 5–10 klasių mokiniams, privalomos socialinės-pilietinės veiklos atlikimo trukmė ne mažesnė kaip 20 pamokų (valandų).</w:t>
      </w:r>
    </w:p>
    <w:p w14:paraId="2E584989" w14:textId="0EB4A3C1" w:rsidR="008D7E2B" w:rsidRDefault="008D7E2B" w:rsidP="008D7E2B">
      <w:pPr>
        <w:ind w:firstLine="851"/>
        <w:jc w:val="both"/>
        <w:rPr>
          <w:szCs w:val="24"/>
        </w:rPr>
      </w:pPr>
      <w:r>
        <w:rPr>
          <w:szCs w:val="24"/>
        </w:rPr>
        <w:t>82</w:t>
      </w:r>
      <w:r w:rsidR="00990FF7">
        <w:rPr>
          <w:szCs w:val="24"/>
        </w:rPr>
        <w:t>. Socialinė-pilietinė veikla organizuojama:</w:t>
      </w:r>
    </w:p>
    <w:p w14:paraId="5A0D93BC" w14:textId="30EE02E5" w:rsidR="00990FF7" w:rsidRDefault="008D7E2B" w:rsidP="008D7E2B">
      <w:pPr>
        <w:ind w:firstLine="851"/>
        <w:jc w:val="both"/>
        <w:rPr>
          <w:szCs w:val="24"/>
        </w:rPr>
      </w:pPr>
      <w:r>
        <w:rPr>
          <w:szCs w:val="24"/>
        </w:rPr>
        <w:t>82</w:t>
      </w:r>
      <w:r w:rsidR="00990FF7">
        <w:rPr>
          <w:szCs w:val="24"/>
        </w:rPr>
        <w:t xml:space="preserve">.1. pagal mokykloje, atsižvelgiant į mokinių amžių nustatytus reikalavimus šiai veiklai organizuoti; </w:t>
      </w:r>
    </w:p>
    <w:p w14:paraId="7A0946FC" w14:textId="0DCDD2D2" w:rsidR="00990FF7" w:rsidRDefault="008D7E2B" w:rsidP="001804C6">
      <w:pPr>
        <w:ind w:firstLine="851"/>
        <w:jc w:val="both"/>
        <w:rPr>
          <w:szCs w:val="24"/>
        </w:rPr>
      </w:pPr>
      <w:r>
        <w:rPr>
          <w:szCs w:val="24"/>
        </w:rPr>
        <w:t>82</w:t>
      </w:r>
      <w:r w:rsidR="00990FF7">
        <w:rPr>
          <w:szCs w:val="24"/>
        </w:rPr>
        <w:t>.2. atsižvelgiant į mokyklos pasiūlytas veiklos sritis;</w:t>
      </w:r>
    </w:p>
    <w:p w14:paraId="50F51B45" w14:textId="39B84CDD" w:rsidR="00990FF7" w:rsidRDefault="008D7E2B" w:rsidP="001804C6">
      <w:pPr>
        <w:ind w:firstLine="851"/>
        <w:jc w:val="both"/>
        <w:rPr>
          <w:szCs w:val="24"/>
        </w:rPr>
      </w:pPr>
      <w:r>
        <w:rPr>
          <w:szCs w:val="24"/>
        </w:rPr>
        <w:t>82</w:t>
      </w:r>
      <w:r w:rsidR="00990FF7">
        <w:rPr>
          <w:szCs w:val="24"/>
        </w:rPr>
        <w:t>.</w:t>
      </w:r>
      <w:r>
        <w:rPr>
          <w:szCs w:val="24"/>
        </w:rPr>
        <w:t>3</w:t>
      </w:r>
      <w:r w:rsidR="00990FF7">
        <w:rPr>
          <w:szCs w:val="24"/>
        </w:rPr>
        <w:t>. sudarant sąlygas veiklas atlikti savarankiškai, bendradarbiaujant su įmonėmis, vietos savivaldos institucijomis ir kt.;</w:t>
      </w:r>
    </w:p>
    <w:p w14:paraId="66240B4B" w14:textId="3A2B3B47" w:rsidR="00990FF7" w:rsidRDefault="008D7E2B" w:rsidP="001804C6">
      <w:pPr>
        <w:ind w:firstLine="851"/>
        <w:jc w:val="both"/>
        <w:rPr>
          <w:szCs w:val="24"/>
        </w:rPr>
      </w:pPr>
      <w:r>
        <w:rPr>
          <w:szCs w:val="24"/>
        </w:rPr>
        <w:t>82</w:t>
      </w:r>
      <w:r w:rsidR="00990FF7">
        <w:rPr>
          <w:szCs w:val="24"/>
        </w:rPr>
        <w:t>.</w:t>
      </w:r>
      <w:r>
        <w:rPr>
          <w:szCs w:val="24"/>
        </w:rPr>
        <w:t>4</w:t>
      </w:r>
      <w:r w:rsidR="00990FF7">
        <w:rPr>
          <w:szCs w:val="24"/>
        </w:rPr>
        <w:t xml:space="preserve">. socialinė-pilietinė veikla neįskaitoma į mokinio mokymosi krūvį. </w:t>
      </w:r>
    </w:p>
    <w:p w14:paraId="7CB2C5ED" w14:textId="182483BB" w:rsidR="00990FF7" w:rsidRDefault="008D7E2B" w:rsidP="001804C6">
      <w:pPr>
        <w:ind w:firstLine="851"/>
        <w:jc w:val="both"/>
        <w:rPr>
          <w:color w:val="000000"/>
          <w:szCs w:val="24"/>
        </w:rPr>
      </w:pPr>
      <w:r>
        <w:rPr>
          <w:szCs w:val="24"/>
        </w:rPr>
        <w:t>83</w:t>
      </w:r>
      <w:r w:rsidR="00990FF7">
        <w:rPr>
          <w:szCs w:val="24"/>
        </w:rPr>
        <w:t>. Mokiniams, pateikusiems pažymėjimą, patvirtinantį savanorio atliktą savanorišką tarnybą pagal Jaunimo savanoriškos tarnybos organizavimo tvarkos aprašą, patvirtintą Lietuvos Respublikos socialinės apsaugos ir darbo ministro 2018 m. birželio 22 d. įsakymu Nr. A1-317 „Dėl Jaunimo savanoriškos tarnybos organizavimo tvarkos aprašo patvirtinimo“, įskaitoma socialinė-pilietinė veikla.</w:t>
      </w:r>
      <w:r w:rsidR="008E2534">
        <w:rPr>
          <w:color w:val="000000"/>
          <w:szCs w:val="24"/>
        </w:rPr>
        <w:t>.</w:t>
      </w:r>
    </w:p>
    <w:p w14:paraId="19421E2F" w14:textId="3AB288A0" w:rsidR="00990FF7" w:rsidRDefault="008D7E2B" w:rsidP="001804C6">
      <w:pPr>
        <w:ind w:firstLine="851"/>
        <w:jc w:val="both"/>
        <w:rPr>
          <w:szCs w:val="24"/>
        </w:rPr>
      </w:pPr>
      <w:r>
        <w:rPr>
          <w:szCs w:val="24"/>
        </w:rPr>
        <w:t>84</w:t>
      </w:r>
      <w:r w:rsidR="00990FF7">
        <w:rPr>
          <w:szCs w:val="24"/>
        </w:rPr>
        <w:t>. Mokykla, įgyvendinanti pagrindinio ugdymo programą sudaro galimybes atlikti projektines veiklas:</w:t>
      </w:r>
    </w:p>
    <w:p w14:paraId="188CC380" w14:textId="6726FB33" w:rsidR="00990FF7" w:rsidRDefault="008D7E2B" w:rsidP="001804C6">
      <w:pPr>
        <w:ind w:firstLine="851"/>
        <w:jc w:val="both"/>
        <w:rPr>
          <w:szCs w:val="24"/>
        </w:rPr>
      </w:pPr>
      <w:r>
        <w:rPr>
          <w:szCs w:val="24"/>
        </w:rPr>
        <w:t>84</w:t>
      </w:r>
      <w:r w:rsidR="00990FF7">
        <w:rPr>
          <w:szCs w:val="24"/>
        </w:rPr>
        <w:t>.1. 5–8 klasėse organizuojamos vadovaujantis mokyklos projektinių veiklų įgyvendinimo ir vertinimo sistema;</w:t>
      </w:r>
    </w:p>
    <w:p w14:paraId="6B34B17B" w14:textId="36B2A53E" w:rsidR="00990FF7" w:rsidRDefault="008D7E2B" w:rsidP="001804C6">
      <w:pPr>
        <w:ind w:firstLine="851"/>
        <w:jc w:val="both"/>
        <w:rPr>
          <w:szCs w:val="24"/>
        </w:rPr>
      </w:pPr>
      <w:r>
        <w:rPr>
          <w:szCs w:val="24"/>
        </w:rPr>
        <w:lastRenderedPageBreak/>
        <w:t>84</w:t>
      </w:r>
      <w:r w:rsidR="00990FF7">
        <w:rPr>
          <w:szCs w:val="24"/>
        </w:rPr>
        <w:t xml:space="preserve">.2. 9–10 klasių mokiniai gali pasirinkti ir atlikti mokslo metų trukmės projektinį darbą. Projektiniam darbui atlikti skiriama iki 37 pamokų, panaudojant mokinio poreikiams tenkinti ir mokymosi pagalbai teikti ir neformaliojo vaikų švietimo valandas. </w:t>
      </w:r>
    </w:p>
    <w:p w14:paraId="2F2AB89C" w14:textId="77777777" w:rsidR="00D60D5D" w:rsidRDefault="00D60D5D" w:rsidP="00EB3CE5">
      <w:pPr>
        <w:ind w:firstLine="62"/>
        <w:jc w:val="center"/>
        <w:rPr>
          <w:b/>
          <w:szCs w:val="24"/>
        </w:rPr>
      </w:pPr>
    </w:p>
    <w:p w14:paraId="544CA56B" w14:textId="77777777" w:rsidR="008D7E2B" w:rsidRDefault="008D7E2B" w:rsidP="00EB3CE5">
      <w:pPr>
        <w:ind w:firstLine="62"/>
        <w:jc w:val="center"/>
        <w:rPr>
          <w:b/>
          <w:szCs w:val="24"/>
        </w:rPr>
      </w:pPr>
    </w:p>
    <w:p w14:paraId="2AA20CBC" w14:textId="4C903BA2" w:rsidR="00EB3CE5" w:rsidRPr="005F4547" w:rsidRDefault="00694641" w:rsidP="00EB3CE5">
      <w:pPr>
        <w:ind w:firstLine="62"/>
        <w:jc w:val="center"/>
        <w:rPr>
          <w:b/>
          <w:szCs w:val="24"/>
        </w:rPr>
      </w:pPr>
      <w:r w:rsidRPr="005F4547">
        <w:rPr>
          <w:b/>
          <w:szCs w:val="24"/>
        </w:rPr>
        <w:t>ANTRASIS</w:t>
      </w:r>
      <w:r w:rsidR="00EB3CE5" w:rsidRPr="005F4547">
        <w:rPr>
          <w:b/>
          <w:szCs w:val="24"/>
        </w:rPr>
        <w:t xml:space="preserve"> SKIRSNIS</w:t>
      </w:r>
    </w:p>
    <w:p w14:paraId="25CF5E04" w14:textId="18826123" w:rsidR="00EB3CE5" w:rsidRDefault="00EB3CE5" w:rsidP="00EB3CE5">
      <w:pPr>
        <w:jc w:val="center"/>
        <w:rPr>
          <w:b/>
          <w:szCs w:val="24"/>
        </w:rPr>
      </w:pPr>
      <w:r w:rsidRPr="005F4547">
        <w:rPr>
          <w:b/>
          <w:szCs w:val="24"/>
        </w:rPr>
        <w:t xml:space="preserve">DALYKŲ SRIČIŲ UGDYMO TURINIO ĮGYVENDINIMO YPATUMAI </w:t>
      </w:r>
    </w:p>
    <w:p w14:paraId="5CD530EA" w14:textId="77777777" w:rsidR="006F359F" w:rsidRPr="005F4547" w:rsidRDefault="006F359F" w:rsidP="00EB3CE5">
      <w:pPr>
        <w:jc w:val="center"/>
        <w:rPr>
          <w:b/>
          <w:szCs w:val="24"/>
        </w:rPr>
      </w:pPr>
    </w:p>
    <w:p w14:paraId="5718B15E" w14:textId="13C07AEF" w:rsidR="00EB3CE5" w:rsidRPr="005F4547" w:rsidRDefault="00BC4089" w:rsidP="008B6229">
      <w:pPr>
        <w:spacing w:line="256" w:lineRule="auto"/>
        <w:ind w:firstLine="851"/>
        <w:jc w:val="both"/>
        <w:rPr>
          <w:szCs w:val="24"/>
        </w:rPr>
      </w:pPr>
      <w:r>
        <w:rPr>
          <w:bCs/>
          <w:szCs w:val="24"/>
        </w:rPr>
        <w:t>85</w:t>
      </w:r>
      <w:r w:rsidR="00EB3CE5" w:rsidRPr="005F4547">
        <w:rPr>
          <w:bCs/>
          <w:szCs w:val="24"/>
        </w:rPr>
        <w:t>. Dorinis ugdymas. Dorinio ugdymo dalyką (etiką</w:t>
      </w:r>
      <w:r w:rsidR="00EB3CE5" w:rsidRPr="005F4547">
        <w:rPr>
          <w:szCs w:val="24"/>
        </w:rPr>
        <w:t xml:space="preserve"> ar tikyb</w:t>
      </w:r>
      <w:r w:rsidR="00EB3CE5" w:rsidRPr="005F4547">
        <w:rPr>
          <w:bCs/>
          <w:szCs w:val="24"/>
        </w:rPr>
        <w:t>ą)</w:t>
      </w:r>
      <w:r w:rsidR="00EB3CE5" w:rsidRPr="005F4547">
        <w:rPr>
          <w:szCs w:val="24"/>
        </w:rPr>
        <w:t xml:space="preserve"> mokiniui iki 14 metų parenka tėvai (globėjai, rūpintojai), o nuo 14 metų mokinys savarankiškai renkasi pats. Siekiant užtikrinti mokymosi tęstinumą ir nuoseklumą, etiką arba tikybą rekomenduojama rinktis dvejiems metams (5–6, 7–8, 9–10). </w:t>
      </w:r>
    </w:p>
    <w:p w14:paraId="69594321" w14:textId="63D60FE2" w:rsidR="00EB3CE5" w:rsidRDefault="00BC4089" w:rsidP="008B6229">
      <w:pPr>
        <w:spacing w:line="256" w:lineRule="auto"/>
        <w:ind w:firstLine="851"/>
        <w:jc w:val="both"/>
        <w:rPr>
          <w:szCs w:val="24"/>
        </w:rPr>
      </w:pPr>
      <w:r>
        <w:rPr>
          <w:szCs w:val="24"/>
        </w:rPr>
        <w:t>86</w:t>
      </w:r>
      <w:r w:rsidR="00EB3CE5" w:rsidRPr="005F4547">
        <w:rPr>
          <w:szCs w:val="24"/>
        </w:rPr>
        <w:t>. Lietuvių kalba ir literatūra. Mokykla, įgyvendindama ugdymo turinį:</w:t>
      </w:r>
    </w:p>
    <w:p w14:paraId="166B5E69" w14:textId="4E7542D3" w:rsidR="004C67BB" w:rsidRPr="005F4547" w:rsidRDefault="00BC4089" w:rsidP="008B6229">
      <w:pPr>
        <w:spacing w:line="256" w:lineRule="auto"/>
        <w:ind w:firstLine="851"/>
        <w:jc w:val="both"/>
        <w:rPr>
          <w:szCs w:val="24"/>
        </w:rPr>
      </w:pPr>
      <w:r>
        <w:rPr>
          <w:szCs w:val="24"/>
        </w:rPr>
        <w:t xml:space="preserve">86.1. </w:t>
      </w:r>
      <w:r w:rsidR="004C67BB">
        <w:rPr>
          <w:szCs w:val="24"/>
        </w:rPr>
        <w:t>lietuvių kalba ir literatūra. Mokiniams, kurie nepasiekia lietuvių kalbos bendrojoje programoje numatyto patenkinamo lygio, sudaromos sąlygos išlyginti mokymosi spragas, skiriant konsultacijas, kurioms panaudojamos pamokos, skirtos mokinių ugdymosi poreikiams tenkinti;</w:t>
      </w:r>
    </w:p>
    <w:p w14:paraId="20713CFB" w14:textId="486BD894" w:rsidR="00EB3CE5" w:rsidRPr="005F4547" w:rsidRDefault="00BC4089" w:rsidP="008B6229">
      <w:pPr>
        <w:spacing w:line="256" w:lineRule="auto"/>
        <w:ind w:firstLine="851"/>
        <w:jc w:val="both"/>
        <w:rPr>
          <w:szCs w:val="24"/>
        </w:rPr>
      </w:pPr>
      <w:r>
        <w:rPr>
          <w:szCs w:val="24"/>
        </w:rPr>
        <w:t>86</w:t>
      </w:r>
      <w:r w:rsidR="00EB3CE5" w:rsidRPr="005F4547">
        <w:rPr>
          <w:szCs w:val="24"/>
        </w:rPr>
        <w:t>.</w:t>
      </w:r>
      <w:r>
        <w:rPr>
          <w:szCs w:val="24"/>
        </w:rPr>
        <w:t>2</w:t>
      </w:r>
      <w:r w:rsidR="00EB3CE5" w:rsidRPr="005F4547">
        <w:rPr>
          <w:szCs w:val="24"/>
        </w:rPr>
        <w:t>. siūlo mokiniams rinktis pasirenkamuosius dalykus lietuvių kalbos ir literatūros įgūdžiams formuoti ir skaitymo gebėjimams gerinti, kalbos vartojimo praktikai ar kt.;</w:t>
      </w:r>
    </w:p>
    <w:p w14:paraId="7F5DE081" w14:textId="4403F2A2" w:rsidR="00EB3CE5" w:rsidRPr="005F4547" w:rsidRDefault="00BC4089" w:rsidP="008B6229">
      <w:pPr>
        <w:spacing w:line="256" w:lineRule="auto"/>
        <w:ind w:firstLine="851"/>
        <w:jc w:val="both"/>
        <w:rPr>
          <w:szCs w:val="24"/>
        </w:rPr>
      </w:pPr>
      <w:r>
        <w:rPr>
          <w:szCs w:val="24"/>
        </w:rPr>
        <w:t>87</w:t>
      </w:r>
      <w:r w:rsidR="00EB3CE5" w:rsidRPr="005F4547">
        <w:rPr>
          <w:szCs w:val="24"/>
        </w:rPr>
        <w:t xml:space="preserve">. Užsienio kalba: </w:t>
      </w:r>
    </w:p>
    <w:p w14:paraId="4F7AA58E" w14:textId="757B23C8" w:rsidR="00EB3CE5" w:rsidRPr="005F4547" w:rsidRDefault="00BC4089" w:rsidP="008B6229">
      <w:pPr>
        <w:ind w:firstLine="851"/>
        <w:jc w:val="both"/>
        <w:rPr>
          <w:szCs w:val="24"/>
        </w:rPr>
      </w:pPr>
      <w:r>
        <w:rPr>
          <w:szCs w:val="24"/>
        </w:rPr>
        <w:t>87</w:t>
      </w:r>
      <w:r w:rsidR="00EB3CE5" w:rsidRPr="005F4547">
        <w:rPr>
          <w:szCs w:val="24"/>
        </w:rPr>
        <w:t>.1. užsienio kalbos, pradėtos mokytis pagal pradinio ugdymo programą, toliau mokomasi kaip pirmosios užsienio kalbos iki pagrindinio ugdymo programos pabaigos;</w:t>
      </w:r>
    </w:p>
    <w:p w14:paraId="2F2E199F" w14:textId="178C2CD3" w:rsidR="00EB3CE5" w:rsidRPr="005F4547" w:rsidRDefault="00BC4089" w:rsidP="008B6229">
      <w:pPr>
        <w:ind w:firstLine="851"/>
        <w:jc w:val="both"/>
        <w:rPr>
          <w:szCs w:val="24"/>
        </w:rPr>
      </w:pPr>
      <w:r>
        <w:rPr>
          <w:szCs w:val="24"/>
        </w:rPr>
        <w:t>87</w:t>
      </w:r>
      <w:r w:rsidR="00EB3CE5" w:rsidRPr="005F4547">
        <w:rPr>
          <w:szCs w:val="24"/>
        </w:rPr>
        <w:t>.2. antrosios užsienio kalbos mokyti privaloma nuo 6 klasės. Tėvai (globėjai, rūpintojai) mokiniui iki 14 metų parenka, o mokinys nuo 14 iki 16 metų tėvų (rūpintojų) sutikimu pats renkasi antrąją užsienio kalbą</w:t>
      </w:r>
      <w:r w:rsidR="009D3F4F" w:rsidRPr="005F4547">
        <w:rPr>
          <w:szCs w:val="24"/>
        </w:rPr>
        <w:t>‒</w:t>
      </w:r>
      <w:r w:rsidR="00EB3CE5" w:rsidRPr="005F4547">
        <w:rPr>
          <w:szCs w:val="24"/>
        </w:rPr>
        <w:t xml:space="preserve"> rusų;</w:t>
      </w:r>
    </w:p>
    <w:p w14:paraId="1F5632F6" w14:textId="3492C08C" w:rsidR="00EB3CE5" w:rsidRPr="005F4547" w:rsidRDefault="00BC4089" w:rsidP="008B6229">
      <w:pPr>
        <w:spacing w:line="256" w:lineRule="auto"/>
        <w:ind w:firstLine="851"/>
        <w:jc w:val="both"/>
        <w:rPr>
          <w:szCs w:val="24"/>
        </w:rPr>
      </w:pPr>
      <w:r>
        <w:rPr>
          <w:szCs w:val="24"/>
        </w:rPr>
        <w:t>87</w:t>
      </w:r>
      <w:r w:rsidR="00EB3CE5" w:rsidRPr="005F4547">
        <w:rPr>
          <w:szCs w:val="24"/>
        </w:rPr>
        <w:t>.</w:t>
      </w:r>
      <w:r>
        <w:rPr>
          <w:szCs w:val="24"/>
        </w:rPr>
        <w:t>3</w:t>
      </w:r>
      <w:r w:rsidR="00EB3CE5" w:rsidRPr="005F4547">
        <w:rPr>
          <w:szCs w:val="24"/>
        </w:rPr>
        <w:t>.</w:t>
      </w:r>
      <w:r w:rsidR="009D3F4F" w:rsidRPr="005F4547">
        <w:rPr>
          <w:szCs w:val="24"/>
        </w:rPr>
        <w:t xml:space="preserve"> </w:t>
      </w:r>
      <w:r w:rsidR="00EB3CE5" w:rsidRPr="005F4547">
        <w:rPr>
          <w:szCs w:val="24"/>
        </w:rPr>
        <w:t>jei mokinys yra atvykęs iš kitos Lietuvos ar užsienio mokyklos ir  mokykla dėl objektyvių priežasčių negali sudaryti mokiniui galimybės toliau mokytis pradėtos kalbos. Gavus mokinio tėvų (globėjų, rūpintojų) sutikimą raštu, mokiniui sudaromos sąlygos pradėti mokytis užsienio kalbos, kurios mokosi klasė, ir įveikti programų skirtumus:</w:t>
      </w:r>
    </w:p>
    <w:p w14:paraId="66CBF81C" w14:textId="70A86443" w:rsidR="00EB3CE5" w:rsidRPr="005F4547" w:rsidRDefault="00690CF8" w:rsidP="008B6229">
      <w:pPr>
        <w:spacing w:line="256" w:lineRule="auto"/>
        <w:ind w:firstLine="851"/>
        <w:jc w:val="both"/>
        <w:rPr>
          <w:szCs w:val="24"/>
        </w:rPr>
      </w:pPr>
      <w:r>
        <w:rPr>
          <w:szCs w:val="24"/>
        </w:rPr>
        <w:t>87</w:t>
      </w:r>
      <w:r w:rsidR="00EB3CE5" w:rsidRPr="005F4547">
        <w:rPr>
          <w:szCs w:val="24"/>
        </w:rPr>
        <w:t>.</w:t>
      </w:r>
      <w:r>
        <w:rPr>
          <w:szCs w:val="24"/>
        </w:rPr>
        <w:t>3</w:t>
      </w:r>
      <w:r w:rsidR="00EB3CE5" w:rsidRPr="005F4547">
        <w:rPr>
          <w:szCs w:val="24"/>
        </w:rPr>
        <w:t xml:space="preserve">.1. </w:t>
      </w:r>
      <w:r w:rsidR="00D53561">
        <w:t>Užsienio kalbos mokymuisi gali būti skiriama papildoma pamoka, panaudojant ugdymo poreikiams ir mokymosi pagalbai skirtas pamokas</w:t>
      </w:r>
      <w:r w:rsidR="00EB3CE5" w:rsidRPr="005F4547">
        <w:rPr>
          <w:szCs w:val="24"/>
        </w:rPr>
        <w:t>;</w:t>
      </w:r>
    </w:p>
    <w:p w14:paraId="39FA26EF" w14:textId="57313EBC" w:rsidR="00EB3CE5" w:rsidRPr="005F4547" w:rsidRDefault="00690CF8" w:rsidP="008B6229">
      <w:pPr>
        <w:spacing w:line="256" w:lineRule="auto"/>
        <w:ind w:firstLine="851"/>
        <w:jc w:val="both"/>
        <w:rPr>
          <w:szCs w:val="24"/>
        </w:rPr>
      </w:pPr>
      <w:r>
        <w:rPr>
          <w:szCs w:val="24"/>
        </w:rPr>
        <w:t>87</w:t>
      </w:r>
      <w:r w:rsidR="00EB3CE5" w:rsidRPr="005F4547">
        <w:rPr>
          <w:szCs w:val="24"/>
        </w:rPr>
        <w:t>.</w:t>
      </w:r>
      <w:r>
        <w:rPr>
          <w:szCs w:val="24"/>
        </w:rPr>
        <w:t>4</w:t>
      </w:r>
      <w:r w:rsidR="00EB3CE5" w:rsidRPr="005F4547">
        <w:rPr>
          <w:szCs w:val="24"/>
        </w:rPr>
        <w:t xml:space="preserve">. jei mokinys yra baigęs tarptautinės bendrojo ugdymo programos dalį ar visą programą ir mokykla nustato, kad jo vienos užsienio kalbos pasiekimai yra aukštesni, nei numatyta Pagrindinio ugdymo bendrosiose programose, mokinio ir jo tėvų (globėjų, rūpintojų) pageidavimu mokykla įskaito mokinio pasiekimus ir konvertuoja pagal </w:t>
      </w:r>
      <w:proofErr w:type="spellStart"/>
      <w:r w:rsidR="00EB3CE5" w:rsidRPr="005F4547">
        <w:rPr>
          <w:szCs w:val="24"/>
        </w:rPr>
        <w:t>dešimtbalę</w:t>
      </w:r>
      <w:proofErr w:type="spellEnd"/>
      <w:r w:rsidR="00EB3CE5" w:rsidRPr="005F4547">
        <w:rPr>
          <w:szCs w:val="24"/>
        </w:rPr>
        <w:t xml:space="preserve"> vertinimo sistemą. Mokykla sudaro mokiniui individualų užsienio kalbos mokymosi planą ir galimybę vietoje užsienio kalbos pamokų lankyti papildomas lietuvių kalbos ir literatūros  pamokas kitose klasėse;</w:t>
      </w:r>
    </w:p>
    <w:p w14:paraId="4CB473B8" w14:textId="5E326B92" w:rsidR="00EB3CE5" w:rsidRPr="005F4547" w:rsidRDefault="00690CF8" w:rsidP="008B6229">
      <w:pPr>
        <w:spacing w:line="256" w:lineRule="auto"/>
        <w:ind w:firstLine="851"/>
        <w:jc w:val="both"/>
        <w:rPr>
          <w:szCs w:val="24"/>
        </w:rPr>
      </w:pPr>
      <w:r>
        <w:rPr>
          <w:szCs w:val="24"/>
        </w:rPr>
        <w:t>87</w:t>
      </w:r>
      <w:r w:rsidR="00EB3CE5" w:rsidRPr="005F4547">
        <w:rPr>
          <w:szCs w:val="24"/>
        </w:rPr>
        <w:t>.</w:t>
      </w:r>
      <w:r>
        <w:rPr>
          <w:szCs w:val="24"/>
        </w:rPr>
        <w:t>5</w:t>
      </w:r>
      <w:r w:rsidR="00EB3CE5" w:rsidRPr="005F4547">
        <w:rPr>
          <w:szCs w:val="24"/>
        </w:rPr>
        <w:t>. jeigu mokinys yra atvykęs iš kitos mokyklos ir, tėvams (globėjams, rūpintojams) pritarus, pageidauja toliau mokytis pradėtos kalbos, o mokykla neturi tos kalbos mokytojo:</w:t>
      </w:r>
    </w:p>
    <w:p w14:paraId="374B7F91" w14:textId="5F32150B" w:rsidR="00EB3CE5" w:rsidRPr="005F4547" w:rsidRDefault="00690CF8" w:rsidP="008B6229">
      <w:pPr>
        <w:spacing w:line="256" w:lineRule="auto"/>
        <w:ind w:firstLine="851"/>
        <w:jc w:val="both"/>
        <w:rPr>
          <w:szCs w:val="24"/>
        </w:rPr>
      </w:pPr>
      <w:r>
        <w:rPr>
          <w:szCs w:val="24"/>
        </w:rPr>
        <w:t>87</w:t>
      </w:r>
      <w:r w:rsidR="00EB3CE5" w:rsidRPr="005F4547">
        <w:rPr>
          <w:szCs w:val="24"/>
        </w:rPr>
        <w:t>.</w:t>
      </w:r>
      <w:r>
        <w:rPr>
          <w:szCs w:val="24"/>
        </w:rPr>
        <w:t>5</w:t>
      </w:r>
      <w:r w:rsidR="00EB3CE5" w:rsidRPr="005F4547">
        <w:rPr>
          <w:szCs w:val="24"/>
        </w:rPr>
        <w:t>.</w:t>
      </w:r>
      <w:r w:rsidR="00006706">
        <w:rPr>
          <w:szCs w:val="24"/>
        </w:rPr>
        <w:t>1</w:t>
      </w:r>
      <w:r w:rsidR="00EB3CE5" w:rsidRPr="005F4547">
        <w:rPr>
          <w:szCs w:val="24"/>
        </w:rPr>
        <w:t xml:space="preserve">. mokinys gali kalbos mokytis neformaliojo švietimo įstaigoje ir siekti Pagrindinio ugdymo bendrosiose programose nurodytų pasiekimų (pagal Bendruosius Europos kalbų metmenis). Tokiais atvejais jis privalo reguliariai pildyti savo Europos kalbų aplanką ir rinkti kalbos mokėjimo lygį </w:t>
      </w:r>
      <w:r w:rsidR="00EB3CE5" w:rsidRPr="005F4547">
        <w:rPr>
          <w:szCs w:val="24"/>
        </w:rPr>
        <w:lastRenderedPageBreak/>
        <w:t>patvirtinančius dokumentus. Juos turi pateikti mokyklai pagal iš anksto priimtą susitarimą, kuriame numatytas atsiskaitymo laikas ir apibrėžti pasiekimų įvertinimo kriterijai;</w:t>
      </w:r>
    </w:p>
    <w:p w14:paraId="387566A8" w14:textId="0A404E5D" w:rsidR="00EB3CE5" w:rsidRPr="005F4547" w:rsidRDefault="00690CF8" w:rsidP="008B6229">
      <w:pPr>
        <w:spacing w:line="256" w:lineRule="auto"/>
        <w:ind w:firstLine="851"/>
        <w:jc w:val="both"/>
        <w:rPr>
          <w:szCs w:val="24"/>
        </w:rPr>
      </w:pPr>
      <w:r>
        <w:rPr>
          <w:szCs w:val="24"/>
        </w:rPr>
        <w:t>88</w:t>
      </w:r>
      <w:r w:rsidR="00EB3CE5" w:rsidRPr="005F4547">
        <w:rPr>
          <w:szCs w:val="24"/>
        </w:rPr>
        <w:t xml:space="preserve">. Gamtos mokslai: </w:t>
      </w:r>
    </w:p>
    <w:p w14:paraId="0AF0000B" w14:textId="07E9F389" w:rsidR="00EB3CE5" w:rsidRPr="005F4547" w:rsidRDefault="00B1361A" w:rsidP="008B6229">
      <w:pPr>
        <w:spacing w:line="256" w:lineRule="auto"/>
        <w:ind w:firstLine="851"/>
        <w:jc w:val="both"/>
        <w:rPr>
          <w:szCs w:val="24"/>
        </w:rPr>
      </w:pPr>
      <w:r>
        <w:rPr>
          <w:szCs w:val="24"/>
        </w:rPr>
        <w:t>88</w:t>
      </w:r>
      <w:r w:rsidR="00EB3CE5" w:rsidRPr="005F4547">
        <w:rPr>
          <w:szCs w:val="24"/>
        </w:rPr>
        <w:t>.1</w:t>
      </w:r>
      <w:r w:rsidR="00C50174" w:rsidRPr="00C50174">
        <w:t xml:space="preserve"> </w:t>
      </w:r>
      <w:r w:rsidR="00C50174">
        <w:t>mokykla užtikrina, kad eksperimentiniams ir praktiniams gebėjimams ugdyti būtų sudaromos sąlygos mokiniams atlikti eksperimentinę veiklą mokyklos, kurioje mokosi, laboratorijoje. Nesant galimybių atlikti eksperimentinę veiklą mokykloje sudaromos sąlygos ją atlikti kitoje mokykloje, atvirosios prieigos STEAM centruose</w:t>
      </w:r>
      <w:r w:rsidR="00EB3CE5" w:rsidRPr="005F4547">
        <w:rPr>
          <w:szCs w:val="24"/>
        </w:rPr>
        <w:t>;</w:t>
      </w:r>
    </w:p>
    <w:p w14:paraId="36C73CBD" w14:textId="70DEBE22" w:rsidR="001E7415" w:rsidRDefault="00B1361A" w:rsidP="008B6229">
      <w:pPr>
        <w:ind w:firstLine="851"/>
        <w:jc w:val="both"/>
        <w:rPr>
          <w:szCs w:val="24"/>
        </w:rPr>
      </w:pPr>
      <w:r>
        <w:rPr>
          <w:szCs w:val="24"/>
        </w:rPr>
        <w:t>88</w:t>
      </w:r>
      <w:r w:rsidR="00EB3CE5" w:rsidRPr="005F4547">
        <w:rPr>
          <w:szCs w:val="24"/>
        </w:rPr>
        <w:t>.</w:t>
      </w:r>
      <w:r w:rsidR="004C2038" w:rsidRPr="005F4547">
        <w:rPr>
          <w:szCs w:val="24"/>
        </w:rPr>
        <w:t>2</w:t>
      </w:r>
      <w:r w:rsidR="00EB3CE5" w:rsidRPr="005F4547">
        <w:rPr>
          <w:szCs w:val="24"/>
        </w:rPr>
        <w:t xml:space="preserve">. mokykla sudaro mokiniams galimybes dalyvauti gamtos, technologijų, inžinerijos, matematikos ir menų centrų STEAM (angl. </w:t>
      </w:r>
      <w:proofErr w:type="spellStart"/>
      <w:r w:rsidR="00EB3CE5" w:rsidRPr="005F4547">
        <w:rPr>
          <w:i/>
          <w:szCs w:val="24"/>
        </w:rPr>
        <w:t>science</w:t>
      </w:r>
      <w:proofErr w:type="spellEnd"/>
      <w:r w:rsidR="00EB3CE5" w:rsidRPr="005F4547">
        <w:rPr>
          <w:szCs w:val="24"/>
        </w:rPr>
        <w:t>,</w:t>
      </w:r>
      <w:r w:rsidR="00EB3CE5" w:rsidRPr="005F4547">
        <w:rPr>
          <w:i/>
          <w:szCs w:val="24"/>
        </w:rPr>
        <w:t xml:space="preserve"> </w:t>
      </w:r>
      <w:proofErr w:type="spellStart"/>
      <w:r w:rsidR="00EB3CE5" w:rsidRPr="005F4547">
        <w:rPr>
          <w:i/>
          <w:szCs w:val="24"/>
        </w:rPr>
        <w:t>technology</w:t>
      </w:r>
      <w:proofErr w:type="spellEnd"/>
      <w:r w:rsidR="00EB3CE5" w:rsidRPr="005F4547">
        <w:rPr>
          <w:szCs w:val="24"/>
        </w:rPr>
        <w:t>,</w:t>
      </w:r>
      <w:r w:rsidR="00EB3CE5" w:rsidRPr="005F4547">
        <w:rPr>
          <w:i/>
          <w:szCs w:val="24"/>
        </w:rPr>
        <w:t xml:space="preserve"> </w:t>
      </w:r>
      <w:proofErr w:type="spellStart"/>
      <w:r w:rsidR="00EB3CE5" w:rsidRPr="005F4547">
        <w:rPr>
          <w:i/>
          <w:szCs w:val="24"/>
        </w:rPr>
        <w:t>engineering</w:t>
      </w:r>
      <w:proofErr w:type="spellEnd"/>
      <w:r w:rsidR="00EB3CE5" w:rsidRPr="005F4547">
        <w:rPr>
          <w:szCs w:val="24"/>
        </w:rPr>
        <w:t>,</w:t>
      </w:r>
      <w:r w:rsidR="00EB3CE5" w:rsidRPr="005F4547">
        <w:rPr>
          <w:i/>
          <w:szCs w:val="24"/>
        </w:rPr>
        <w:t xml:space="preserve"> </w:t>
      </w:r>
      <w:proofErr w:type="spellStart"/>
      <w:r w:rsidR="00EB3CE5" w:rsidRPr="005F4547">
        <w:rPr>
          <w:i/>
          <w:szCs w:val="24"/>
        </w:rPr>
        <w:t>arts</w:t>
      </w:r>
      <w:proofErr w:type="spellEnd"/>
      <w:r w:rsidR="00EB3CE5" w:rsidRPr="005F4547">
        <w:rPr>
          <w:szCs w:val="24"/>
        </w:rPr>
        <w:t>,</w:t>
      </w:r>
      <w:r w:rsidR="00EB3CE5" w:rsidRPr="005F4547">
        <w:rPr>
          <w:i/>
          <w:szCs w:val="24"/>
        </w:rPr>
        <w:t xml:space="preserve"> </w:t>
      </w:r>
      <w:proofErr w:type="spellStart"/>
      <w:r w:rsidR="00EB3CE5" w:rsidRPr="005F4547">
        <w:rPr>
          <w:i/>
          <w:szCs w:val="24"/>
        </w:rPr>
        <w:t>maths</w:t>
      </w:r>
      <w:proofErr w:type="spellEnd"/>
      <w:r w:rsidR="00EB3CE5" w:rsidRPr="005F4547">
        <w:rPr>
          <w:szCs w:val="24"/>
        </w:rPr>
        <w:t>) vykdomose neformaliojo vaikų švietimo programų veiklose, vykstant į juos ir / ar nuotoliniu būdu.</w:t>
      </w:r>
    </w:p>
    <w:p w14:paraId="5EA178F0" w14:textId="77777777" w:rsidR="00B1361A" w:rsidRDefault="00B1361A" w:rsidP="00B1361A">
      <w:pPr>
        <w:ind w:firstLine="851"/>
        <w:jc w:val="both"/>
        <w:rPr>
          <w:szCs w:val="24"/>
        </w:rPr>
      </w:pPr>
      <w:r>
        <w:rPr>
          <w:szCs w:val="24"/>
        </w:rPr>
        <w:t>88</w:t>
      </w:r>
      <w:r w:rsidR="001E7415">
        <w:rPr>
          <w:szCs w:val="24"/>
        </w:rPr>
        <w:t>.</w:t>
      </w:r>
      <w:r>
        <w:rPr>
          <w:szCs w:val="24"/>
        </w:rPr>
        <w:t>3</w:t>
      </w:r>
      <w:r w:rsidR="001E7415">
        <w:rPr>
          <w:szCs w:val="24"/>
        </w:rPr>
        <w:t>. Matematika:</w:t>
      </w:r>
    </w:p>
    <w:p w14:paraId="30CB459C" w14:textId="77777777" w:rsidR="00B1361A" w:rsidRDefault="00B1361A" w:rsidP="00B1361A">
      <w:pPr>
        <w:ind w:firstLine="851"/>
        <w:jc w:val="both"/>
        <w:rPr>
          <w:szCs w:val="24"/>
        </w:rPr>
      </w:pPr>
      <w:r>
        <w:rPr>
          <w:szCs w:val="24"/>
        </w:rPr>
        <w:t>88</w:t>
      </w:r>
      <w:r w:rsidR="001E7415">
        <w:rPr>
          <w:szCs w:val="24"/>
        </w:rPr>
        <w:t>.</w:t>
      </w:r>
      <w:r>
        <w:rPr>
          <w:szCs w:val="24"/>
        </w:rPr>
        <w:t>3</w:t>
      </w:r>
      <w:r w:rsidR="001E7415">
        <w:rPr>
          <w:szCs w:val="24"/>
        </w:rPr>
        <w:t xml:space="preserve">.1. mokytojas, sudarydamas ilgalaikį planą ir numatydamas programos klasėje įgyvendinimo tikslus bei uždavinius, vadovaujasi nacionalinių ir tarptautinių mokinių pasiekimų tyrimų rezultatais ir rekomendacijomis; </w:t>
      </w:r>
    </w:p>
    <w:p w14:paraId="5785FE61" w14:textId="677E29E6" w:rsidR="001E7415" w:rsidRDefault="00B1361A" w:rsidP="00B1361A">
      <w:pPr>
        <w:ind w:firstLine="851"/>
        <w:jc w:val="both"/>
        <w:rPr>
          <w:szCs w:val="24"/>
        </w:rPr>
      </w:pPr>
      <w:r>
        <w:rPr>
          <w:szCs w:val="24"/>
        </w:rPr>
        <w:t>88</w:t>
      </w:r>
      <w:r w:rsidR="001E7415">
        <w:rPr>
          <w:szCs w:val="24"/>
        </w:rPr>
        <w:t>.</w:t>
      </w:r>
      <w:r>
        <w:rPr>
          <w:szCs w:val="24"/>
        </w:rPr>
        <w:t>3</w:t>
      </w:r>
      <w:r w:rsidR="001E7415">
        <w:rPr>
          <w:szCs w:val="24"/>
        </w:rPr>
        <w:t>.2. pamokose naudojamos informacinės komunikacinės technologijos, skaitmeninės mokomosios priemonės, kurių panaudojimo galimybės numatomos ilgalaikiame plane.</w:t>
      </w:r>
    </w:p>
    <w:p w14:paraId="6771312C" w14:textId="47A757BB" w:rsidR="00EB3CE5" w:rsidRPr="005F4547" w:rsidRDefault="00882072" w:rsidP="008B6229">
      <w:pPr>
        <w:ind w:firstLine="851"/>
        <w:jc w:val="both"/>
        <w:rPr>
          <w:szCs w:val="24"/>
        </w:rPr>
      </w:pPr>
      <w:r>
        <w:rPr>
          <w:szCs w:val="24"/>
        </w:rPr>
        <w:t>8</w:t>
      </w:r>
      <w:r w:rsidR="00B1361A">
        <w:rPr>
          <w:szCs w:val="24"/>
        </w:rPr>
        <w:t>9</w:t>
      </w:r>
      <w:r w:rsidR="00EB3CE5" w:rsidRPr="005F4547">
        <w:rPr>
          <w:szCs w:val="24"/>
        </w:rPr>
        <w:t xml:space="preserve">.Technologijos: </w:t>
      </w:r>
    </w:p>
    <w:p w14:paraId="7C786376" w14:textId="3AEC0223" w:rsidR="00EB3CE5" w:rsidRPr="005F4547" w:rsidRDefault="00882072" w:rsidP="008B6229">
      <w:pPr>
        <w:ind w:firstLine="851"/>
        <w:jc w:val="both"/>
        <w:rPr>
          <w:szCs w:val="24"/>
        </w:rPr>
      </w:pPr>
      <w:r>
        <w:rPr>
          <w:szCs w:val="24"/>
        </w:rPr>
        <w:t>8</w:t>
      </w:r>
      <w:r w:rsidR="00BB5276">
        <w:rPr>
          <w:szCs w:val="24"/>
        </w:rPr>
        <w:t>9</w:t>
      </w:r>
      <w:r w:rsidR="00EB3CE5" w:rsidRPr="005F4547">
        <w:rPr>
          <w:szCs w:val="24"/>
        </w:rPr>
        <w:t>.1. mokiniai, kurie mokosi pagal pagrindinio ugdymo programos pirmąją dalį (5–8 klasėse), kiekvienoje klasėje mokomi, proporcingai paskirsčius laiką mitybos, tekstilės, konstrukcinių medžiagų ir elektronikos technologijų programoms;</w:t>
      </w:r>
    </w:p>
    <w:p w14:paraId="318C9716" w14:textId="68C4DC6F" w:rsidR="00EB3CE5" w:rsidRPr="005F4547" w:rsidRDefault="00882072" w:rsidP="008B6229">
      <w:pPr>
        <w:spacing w:line="256" w:lineRule="auto"/>
        <w:ind w:firstLine="851"/>
        <w:jc w:val="both"/>
        <w:rPr>
          <w:szCs w:val="24"/>
        </w:rPr>
      </w:pPr>
      <w:r>
        <w:rPr>
          <w:szCs w:val="24"/>
        </w:rPr>
        <w:t>8</w:t>
      </w:r>
      <w:r w:rsidR="00BB5276">
        <w:rPr>
          <w:szCs w:val="24"/>
        </w:rPr>
        <w:t>9</w:t>
      </w:r>
      <w:r w:rsidR="00EB3CE5" w:rsidRPr="005F4547">
        <w:rPr>
          <w:szCs w:val="24"/>
        </w:rPr>
        <w:t>.2</w:t>
      </w:r>
      <w:r w:rsidR="00AC2BDA" w:rsidRPr="00AC2BDA">
        <w:t xml:space="preserve"> </w:t>
      </w:r>
      <w:r w:rsidR="00AC2BDA">
        <w:t xml:space="preserve">mokiniams, kurie mokosi pagal pagrindinio ugdymo programos antrąją dalį, atsižvelgiant į mokyklos mokymosi sąlygų ypatumus, mokyklos ugdymo turinio specifiškumą, gali būti siūloma rinktis kitokias technologinio ugdymo programas: biotechnologijos, keramikos, </w:t>
      </w:r>
      <w:proofErr w:type="spellStart"/>
      <w:r w:rsidR="00AC2BDA">
        <w:t>robotikos</w:t>
      </w:r>
      <w:proofErr w:type="spellEnd"/>
      <w:r w:rsidR="00AC2BDA">
        <w:t xml:space="preserve"> ir kt. Būtina, kad mokiniai, mokydamiesi pagal mokyklos parengtas, mokyklos vadovo patvirtintas technologinio ugdymo programas, įgytų pasiekimus, numatytus pagrindinio ugdymo technologijų bendrojoje programoje;</w:t>
      </w:r>
    </w:p>
    <w:p w14:paraId="4C0C5188" w14:textId="0558CBAD" w:rsidR="00EB3CE5" w:rsidRPr="005F4547" w:rsidRDefault="00BB5276" w:rsidP="008B6229">
      <w:pPr>
        <w:spacing w:line="256" w:lineRule="auto"/>
        <w:ind w:firstLine="851"/>
        <w:jc w:val="both"/>
        <w:rPr>
          <w:szCs w:val="24"/>
        </w:rPr>
      </w:pPr>
      <w:r>
        <w:rPr>
          <w:szCs w:val="24"/>
        </w:rPr>
        <w:t>90</w:t>
      </w:r>
      <w:r w:rsidR="00EB3CE5" w:rsidRPr="005F4547">
        <w:rPr>
          <w:szCs w:val="24"/>
        </w:rPr>
        <w:t>. Informacinės technologijos:</w:t>
      </w:r>
    </w:p>
    <w:p w14:paraId="20D39107" w14:textId="74B7E98C" w:rsidR="00EB3CE5" w:rsidRPr="005F4547" w:rsidRDefault="00BB5276" w:rsidP="008B6229">
      <w:pPr>
        <w:spacing w:line="256" w:lineRule="auto"/>
        <w:ind w:firstLine="851"/>
        <w:jc w:val="both"/>
        <w:rPr>
          <w:szCs w:val="24"/>
        </w:rPr>
      </w:pPr>
      <w:r>
        <w:rPr>
          <w:szCs w:val="24"/>
        </w:rPr>
        <w:t>90</w:t>
      </w:r>
      <w:r w:rsidR="00EB3CE5" w:rsidRPr="005F4547">
        <w:rPr>
          <w:szCs w:val="24"/>
        </w:rPr>
        <w:t>.1. 9–10  klasių informacinių technologijų kursą sudaro privalomoji dalis ir vienas iš pasirenkamųjų programavimo pradmenų, kompiuterinės leidybos pradmenų arba tinklalapių kūrimo pradmenų modulių. Mokykla siūlo rinktis ne mažiau kaip iš dviejų modulių. Modulį renkasi mokinys.</w:t>
      </w:r>
    </w:p>
    <w:p w14:paraId="6F6F7ACE" w14:textId="7DB98904" w:rsidR="00EB3CE5" w:rsidRPr="005F4547" w:rsidRDefault="00BB5276" w:rsidP="008B6229">
      <w:pPr>
        <w:spacing w:line="256" w:lineRule="auto"/>
        <w:ind w:firstLine="851"/>
        <w:jc w:val="both"/>
        <w:rPr>
          <w:bCs/>
          <w:szCs w:val="24"/>
        </w:rPr>
      </w:pPr>
      <w:r>
        <w:rPr>
          <w:bCs/>
          <w:szCs w:val="24"/>
        </w:rPr>
        <w:t>91</w:t>
      </w:r>
      <w:r w:rsidR="00EB3CE5" w:rsidRPr="005F4547">
        <w:rPr>
          <w:bCs/>
          <w:szCs w:val="24"/>
        </w:rPr>
        <w:t xml:space="preserve">. Socialiniai mokslai: </w:t>
      </w:r>
    </w:p>
    <w:p w14:paraId="22C712B2" w14:textId="57FB50DB" w:rsidR="00EB3CE5" w:rsidRPr="005F4547" w:rsidRDefault="00BB5276" w:rsidP="008B6229">
      <w:pPr>
        <w:spacing w:line="256" w:lineRule="auto"/>
        <w:ind w:firstLine="851"/>
        <w:jc w:val="both"/>
        <w:rPr>
          <w:szCs w:val="24"/>
        </w:rPr>
      </w:pPr>
      <w:r>
        <w:rPr>
          <w:bCs/>
          <w:szCs w:val="24"/>
        </w:rPr>
        <w:t>91</w:t>
      </w:r>
      <w:r w:rsidR="00EB3CE5" w:rsidRPr="005F4547">
        <w:rPr>
          <w:bCs/>
          <w:szCs w:val="24"/>
        </w:rPr>
        <w:t xml:space="preserve">.1. mokykla, įgyvendindama socialinių mokslų ugdymo turinį, </w:t>
      </w:r>
      <w:r w:rsidR="00EB3CE5" w:rsidRPr="005F4547">
        <w:rPr>
          <w:szCs w:val="24"/>
        </w:rPr>
        <w:t>9–10  klasių mokinių projektinio darbo (tyrimo, kūrybinių darbų, socialinės veiklos) gebėjimams ugdyti  skir</w:t>
      </w:r>
      <w:r w:rsidR="0064195A" w:rsidRPr="005F4547">
        <w:rPr>
          <w:szCs w:val="24"/>
        </w:rPr>
        <w:t>ia</w:t>
      </w:r>
      <w:r w:rsidR="00EB3CE5" w:rsidRPr="005F4547">
        <w:rPr>
          <w:szCs w:val="24"/>
        </w:rPr>
        <w:t xml:space="preserve"> 20–30 procentų dalykui skirtų pamokų laiko per mokslo metus; </w:t>
      </w:r>
    </w:p>
    <w:p w14:paraId="4A24F2D5" w14:textId="783EAF7F" w:rsidR="00EB3CE5" w:rsidRPr="005F4547" w:rsidRDefault="00BB5276" w:rsidP="008B6229">
      <w:pPr>
        <w:spacing w:line="256" w:lineRule="auto"/>
        <w:ind w:firstLine="851"/>
        <w:jc w:val="both"/>
        <w:rPr>
          <w:szCs w:val="24"/>
        </w:rPr>
      </w:pPr>
      <w:r>
        <w:rPr>
          <w:szCs w:val="24"/>
        </w:rPr>
        <w:t>91</w:t>
      </w:r>
      <w:r w:rsidR="00EB3CE5" w:rsidRPr="005F4547">
        <w:rPr>
          <w:szCs w:val="24"/>
        </w:rPr>
        <w:t>.2. laisvės kovų istorijai mokyti  skir</w:t>
      </w:r>
      <w:r w:rsidR="0064195A" w:rsidRPr="005F4547">
        <w:rPr>
          <w:szCs w:val="24"/>
        </w:rPr>
        <w:t>iama</w:t>
      </w:r>
      <w:r w:rsidR="00EB3CE5" w:rsidRPr="005F4547">
        <w:rPr>
          <w:szCs w:val="24"/>
        </w:rPr>
        <w:t xml:space="preserve"> ne mažiau kaip 18 pamokų, integruojant temas į istorijos, lietuvių kalbos ir pilietiškumo pagrindų pamokas; </w:t>
      </w:r>
    </w:p>
    <w:p w14:paraId="0684A9C1" w14:textId="01ED97F2" w:rsidR="00EB3CE5" w:rsidRPr="005F4547" w:rsidRDefault="00BB5276" w:rsidP="008B6229">
      <w:pPr>
        <w:spacing w:line="256" w:lineRule="auto"/>
        <w:ind w:firstLine="851"/>
        <w:jc w:val="both"/>
        <w:rPr>
          <w:sz w:val="20"/>
          <w:lang w:eastAsia="lt-LT"/>
        </w:rPr>
      </w:pPr>
      <w:r>
        <w:rPr>
          <w:szCs w:val="24"/>
        </w:rPr>
        <w:t>91</w:t>
      </w:r>
      <w:r w:rsidR="00EB3CE5" w:rsidRPr="005F4547">
        <w:rPr>
          <w:szCs w:val="24"/>
        </w:rPr>
        <w:t xml:space="preserve">.3. </w:t>
      </w:r>
      <w:r w:rsidR="00EB3CE5" w:rsidRPr="005F4547">
        <w:rPr>
          <w:szCs w:val="24"/>
          <w:lang w:eastAsia="lt-LT"/>
        </w:rPr>
        <w:t>rekomenduojama į istorijos, geografijos, pilietiškumo ugdymo pagrindų dalykų turinį integruoti Lietuvos ir pasaulio realijas, kurios turi būti nuolat sistemingai atskleidžiamos, aptariant su mokiniais nacionalinio saugumo ir gynybos pagrindų temas</w:t>
      </w:r>
      <w:r w:rsidR="00EB3CE5" w:rsidRPr="005F4547">
        <w:rPr>
          <w:sz w:val="20"/>
          <w:lang w:eastAsia="lt-LT"/>
        </w:rPr>
        <w:t>;</w:t>
      </w:r>
    </w:p>
    <w:p w14:paraId="336C19A5" w14:textId="6DE166FB" w:rsidR="001E7415" w:rsidRDefault="0075117D" w:rsidP="008B6229">
      <w:pPr>
        <w:spacing w:line="256" w:lineRule="auto"/>
        <w:ind w:firstLine="851"/>
        <w:jc w:val="both"/>
        <w:rPr>
          <w:szCs w:val="24"/>
        </w:rPr>
      </w:pPr>
      <w:r>
        <w:rPr>
          <w:szCs w:val="24"/>
        </w:rPr>
        <w:t xml:space="preserve">91.4. </w:t>
      </w:r>
      <w:r w:rsidR="00577589">
        <w:rPr>
          <w:szCs w:val="24"/>
        </w:rPr>
        <w:t>Meninis ugdymas:</w:t>
      </w:r>
    </w:p>
    <w:p w14:paraId="0677FAE4" w14:textId="18221BB3" w:rsidR="00577589" w:rsidRDefault="0075117D" w:rsidP="008B6229">
      <w:pPr>
        <w:spacing w:line="256" w:lineRule="auto"/>
        <w:ind w:firstLine="851"/>
        <w:jc w:val="both"/>
        <w:rPr>
          <w:szCs w:val="24"/>
        </w:rPr>
      </w:pPr>
      <w:r>
        <w:rPr>
          <w:szCs w:val="24"/>
        </w:rPr>
        <w:t xml:space="preserve">91.4.1. </w:t>
      </w:r>
      <w:r w:rsidR="00577589">
        <w:rPr>
          <w:szCs w:val="24"/>
        </w:rPr>
        <w:t xml:space="preserve">Mokiniams, besimokantiems pagal pagrindinio ugdymo programą, privaloma mokytis dailės ir muzikos dalykų. </w:t>
      </w:r>
    </w:p>
    <w:p w14:paraId="4A1245D3" w14:textId="7E735CEB" w:rsidR="00EB3CE5" w:rsidRPr="005F4547" w:rsidRDefault="0075117D" w:rsidP="008B6229">
      <w:pPr>
        <w:spacing w:line="256" w:lineRule="auto"/>
        <w:ind w:firstLine="851"/>
        <w:jc w:val="both"/>
        <w:rPr>
          <w:szCs w:val="24"/>
        </w:rPr>
      </w:pPr>
      <w:r>
        <w:rPr>
          <w:szCs w:val="24"/>
        </w:rPr>
        <w:t>92</w:t>
      </w:r>
      <w:r w:rsidR="00EB3CE5" w:rsidRPr="005F4547">
        <w:rPr>
          <w:szCs w:val="24"/>
        </w:rPr>
        <w:t>. Fizinis ugdymas:</w:t>
      </w:r>
    </w:p>
    <w:p w14:paraId="3449797B" w14:textId="2B6CDD65" w:rsidR="00EB3CE5" w:rsidRPr="005F4547" w:rsidRDefault="0075117D" w:rsidP="008B6229">
      <w:pPr>
        <w:spacing w:line="256" w:lineRule="auto"/>
        <w:ind w:firstLine="851"/>
        <w:jc w:val="both"/>
        <w:rPr>
          <w:szCs w:val="24"/>
        </w:rPr>
      </w:pPr>
      <w:r>
        <w:rPr>
          <w:szCs w:val="24"/>
        </w:rPr>
        <w:lastRenderedPageBreak/>
        <w:t>92</w:t>
      </w:r>
      <w:r w:rsidR="00EB3CE5" w:rsidRPr="005F4547">
        <w:rPr>
          <w:szCs w:val="24"/>
        </w:rPr>
        <w:t>.</w:t>
      </w:r>
      <w:r w:rsidR="00B54709" w:rsidRPr="005F4547">
        <w:rPr>
          <w:szCs w:val="24"/>
        </w:rPr>
        <w:t>1</w:t>
      </w:r>
      <w:r w:rsidR="00EB3CE5" w:rsidRPr="005F4547">
        <w:rPr>
          <w:szCs w:val="24"/>
        </w:rPr>
        <w:t xml:space="preserve">. mokykla numato, kaip organizuos ugdymą specialiosios medicininės fizinio pajėgumo grupės mokiniams: </w:t>
      </w:r>
    </w:p>
    <w:p w14:paraId="2C52D971" w14:textId="40B8ED60" w:rsidR="00EB3CE5" w:rsidRPr="005F4547" w:rsidRDefault="0075117D" w:rsidP="008B6229">
      <w:pPr>
        <w:spacing w:line="256" w:lineRule="auto"/>
        <w:ind w:firstLine="851"/>
        <w:jc w:val="both"/>
        <w:rPr>
          <w:szCs w:val="24"/>
        </w:rPr>
      </w:pPr>
      <w:r>
        <w:rPr>
          <w:szCs w:val="24"/>
        </w:rPr>
        <w:t>92</w:t>
      </w:r>
      <w:r w:rsidR="00EB3CE5" w:rsidRPr="005F4547">
        <w:rPr>
          <w:szCs w:val="24"/>
        </w:rPr>
        <w:t>.</w:t>
      </w:r>
      <w:r w:rsidR="00B54709" w:rsidRPr="005F4547">
        <w:rPr>
          <w:szCs w:val="24"/>
        </w:rPr>
        <w:t>1</w:t>
      </w:r>
      <w:r w:rsidR="00EB3CE5" w:rsidRPr="005F4547">
        <w:rPr>
          <w:szCs w:val="24"/>
        </w:rPr>
        <w:t>.</w:t>
      </w:r>
      <w:r w:rsidR="00B54709" w:rsidRPr="005F4547">
        <w:rPr>
          <w:szCs w:val="24"/>
        </w:rPr>
        <w:t>1</w:t>
      </w:r>
      <w:r w:rsidR="00EB3CE5" w:rsidRPr="005F4547">
        <w:rPr>
          <w:szCs w:val="24"/>
        </w:rPr>
        <w:t>. mokiniai gali dalyvauti pamokose su pagrindine grupe, bet pratimai ir krūvis jiems skiriami pagal gydytojo rekomendacijas ir atsižvelgiant į savijautą;</w:t>
      </w:r>
    </w:p>
    <w:p w14:paraId="016C859F" w14:textId="6DA22B0C" w:rsidR="00EB3CE5" w:rsidRPr="005F4547" w:rsidRDefault="00D91D88" w:rsidP="008B6229">
      <w:pPr>
        <w:spacing w:line="256" w:lineRule="auto"/>
        <w:ind w:firstLine="851"/>
        <w:jc w:val="both"/>
        <w:rPr>
          <w:szCs w:val="24"/>
        </w:rPr>
      </w:pPr>
      <w:r>
        <w:rPr>
          <w:szCs w:val="24"/>
        </w:rPr>
        <w:t>92</w:t>
      </w:r>
      <w:r w:rsidR="00EB3CE5" w:rsidRPr="005F4547">
        <w:rPr>
          <w:szCs w:val="24"/>
        </w:rPr>
        <w:t>.</w:t>
      </w:r>
      <w:r w:rsidR="00B54709" w:rsidRPr="005F4547">
        <w:rPr>
          <w:szCs w:val="24"/>
        </w:rPr>
        <w:t>1</w:t>
      </w:r>
      <w:r w:rsidR="00EB3CE5" w:rsidRPr="005F4547">
        <w:rPr>
          <w:szCs w:val="24"/>
        </w:rPr>
        <w:t>.</w:t>
      </w:r>
      <w:r w:rsidR="00B54709" w:rsidRPr="005F4547">
        <w:rPr>
          <w:szCs w:val="24"/>
        </w:rPr>
        <w:t>2</w:t>
      </w:r>
      <w:r w:rsidR="00EB3CE5" w:rsidRPr="005F4547">
        <w:rPr>
          <w:szCs w:val="24"/>
        </w:rPr>
        <w:t>. tėvų (globėjų, rūpintojų) pageidavimu mokiniai gali lankyti sveikatos grupes ne mokykloje;</w:t>
      </w:r>
    </w:p>
    <w:p w14:paraId="3B4EC668" w14:textId="305C7D41" w:rsidR="00EB3CE5" w:rsidRPr="005F4547" w:rsidRDefault="00D91D88" w:rsidP="008B6229">
      <w:pPr>
        <w:spacing w:line="256" w:lineRule="auto"/>
        <w:ind w:firstLine="851"/>
        <w:jc w:val="both"/>
        <w:rPr>
          <w:szCs w:val="24"/>
        </w:rPr>
      </w:pPr>
      <w:r>
        <w:rPr>
          <w:szCs w:val="24"/>
        </w:rPr>
        <w:t>9</w:t>
      </w:r>
      <w:r w:rsidR="005F278B">
        <w:rPr>
          <w:szCs w:val="24"/>
        </w:rPr>
        <w:t>2</w:t>
      </w:r>
      <w:r w:rsidR="00EB3CE5" w:rsidRPr="005F4547">
        <w:rPr>
          <w:szCs w:val="24"/>
        </w:rPr>
        <w:t>.</w:t>
      </w:r>
      <w:r w:rsidR="008C7DD4" w:rsidRPr="005F4547">
        <w:rPr>
          <w:szCs w:val="24"/>
        </w:rPr>
        <w:t>2</w:t>
      </w:r>
      <w:r w:rsidR="00EB3CE5" w:rsidRPr="005F4547">
        <w:rPr>
          <w:szCs w:val="24"/>
        </w:rPr>
        <w:t>. 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14:paraId="64F92853" w14:textId="5C576727" w:rsidR="00D91D88" w:rsidRDefault="00D91D88" w:rsidP="00D91D88">
      <w:pPr>
        <w:spacing w:line="256" w:lineRule="auto"/>
        <w:ind w:firstLine="851"/>
        <w:jc w:val="both"/>
        <w:rPr>
          <w:szCs w:val="24"/>
        </w:rPr>
      </w:pPr>
      <w:r>
        <w:rPr>
          <w:szCs w:val="24"/>
        </w:rPr>
        <w:t>9</w:t>
      </w:r>
      <w:r w:rsidR="005F278B">
        <w:rPr>
          <w:szCs w:val="24"/>
        </w:rPr>
        <w:t>2</w:t>
      </w:r>
      <w:r w:rsidR="00EB3CE5" w:rsidRPr="005F4547">
        <w:rPr>
          <w:szCs w:val="24"/>
        </w:rPr>
        <w:t>.</w:t>
      </w:r>
      <w:r w:rsidR="008C7DD4" w:rsidRPr="005F4547">
        <w:rPr>
          <w:szCs w:val="24"/>
        </w:rPr>
        <w:t>3</w:t>
      </w:r>
      <w:r w:rsidR="00EB3CE5" w:rsidRPr="005F4547">
        <w:rPr>
          <w:szCs w:val="24"/>
        </w:rPr>
        <w:t>. mokykla mokiniams, atleistiems nuo fizinio ugdymo pamokų dėl sveikatos ir laikinai dėl ligos, siūlo kitą veiklą</w:t>
      </w:r>
      <w:r w:rsidR="0064195A" w:rsidRPr="005F4547">
        <w:rPr>
          <w:szCs w:val="24"/>
        </w:rPr>
        <w:t>:</w:t>
      </w:r>
      <w:r w:rsidR="00EB3CE5" w:rsidRPr="005F4547">
        <w:rPr>
          <w:szCs w:val="24"/>
        </w:rPr>
        <w:t xml:space="preserve"> stalo žaidimus, šaškes, šachmatus, veiklą kompiuterių klasėje, bibliotekoje, konsultacijas, socialinę veiklą ir pan. Mokiniams, atleistiems nuo fizinio ugdymo pamokų, kurie mokosi sporto formalųjį švietimą papildančio ugdymo mokyklose pagal formalųjį švietimą papildančio ugdymo programas,</w:t>
      </w:r>
      <w:r w:rsidR="00EB3CE5" w:rsidRPr="005F4547">
        <w:rPr>
          <w:sz w:val="22"/>
          <w:szCs w:val="22"/>
        </w:rPr>
        <w:t xml:space="preserve"> </w:t>
      </w:r>
      <w:r w:rsidR="00EB3CE5" w:rsidRPr="005F4547">
        <w:rPr>
          <w:szCs w:val="24"/>
        </w:rPr>
        <w:t>taip pat gali būti pasiūlytos panašios veiklos.</w:t>
      </w:r>
    </w:p>
    <w:p w14:paraId="22201941" w14:textId="77777777" w:rsidR="00F310DD" w:rsidRDefault="00D91D88" w:rsidP="00F310DD">
      <w:pPr>
        <w:spacing w:line="256" w:lineRule="auto"/>
        <w:ind w:firstLine="851"/>
        <w:jc w:val="both"/>
        <w:rPr>
          <w:szCs w:val="24"/>
        </w:rPr>
      </w:pPr>
      <w:r>
        <w:rPr>
          <w:szCs w:val="24"/>
        </w:rPr>
        <w:t>9</w:t>
      </w:r>
      <w:r w:rsidR="00F310DD">
        <w:rPr>
          <w:szCs w:val="24"/>
        </w:rPr>
        <w:t>4</w:t>
      </w:r>
      <w:r w:rsidR="00953B6D">
        <w:rPr>
          <w:szCs w:val="24"/>
        </w:rPr>
        <w:t xml:space="preserve">.4. Žmogaus saugos ugdymas </w:t>
      </w:r>
      <w:r w:rsidR="00953B6D" w:rsidRPr="00C067D2">
        <w:rPr>
          <w:szCs w:val="24"/>
        </w:rPr>
        <w:t>8</w:t>
      </w:r>
      <w:r w:rsidR="00953B6D">
        <w:rPr>
          <w:szCs w:val="24"/>
        </w:rPr>
        <w:t>, 10</w:t>
      </w:r>
      <w:r w:rsidR="00953B6D" w:rsidRPr="00C067D2">
        <w:rPr>
          <w:szCs w:val="24"/>
        </w:rPr>
        <w:t xml:space="preserve"> klasėse </w:t>
      </w:r>
      <w:r w:rsidR="00953B6D">
        <w:rPr>
          <w:szCs w:val="24"/>
        </w:rPr>
        <w:t xml:space="preserve">organizuojamas vadovaujantis Žmogaus saugos ugdymo bendrąja programa, patvirtinta Lietuvos Respublikos švietimo, mokslo ir sporto ministro 2012 m. liepos 18 d. įsakymu Nr. V-1159. </w:t>
      </w:r>
    </w:p>
    <w:p w14:paraId="233A74F7" w14:textId="77777777" w:rsidR="00F310DD" w:rsidRDefault="00F310DD" w:rsidP="00F310DD">
      <w:pPr>
        <w:spacing w:line="256" w:lineRule="auto"/>
        <w:ind w:firstLine="851"/>
        <w:jc w:val="both"/>
        <w:rPr>
          <w:szCs w:val="24"/>
        </w:rPr>
      </w:pPr>
      <w:r>
        <w:rPr>
          <w:szCs w:val="24"/>
        </w:rPr>
        <w:t>94.5</w:t>
      </w:r>
      <w:r w:rsidR="00953B6D">
        <w:rPr>
          <w:szCs w:val="24"/>
        </w:rPr>
        <w:t xml:space="preserve">. Gyvenimo įgūdžių ugdymas. „Gyvenimo įgūdžiai“ 5,7, 9 klasėse apima šias temines sritis: socialinis ir emocinis ugdymas, psichoaktyviųjų medžiagų vartojimo prevencija, patyčių ir smurto prevencija, savižudybių prevencija, lytiškumo ugdymas, sveikatos ugdymas, pirmoji pagalba, žmogaus sauga, </w:t>
      </w:r>
      <w:r w:rsidR="00953B6D" w:rsidRPr="006670B3">
        <w:rPr>
          <w:szCs w:val="24"/>
        </w:rPr>
        <w:t>informavo ministerija.</w:t>
      </w:r>
    </w:p>
    <w:p w14:paraId="29E69CDF" w14:textId="77777777" w:rsidR="00F310DD" w:rsidRDefault="00F310DD" w:rsidP="00F310DD">
      <w:pPr>
        <w:spacing w:line="256" w:lineRule="auto"/>
        <w:ind w:firstLine="851"/>
        <w:jc w:val="both"/>
        <w:rPr>
          <w:szCs w:val="24"/>
        </w:rPr>
      </w:pPr>
      <w:r>
        <w:rPr>
          <w:szCs w:val="24"/>
        </w:rPr>
        <w:t>94.6</w:t>
      </w:r>
      <w:r w:rsidR="00953B6D">
        <w:rPr>
          <w:szCs w:val="24"/>
        </w:rPr>
        <w:t>. Pasirenkamieji dalykai, dalykų moduliai:</w:t>
      </w:r>
    </w:p>
    <w:p w14:paraId="13CAF0FA" w14:textId="77777777" w:rsidR="00F310DD" w:rsidRPr="002C3F7E" w:rsidRDefault="00F310DD" w:rsidP="00F310DD">
      <w:pPr>
        <w:spacing w:line="256" w:lineRule="auto"/>
        <w:ind w:firstLine="851"/>
        <w:jc w:val="both"/>
        <w:rPr>
          <w:szCs w:val="24"/>
        </w:rPr>
      </w:pPr>
      <w:r>
        <w:rPr>
          <w:szCs w:val="24"/>
        </w:rPr>
        <w:t>94.6</w:t>
      </w:r>
      <w:r w:rsidR="00953B6D">
        <w:rPr>
          <w:szCs w:val="24"/>
        </w:rPr>
        <w:t xml:space="preserve">.1. </w:t>
      </w:r>
      <w:r w:rsidR="00953B6D" w:rsidRPr="002C3F7E">
        <w:rPr>
          <w:szCs w:val="24"/>
        </w:rPr>
        <w:t>laikinosios grupės sudaromos atsižvelgiant į turimus intelektualinius resursus, tenkinant mokinių poreikius, individualizuojant ir diferencijuojant ugdymo procesą, teikiant mokymosi pagalbą;</w:t>
      </w:r>
      <w:r w:rsidR="00953B6D" w:rsidRPr="002C3F7E">
        <w:rPr>
          <w:rFonts w:ascii="Courier New" w:eastAsia="Courier New" w:hAnsi="Courier New" w:cs="Courier New"/>
          <w:sz w:val="20"/>
        </w:rPr>
        <w:t xml:space="preserve"> </w:t>
      </w:r>
      <w:r w:rsidR="00953B6D" w:rsidRPr="002C3F7E">
        <w:rPr>
          <w:szCs w:val="24"/>
        </w:rPr>
        <w:t>joms sudaryti naudojamos mokinių  ugdymo poreikiams tenkinti valandos</w:t>
      </w:r>
      <w:r w:rsidR="00253FC9" w:rsidRPr="002C3F7E">
        <w:rPr>
          <w:szCs w:val="24"/>
        </w:rPr>
        <w:t>.</w:t>
      </w:r>
      <w:r w:rsidR="00953B6D" w:rsidRPr="002C3F7E">
        <w:rPr>
          <w:szCs w:val="24"/>
        </w:rPr>
        <w:t xml:space="preserve"> </w:t>
      </w:r>
    </w:p>
    <w:p w14:paraId="65A88CDE" w14:textId="02AB71A4" w:rsidR="00F310DD" w:rsidRPr="002C3F7E" w:rsidRDefault="00F310DD" w:rsidP="00F310DD">
      <w:pPr>
        <w:spacing w:line="256" w:lineRule="auto"/>
        <w:ind w:firstLine="851"/>
        <w:jc w:val="both"/>
        <w:rPr>
          <w:szCs w:val="24"/>
        </w:rPr>
      </w:pPr>
      <w:r w:rsidRPr="002C3F7E">
        <w:rPr>
          <w:szCs w:val="24"/>
        </w:rPr>
        <w:t>94.6.</w:t>
      </w:r>
      <w:r w:rsidR="00953B6D" w:rsidRPr="002C3F7E">
        <w:rPr>
          <w:szCs w:val="24"/>
        </w:rPr>
        <w:t xml:space="preserve">2. </w:t>
      </w:r>
      <w:r w:rsidR="00577589" w:rsidRPr="002C3F7E">
        <w:rPr>
          <w:szCs w:val="24"/>
        </w:rPr>
        <w:t>6 ir 10 klasėje matematikos kompetencijų gilinimui skiriamas modulis.</w:t>
      </w:r>
    </w:p>
    <w:p w14:paraId="01BD99DE" w14:textId="25810D5D" w:rsidR="00953B6D" w:rsidRPr="002C3F7E" w:rsidRDefault="00F310DD" w:rsidP="00F310DD">
      <w:pPr>
        <w:spacing w:line="256" w:lineRule="auto"/>
        <w:ind w:firstLine="851"/>
        <w:jc w:val="both"/>
        <w:rPr>
          <w:szCs w:val="24"/>
        </w:rPr>
      </w:pPr>
      <w:r w:rsidRPr="002C3F7E">
        <w:rPr>
          <w:szCs w:val="24"/>
        </w:rPr>
        <w:t>94.6.</w:t>
      </w:r>
      <w:r w:rsidR="00953B6D" w:rsidRPr="002C3F7E">
        <w:rPr>
          <w:szCs w:val="24"/>
        </w:rPr>
        <w:t xml:space="preserve">3 </w:t>
      </w:r>
      <w:r w:rsidR="00577589" w:rsidRPr="002C3F7E">
        <w:rPr>
          <w:szCs w:val="24"/>
        </w:rPr>
        <w:t>9</w:t>
      </w:r>
      <w:r w:rsidR="002B503E" w:rsidRPr="002C3F7E">
        <w:rPr>
          <w:szCs w:val="24"/>
        </w:rPr>
        <w:t>–</w:t>
      </w:r>
      <w:r w:rsidR="00577589" w:rsidRPr="002C3F7E">
        <w:rPr>
          <w:szCs w:val="24"/>
        </w:rPr>
        <w:t>10 klasėje lietuvių kalbos kompetencijų gilinimui skiriamas modulis.</w:t>
      </w:r>
    </w:p>
    <w:p w14:paraId="616072F3" w14:textId="11764563" w:rsidR="00EB3CE5" w:rsidRPr="005F4547" w:rsidRDefault="00F310DD" w:rsidP="00E221A5">
      <w:pPr>
        <w:spacing w:line="256" w:lineRule="auto"/>
        <w:ind w:firstLine="851"/>
        <w:jc w:val="both"/>
        <w:rPr>
          <w:szCs w:val="24"/>
        </w:rPr>
      </w:pPr>
      <w:r w:rsidRPr="002C3F7E">
        <w:rPr>
          <w:szCs w:val="24"/>
        </w:rPr>
        <w:t>95</w:t>
      </w:r>
      <w:r w:rsidR="00EB3CE5" w:rsidRPr="002C3F7E">
        <w:rPr>
          <w:szCs w:val="24"/>
        </w:rPr>
        <w:t>. Projektinės veiklos įgyvendinimas 9–10 klasėse.</w:t>
      </w:r>
      <w:r w:rsidR="00E221A5" w:rsidRPr="002C3F7E">
        <w:rPr>
          <w:szCs w:val="24"/>
        </w:rPr>
        <w:t xml:space="preserve"> </w:t>
      </w:r>
      <w:r w:rsidR="00EB3CE5" w:rsidRPr="002C3F7E">
        <w:rPr>
          <w:szCs w:val="24"/>
        </w:rPr>
        <w:t xml:space="preserve">Mokykla priima sprendimus dėl projektinės veiklos įgyvendinimo pagrindinio ugdymo programos antrojoje dalyje. 9–10 klasės mokiniui </w:t>
      </w:r>
      <w:r w:rsidR="0064195A" w:rsidRPr="002C3F7E">
        <w:rPr>
          <w:szCs w:val="24"/>
        </w:rPr>
        <w:t xml:space="preserve">siūloma </w:t>
      </w:r>
      <w:r w:rsidR="00EB3CE5" w:rsidRPr="002C3F7E">
        <w:rPr>
          <w:szCs w:val="24"/>
        </w:rPr>
        <w:t xml:space="preserve">ir sudaryti galimybes atlikti mokslo </w:t>
      </w:r>
      <w:r w:rsidR="00E221A5" w:rsidRPr="002C3F7E">
        <w:rPr>
          <w:szCs w:val="24"/>
        </w:rPr>
        <w:t xml:space="preserve">metų trukmės projektinį darbą. </w:t>
      </w:r>
      <w:r w:rsidR="00EB3CE5" w:rsidRPr="002C3F7E">
        <w:rPr>
          <w:szCs w:val="24"/>
        </w:rPr>
        <w:t>Projektiniam darbui atlikti  skir</w:t>
      </w:r>
      <w:r w:rsidR="0064195A" w:rsidRPr="002C3F7E">
        <w:rPr>
          <w:szCs w:val="24"/>
        </w:rPr>
        <w:t>iama</w:t>
      </w:r>
      <w:r w:rsidR="00EB3CE5" w:rsidRPr="002C3F7E">
        <w:rPr>
          <w:szCs w:val="24"/>
        </w:rPr>
        <w:t xml:space="preserve"> iki 37 pamokų, panaudojant </w:t>
      </w:r>
      <w:r w:rsidR="00EB3CE5" w:rsidRPr="005F4547">
        <w:rPr>
          <w:szCs w:val="24"/>
        </w:rPr>
        <w:t>mokinio poreikiams tenkinti ir mokymosi pagalbai teikti ir neformaliojo vaikų švietimo valandas.</w:t>
      </w:r>
    </w:p>
    <w:p w14:paraId="502D7460" w14:textId="4C65BABF" w:rsidR="007264E5" w:rsidRDefault="00F310DD" w:rsidP="008B6229">
      <w:pPr>
        <w:spacing w:line="256" w:lineRule="auto"/>
        <w:ind w:firstLine="851"/>
        <w:jc w:val="both"/>
        <w:rPr>
          <w:szCs w:val="24"/>
        </w:rPr>
      </w:pPr>
      <w:r>
        <w:rPr>
          <w:szCs w:val="24"/>
        </w:rPr>
        <w:t>96</w:t>
      </w:r>
      <w:r w:rsidR="00EB3CE5" w:rsidRPr="005F4547">
        <w:rPr>
          <w:szCs w:val="24"/>
        </w:rPr>
        <w:t xml:space="preserve">. Minimalus pamokų skaičius pagrindinio ugdymo programai grupinio mokymosi forma kasdieniu ar nuotoliniu mokymo proceso organizavimo būdu įgyvendinti per dvejus mokslo metus ir per savaitę, kai pamokos trukmė – 45 minutės: </w:t>
      </w:r>
    </w:p>
    <w:p w14:paraId="7C121D90" w14:textId="77777777" w:rsidR="00A65141" w:rsidRPr="005F4547" w:rsidRDefault="00A65141" w:rsidP="008B6229">
      <w:pPr>
        <w:spacing w:line="256" w:lineRule="auto"/>
        <w:ind w:firstLine="851"/>
        <w:jc w:val="both"/>
        <w:rPr>
          <w:szCs w:val="24"/>
        </w:rPr>
      </w:pPr>
    </w:p>
    <w:tbl>
      <w:tblPr>
        <w:tblStyle w:val="TableGrid"/>
        <w:tblW w:w="14562" w:type="dxa"/>
        <w:tblLook w:val="04A0" w:firstRow="1" w:lastRow="0" w:firstColumn="1" w:lastColumn="0" w:noHBand="0" w:noVBand="1"/>
      </w:tblPr>
      <w:tblGrid>
        <w:gridCol w:w="3990"/>
        <w:gridCol w:w="816"/>
        <w:gridCol w:w="934"/>
        <w:gridCol w:w="836"/>
        <w:gridCol w:w="974"/>
        <w:gridCol w:w="816"/>
        <w:gridCol w:w="951"/>
        <w:gridCol w:w="1096"/>
        <w:gridCol w:w="1254"/>
        <w:gridCol w:w="817"/>
        <w:gridCol w:w="824"/>
        <w:gridCol w:w="1254"/>
      </w:tblGrid>
      <w:tr w:rsidR="00E3776A" w:rsidRPr="005F4547" w14:paraId="54E4A539" w14:textId="77777777" w:rsidTr="00E3776A">
        <w:tc>
          <w:tcPr>
            <w:tcW w:w="3990" w:type="dxa"/>
          </w:tcPr>
          <w:p w14:paraId="7AD6589E" w14:textId="77777777" w:rsidR="00E3776A" w:rsidRPr="005F4547" w:rsidRDefault="00E3776A" w:rsidP="0057064D">
            <w:pPr>
              <w:rPr>
                <w:sz w:val="20"/>
              </w:rPr>
            </w:pPr>
            <w:r w:rsidRPr="005F4547">
              <w:rPr>
                <w:sz w:val="20"/>
              </w:rPr>
              <w:t>Klasė</w:t>
            </w:r>
          </w:p>
          <w:p w14:paraId="0C12AC1F" w14:textId="77777777" w:rsidR="00E3776A" w:rsidRPr="005F4547" w:rsidRDefault="00E3776A" w:rsidP="0057064D">
            <w:pPr>
              <w:rPr>
                <w:sz w:val="20"/>
              </w:rPr>
            </w:pPr>
          </w:p>
          <w:p w14:paraId="4361EB84" w14:textId="77777777" w:rsidR="00E3776A" w:rsidRPr="005F4547" w:rsidRDefault="00E3776A" w:rsidP="0057064D">
            <w:pPr>
              <w:rPr>
                <w:sz w:val="20"/>
              </w:rPr>
            </w:pPr>
            <w:r w:rsidRPr="005F4547">
              <w:rPr>
                <w:sz w:val="20"/>
              </w:rPr>
              <w:t>Ugdymo sritys ir dalykai</w:t>
            </w:r>
          </w:p>
        </w:tc>
        <w:tc>
          <w:tcPr>
            <w:tcW w:w="816" w:type="dxa"/>
            <w:hideMark/>
          </w:tcPr>
          <w:p w14:paraId="1E950105" w14:textId="76016CCC" w:rsidR="00E3776A" w:rsidRPr="005F4547" w:rsidRDefault="00E3776A" w:rsidP="0057064D">
            <w:pPr>
              <w:rPr>
                <w:sz w:val="20"/>
              </w:rPr>
            </w:pPr>
            <w:r w:rsidRPr="005F4547">
              <w:rPr>
                <w:sz w:val="20"/>
              </w:rPr>
              <w:t>5A</w:t>
            </w:r>
            <w:r>
              <w:rPr>
                <w:sz w:val="20"/>
              </w:rPr>
              <w:t xml:space="preserve"> klasė</w:t>
            </w:r>
          </w:p>
        </w:tc>
        <w:tc>
          <w:tcPr>
            <w:tcW w:w="934" w:type="dxa"/>
            <w:hideMark/>
          </w:tcPr>
          <w:p w14:paraId="3953F277" w14:textId="77777777" w:rsidR="00E3776A" w:rsidRDefault="00E3776A" w:rsidP="0057064D">
            <w:pPr>
              <w:rPr>
                <w:sz w:val="20"/>
              </w:rPr>
            </w:pPr>
            <w:r w:rsidRPr="005F4547">
              <w:rPr>
                <w:sz w:val="20"/>
              </w:rPr>
              <w:t>5B</w:t>
            </w:r>
          </w:p>
          <w:p w14:paraId="5554DD07" w14:textId="64899638" w:rsidR="00E3776A" w:rsidRPr="005F4547" w:rsidRDefault="00E3776A" w:rsidP="0057064D">
            <w:pPr>
              <w:rPr>
                <w:sz w:val="20"/>
              </w:rPr>
            </w:pPr>
            <w:r>
              <w:rPr>
                <w:sz w:val="20"/>
              </w:rPr>
              <w:t>klasė</w:t>
            </w:r>
          </w:p>
        </w:tc>
        <w:tc>
          <w:tcPr>
            <w:tcW w:w="836" w:type="dxa"/>
            <w:hideMark/>
          </w:tcPr>
          <w:p w14:paraId="0BDA4E2A" w14:textId="4ACE79F0" w:rsidR="00E3776A" w:rsidRDefault="00E3776A" w:rsidP="0057064D">
            <w:pPr>
              <w:rPr>
                <w:sz w:val="20"/>
              </w:rPr>
            </w:pPr>
            <w:r>
              <w:rPr>
                <w:sz w:val="20"/>
              </w:rPr>
              <w:t xml:space="preserve">6 </w:t>
            </w:r>
          </w:p>
          <w:p w14:paraId="33B048EF" w14:textId="50F5613F" w:rsidR="00E3776A" w:rsidRPr="005F4547" w:rsidRDefault="00E3776A" w:rsidP="0057064D">
            <w:pPr>
              <w:rPr>
                <w:sz w:val="20"/>
              </w:rPr>
            </w:pPr>
            <w:r>
              <w:rPr>
                <w:sz w:val="20"/>
              </w:rPr>
              <w:t>klasė</w:t>
            </w:r>
          </w:p>
        </w:tc>
        <w:tc>
          <w:tcPr>
            <w:tcW w:w="974" w:type="dxa"/>
            <w:hideMark/>
          </w:tcPr>
          <w:p w14:paraId="09331C6E" w14:textId="77777777" w:rsidR="00E3776A" w:rsidRDefault="00E3776A" w:rsidP="0057064D">
            <w:pPr>
              <w:rPr>
                <w:sz w:val="20"/>
              </w:rPr>
            </w:pPr>
            <w:r w:rsidRPr="005F4547">
              <w:rPr>
                <w:sz w:val="20"/>
              </w:rPr>
              <w:t>7</w:t>
            </w:r>
            <w:r>
              <w:rPr>
                <w:sz w:val="20"/>
              </w:rPr>
              <w:t xml:space="preserve"> A</w:t>
            </w:r>
          </w:p>
          <w:p w14:paraId="0CEAC82D" w14:textId="75C996E5" w:rsidR="00E3776A" w:rsidRPr="005F4547" w:rsidRDefault="00E3776A" w:rsidP="0057064D">
            <w:pPr>
              <w:rPr>
                <w:sz w:val="20"/>
              </w:rPr>
            </w:pPr>
            <w:r>
              <w:rPr>
                <w:sz w:val="20"/>
              </w:rPr>
              <w:t>klasė</w:t>
            </w:r>
          </w:p>
        </w:tc>
        <w:tc>
          <w:tcPr>
            <w:tcW w:w="816" w:type="dxa"/>
          </w:tcPr>
          <w:p w14:paraId="36D0900C" w14:textId="77777777" w:rsidR="00E3776A" w:rsidRDefault="00E3776A" w:rsidP="0057064D">
            <w:pPr>
              <w:rPr>
                <w:sz w:val="20"/>
              </w:rPr>
            </w:pPr>
            <w:r>
              <w:rPr>
                <w:sz w:val="20"/>
              </w:rPr>
              <w:t>7B</w:t>
            </w:r>
          </w:p>
          <w:p w14:paraId="4D7A41D5" w14:textId="7A32F260" w:rsidR="00E3776A" w:rsidRPr="005F4547" w:rsidRDefault="00E3776A" w:rsidP="0057064D">
            <w:pPr>
              <w:rPr>
                <w:sz w:val="20"/>
              </w:rPr>
            </w:pPr>
            <w:r>
              <w:rPr>
                <w:sz w:val="20"/>
              </w:rPr>
              <w:t>klasė</w:t>
            </w:r>
          </w:p>
        </w:tc>
        <w:tc>
          <w:tcPr>
            <w:tcW w:w="951" w:type="dxa"/>
            <w:hideMark/>
          </w:tcPr>
          <w:p w14:paraId="1EA16992" w14:textId="27A2DF37" w:rsidR="00E3776A" w:rsidRDefault="00E3776A" w:rsidP="0057064D">
            <w:pPr>
              <w:rPr>
                <w:sz w:val="20"/>
              </w:rPr>
            </w:pPr>
            <w:r w:rsidRPr="005F4547">
              <w:rPr>
                <w:sz w:val="20"/>
              </w:rPr>
              <w:t>8</w:t>
            </w:r>
            <w:r>
              <w:rPr>
                <w:sz w:val="20"/>
              </w:rPr>
              <w:t xml:space="preserve"> A</w:t>
            </w:r>
          </w:p>
          <w:p w14:paraId="260E278A" w14:textId="315BC821" w:rsidR="00E3776A" w:rsidRPr="005F4547" w:rsidRDefault="00E3776A" w:rsidP="0057064D">
            <w:pPr>
              <w:rPr>
                <w:sz w:val="20"/>
              </w:rPr>
            </w:pPr>
            <w:r>
              <w:rPr>
                <w:sz w:val="20"/>
              </w:rPr>
              <w:t>klasė</w:t>
            </w:r>
          </w:p>
        </w:tc>
        <w:tc>
          <w:tcPr>
            <w:tcW w:w="1096" w:type="dxa"/>
          </w:tcPr>
          <w:p w14:paraId="258D719A" w14:textId="77777777" w:rsidR="00E3776A" w:rsidRDefault="00E3776A" w:rsidP="0057064D">
            <w:pPr>
              <w:rPr>
                <w:sz w:val="20"/>
              </w:rPr>
            </w:pPr>
            <w:r>
              <w:rPr>
                <w:sz w:val="20"/>
              </w:rPr>
              <w:t>8  B</w:t>
            </w:r>
          </w:p>
          <w:p w14:paraId="0DDD8D05" w14:textId="7D949FFB" w:rsidR="00E3776A" w:rsidRPr="005F4547" w:rsidRDefault="00E3776A" w:rsidP="0057064D">
            <w:pPr>
              <w:rPr>
                <w:sz w:val="20"/>
              </w:rPr>
            </w:pPr>
            <w:r>
              <w:rPr>
                <w:sz w:val="20"/>
              </w:rPr>
              <w:t>klasė</w:t>
            </w:r>
          </w:p>
        </w:tc>
        <w:tc>
          <w:tcPr>
            <w:tcW w:w="1254" w:type="dxa"/>
            <w:hideMark/>
          </w:tcPr>
          <w:p w14:paraId="080F8DA9" w14:textId="00210586" w:rsidR="00E3776A" w:rsidRPr="005F4547" w:rsidRDefault="00E3776A" w:rsidP="0057064D">
            <w:pPr>
              <w:rPr>
                <w:sz w:val="20"/>
              </w:rPr>
            </w:pPr>
            <w:r w:rsidRPr="005F4547">
              <w:rPr>
                <w:sz w:val="20"/>
              </w:rPr>
              <w:t>Pagrindinio ugdymo programos I dalyje (5–8 klasė)</w:t>
            </w:r>
          </w:p>
        </w:tc>
        <w:tc>
          <w:tcPr>
            <w:tcW w:w="817" w:type="dxa"/>
            <w:hideMark/>
          </w:tcPr>
          <w:p w14:paraId="57BA4C88" w14:textId="77777777" w:rsidR="00E3776A" w:rsidRPr="005F4547" w:rsidRDefault="00E3776A" w:rsidP="0057064D">
            <w:pPr>
              <w:rPr>
                <w:sz w:val="20"/>
              </w:rPr>
            </w:pPr>
            <w:r w:rsidRPr="005F4547">
              <w:rPr>
                <w:sz w:val="20"/>
              </w:rPr>
              <w:t>9</w:t>
            </w:r>
          </w:p>
        </w:tc>
        <w:tc>
          <w:tcPr>
            <w:tcW w:w="824" w:type="dxa"/>
            <w:hideMark/>
          </w:tcPr>
          <w:p w14:paraId="2116E9D4" w14:textId="77777777" w:rsidR="00E3776A" w:rsidRPr="005F4547" w:rsidRDefault="00E3776A" w:rsidP="0057064D">
            <w:pPr>
              <w:rPr>
                <w:sz w:val="20"/>
              </w:rPr>
            </w:pPr>
            <w:r w:rsidRPr="005F4547">
              <w:rPr>
                <w:sz w:val="20"/>
              </w:rPr>
              <w:t>10</w:t>
            </w:r>
          </w:p>
        </w:tc>
        <w:tc>
          <w:tcPr>
            <w:tcW w:w="1254" w:type="dxa"/>
            <w:hideMark/>
          </w:tcPr>
          <w:p w14:paraId="07153D7D" w14:textId="77777777" w:rsidR="00E3776A" w:rsidRPr="005F4547" w:rsidRDefault="00E3776A" w:rsidP="0057064D">
            <w:pPr>
              <w:rPr>
                <w:sz w:val="20"/>
              </w:rPr>
            </w:pPr>
            <w:r w:rsidRPr="005F4547">
              <w:rPr>
                <w:sz w:val="20"/>
              </w:rPr>
              <w:t>Pagrindinio ugdymo programoje (iš viso)</w:t>
            </w:r>
          </w:p>
        </w:tc>
      </w:tr>
      <w:tr w:rsidR="00E3776A" w:rsidRPr="005F4547" w14:paraId="12317AA3" w14:textId="77777777" w:rsidTr="00E3776A">
        <w:tc>
          <w:tcPr>
            <w:tcW w:w="3990" w:type="dxa"/>
            <w:hideMark/>
          </w:tcPr>
          <w:p w14:paraId="62A35A1D" w14:textId="77777777" w:rsidR="00E3776A" w:rsidRPr="005F4547" w:rsidRDefault="00E3776A" w:rsidP="001601A1">
            <w:pPr>
              <w:rPr>
                <w:sz w:val="20"/>
              </w:rPr>
            </w:pPr>
            <w:r w:rsidRPr="005F4547">
              <w:rPr>
                <w:sz w:val="20"/>
              </w:rPr>
              <w:t>Dorinis ugdymas (etika) Dorinis ugdymas (tikyba)</w:t>
            </w:r>
          </w:p>
        </w:tc>
        <w:tc>
          <w:tcPr>
            <w:tcW w:w="816" w:type="dxa"/>
            <w:hideMark/>
          </w:tcPr>
          <w:p w14:paraId="2FC505A5" w14:textId="77777777" w:rsidR="00E3776A" w:rsidRPr="005F4547" w:rsidRDefault="00E3776A" w:rsidP="001601A1">
            <w:pPr>
              <w:rPr>
                <w:sz w:val="20"/>
              </w:rPr>
            </w:pPr>
            <w:r w:rsidRPr="005F4547">
              <w:rPr>
                <w:sz w:val="20"/>
              </w:rPr>
              <w:t>1 (37)</w:t>
            </w:r>
          </w:p>
        </w:tc>
        <w:tc>
          <w:tcPr>
            <w:tcW w:w="934" w:type="dxa"/>
            <w:hideMark/>
          </w:tcPr>
          <w:p w14:paraId="34764F21" w14:textId="77777777" w:rsidR="00E3776A" w:rsidRPr="005F4547" w:rsidRDefault="00E3776A" w:rsidP="001601A1">
            <w:pPr>
              <w:rPr>
                <w:rFonts w:ascii="Calibri" w:hAnsi="Calibri"/>
              </w:rPr>
            </w:pPr>
            <w:r w:rsidRPr="005F4547">
              <w:rPr>
                <w:sz w:val="20"/>
              </w:rPr>
              <w:t>1 (37)</w:t>
            </w:r>
          </w:p>
        </w:tc>
        <w:tc>
          <w:tcPr>
            <w:tcW w:w="836" w:type="dxa"/>
            <w:hideMark/>
          </w:tcPr>
          <w:p w14:paraId="39C663B4" w14:textId="77777777" w:rsidR="00E3776A" w:rsidRPr="005F4547" w:rsidRDefault="00E3776A" w:rsidP="001601A1">
            <w:r w:rsidRPr="005F4547">
              <w:rPr>
                <w:sz w:val="20"/>
              </w:rPr>
              <w:t>1 (37)</w:t>
            </w:r>
          </w:p>
        </w:tc>
        <w:tc>
          <w:tcPr>
            <w:tcW w:w="974" w:type="dxa"/>
            <w:hideMark/>
          </w:tcPr>
          <w:p w14:paraId="0AEBCB82" w14:textId="1ED756A2" w:rsidR="00E3776A" w:rsidRPr="005F4547" w:rsidRDefault="00E3776A" w:rsidP="001601A1">
            <w:r w:rsidRPr="005F4547">
              <w:rPr>
                <w:sz w:val="20"/>
              </w:rPr>
              <w:t>1 (37)</w:t>
            </w:r>
          </w:p>
        </w:tc>
        <w:tc>
          <w:tcPr>
            <w:tcW w:w="816" w:type="dxa"/>
          </w:tcPr>
          <w:p w14:paraId="34715CF3" w14:textId="08794F9C" w:rsidR="00E3776A" w:rsidRPr="005F4547" w:rsidRDefault="00E3776A" w:rsidP="001601A1">
            <w:pPr>
              <w:rPr>
                <w:sz w:val="20"/>
              </w:rPr>
            </w:pPr>
            <w:r w:rsidRPr="005F4547">
              <w:rPr>
                <w:sz w:val="20"/>
              </w:rPr>
              <w:t>1 (37)</w:t>
            </w:r>
          </w:p>
        </w:tc>
        <w:tc>
          <w:tcPr>
            <w:tcW w:w="951" w:type="dxa"/>
            <w:hideMark/>
          </w:tcPr>
          <w:p w14:paraId="12EAE8E9" w14:textId="663C5AB9" w:rsidR="00E3776A" w:rsidRPr="005F4547" w:rsidRDefault="00E3776A" w:rsidP="001601A1">
            <w:r w:rsidRPr="005F4547">
              <w:rPr>
                <w:sz w:val="20"/>
              </w:rPr>
              <w:t xml:space="preserve">1 (37)      </w:t>
            </w:r>
          </w:p>
        </w:tc>
        <w:tc>
          <w:tcPr>
            <w:tcW w:w="1096" w:type="dxa"/>
          </w:tcPr>
          <w:p w14:paraId="172D615D" w14:textId="78F91218" w:rsidR="00E3776A" w:rsidRPr="005F4547" w:rsidRDefault="00E3776A" w:rsidP="001601A1">
            <w:pPr>
              <w:jc w:val="center"/>
              <w:rPr>
                <w:sz w:val="20"/>
              </w:rPr>
            </w:pPr>
            <w:r w:rsidRPr="005F4547">
              <w:rPr>
                <w:sz w:val="20"/>
              </w:rPr>
              <w:t xml:space="preserve">1 (37)      </w:t>
            </w:r>
          </w:p>
        </w:tc>
        <w:tc>
          <w:tcPr>
            <w:tcW w:w="1254" w:type="dxa"/>
          </w:tcPr>
          <w:p w14:paraId="58F5EC57" w14:textId="7C98CC52" w:rsidR="00E3776A" w:rsidRPr="005F4547" w:rsidRDefault="00E3776A" w:rsidP="001601A1">
            <w:pPr>
              <w:jc w:val="center"/>
              <w:rPr>
                <w:sz w:val="20"/>
              </w:rPr>
            </w:pPr>
            <w:r>
              <w:rPr>
                <w:sz w:val="20"/>
              </w:rPr>
              <w:t>259</w:t>
            </w:r>
          </w:p>
        </w:tc>
        <w:tc>
          <w:tcPr>
            <w:tcW w:w="817" w:type="dxa"/>
            <w:hideMark/>
          </w:tcPr>
          <w:p w14:paraId="6D789A32" w14:textId="77777777" w:rsidR="00E3776A" w:rsidRPr="005F4547" w:rsidRDefault="00E3776A" w:rsidP="001601A1">
            <w:pPr>
              <w:rPr>
                <w:rFonts w:ascii="Calibri" w:hAnsi="Calibri"/>
              </w:rPr>
            </w:pPr>
            <w:r w:rsidRPr="005F4547">
              <w:rPr>
                <w:sz w:val="20"/>
              </w:rPr>
              <w:t>1 (37)</w:t>
            </w:r>
          </w:p>
        </w:tc>
        <w:tc>
          <w:tcPr>
            <w:tcW w:w="824" w:type="dxa"/>
            <w:hideMark/>
          </w:tcPr>
          <w:p w14:paraId="46C07323" w14:textId="77777777" w:rsidR="00E3776A" w:rsidRPr="005F4547" w:rsidRDefault="00E3776A" w:rsidP="001601A1">
            <w:r w:rsidRPr="005F4547">
              <w:rPr>
                <w:sz w:val="20"/>
              </w:rPr>
              <w:t>1 (37)</w:t>
            </w:r>
          </w:p>
        </w:tc>
        <w:tc>
          <w:tcPr>
            <w:tcW w:w="1254" w:type="dxa"/>
          </w:tcPr>
          <w:p w14:paraId="600DF309" w14:textId="2E03873C" w:rsidR="00E3776A" w:rsidRPr="005F4547" w:rsidRDefault="00E3776A" w:rsidP="001601A1">
            <w:pPr>
              <w:rPr>
                <w:sz w:val="20"/>
              </w:rPr>
            </w:pPr>
            <w:r>
              <w:rPr>
                <w:sz w:val="20"/>
              </w:rPr>
              <w:t>333</w:t>
            </w:r>
          </w:p>
        </w:tc>
      </w:tr>
      <w:tr w:rsidR="00E3776A" w:rsidRPr="005F4547" w14:paraId="41790CE6" w14:textId="77777777" w:rsidTr="00E3776A">
        <w:tc>
          <w:tcPr>
            <w:tcW w:w="3990" w:type="dxa"/>
            <w:hideMark/>
          </w:tcPr>
          <w:p w14:paraId="0F3A74F1" w14:textId="77777777" w:rsidR="00E3776A" w:rsidRPr="005F4547" w:rsidRDefault="00E3776A" w:rsidP="001601A1">
            <w:pPr>
              <w:rPr>
                <w:sz w:val="20"/>
              </w:rPr>
            </w:pPr>
            <w:r w:rsidRPr="005F4547">
              <w:rPr>
                <w:sz w:val="20"/>
              </w:rPr>
              <w:lastRenderedPageBreak/>
              <w:t>Lietuvių kalba ir literatūra</w:t>
            </w:r>
          </w:p>
        </w:tc>
        <w:tc>
          <w:tcPr>
            <w:tcW w:w="816" w:type="dxa"/>
            <w:hideMark/>
          </w:tcPr>
          <w:p w14:paraId="50A4FE18" w14:textId="77777777" w:rsidR="00E3776A" w:rsidRPr="005F4547" w:rsidRDefault="00E3776A" w:rsidP="001601A1">
            <w:pPr>
              <w:rPr>
                <w:sz w:val="20"/>
              </w:rPr>
            </w:pPr>
            <w:r w:rsidRPr="005F4547">
              <w:rPr>
                <w:sz w:val="20"/>
              </w:rPr>
              <w:t>5 (185)</w:t>
            </w:r>
          </w:p>
        </w:tc>
        <w:tc>
          <w:tcPr>
            <w:tcW w:w="934" w:type="dxa"/>
            <w:hideMark/>
          </w:tcPr>
          <w:p w14:paraId="64B4AF91" w14:textId="77777777" w:rsidR="00E3776A" w:rsidRPr="005F4547" w:rsidRDefault="00E3776A" w:rsidP="001601A1">
            <w:pPr>
              <w:rPr>
                <w:rFonts w:ascii="Calibri" w:hAnsi="Calibri"/>
              </w:rPr>
            </w:pPr>
            <w:r w:rsidRPr="005F4547">
              <w:rPr>
                <w:sz w:val="20"/>
              </w:rPr>
              <w:t>5 (185)</w:t>
            </w:r>
          </w:p>
        </w:tc>
        <w:tc>
          <w:tcPr>
            <w:tcW w:w="836" w:type="dxa"/>
            <w:hideMark/>
          </w:tcPr>
          <w:p w14:paraId="02C02725" w14:textId="77777777" w:rsidR="00E3776A" w:rsidRPr="005F4547" w:rsidRDefault="00E3776A" w:rsidP="001601A1">
            <w:r w:rsidRPr="005F4547">
              <w:rPr>
                <w:sz w:val="20"/>
              </w:rPr>
              <w:t>5 (185)</w:t>
            </w:r>
          </w:p>
        </w:tc>
        <w:tc>
          <w:tcPr>
            <w:tcW w:w="974" w:type="dxa"/>
            <w:hideMark/>
          </w:tcPr>
          <w:p w14:paraId="20AA6546" w14:textId="526826D7" w:rsidR="00E3776A" w:rsidRPr="005F4547" w:rsidRDefault="00E3776A" w:rsidP="001601A1">
            <w:r w:rsidRPr="005F4547">
              <w:rPr>
                <w:sz w:val="20"/>
              </w:rPr>
              <w:t>5 (185)</w:t>
            </w:r>
          </w:p>
        </w:tc>
        <w:tc>
          <w:tcPr>
            <w:tcW w:w="816" w:type="dxa"/>
          </w:tcPr>
          <w:p w14:paraId="4C6F926B" w14:textId="30EFD04A" w:rsidR="00E3776A" w:rsidRPr="005F4547" w:rsidRDefault="00E3776A" w:rsidP="001601A1">
            <w:pPr>
              <w:rPr>
                <w:sz w:val="20"/>
              </w:rPr>
            </w:pPr>
            <w:r w:rsidRPr="005F4547">
              <w:rPr>
                <w:sz w:val="20"/>
              </w:rPr>
              <w:t>5 (185)</w:t>
            </w:r>
          </w:p>
        </w:tc>
        <w:tc>
          <w:tcPr>
            <w:tcW w:w="951" w:type="dxa"/>
            <w:hideMark/>
          </w:tcPr>
          <w:p w14:paraId="43FBF610" w14:textId="7C07A5C6" w:rsidR="00E3776A" w:rsidRPr="005F4547" w:rsidRDefault="00E3776A" w:rsidP="001601A1">
            <w:r w:rsidRPr="005F4547">
              <w:rPr>
                <w:sz w:val="20"/>
              </w:rPr>
              <w:t>5 (185)</w:t>
            </w:r>
          </w:p>
        </w:tc>
        <w:tc>
          <w:tcPr>
            <w:tcW w:w="1096" w:type="dxa"/>
          </w:tcPr>
          <w:p w14:paraId="7B52F71C" w14:textId="7DD690E3" w:rsidR="00E3776A" w:rsidRPr="005F4547" w:rsidRDefault="00E3776A" w:rsidP="001601A1">
            <w:pPr>
              <w:jc w:val="center"/>
              <w:rPr>
                <w:sz w:val="20"/>
              </w:rPr>
            </w:pPr>
            <w:r w:rsidRPr="005F4547">
              <w:rPr>
                <w:sz w:val="20"/>
              </w:rPr>
              <w:t>5 (185)</w:t>
            </w:r>
          </w:p>
        </w:tc>
        <w:tc>
          <w:tcPr>
            <w:tcW w:w="1254" w:type="dxa"/>
          </w:tcPr>
          <w:p w14:paraId="341BA72B" w14:textId="50C12CE3" w:rsidR="00E3776A" w:rsidRPr="005F4547" w:rsidRDefault="00E3776A" w:rsidP="001601A1">
            <w:pPr>
              <w:jc w:val="center"/>
              <w:rPr>
                <w:sz w:val="20"/>
              </w:rPr>
            </w:pPr>
            <w:r>
              <w:rPr>
                <w:sz w:val="20"/>
              </w:rPr>
              <w:t>1295</w:t>
            </w:r>
          </w:p>
        </w:tc>
        <w:tc>
          <w:tcPr>
            <w:tcW w:w="817" w:type="dxa"/>
            <w:hideMark/>
          </w:tcPr>
          <w:p w14:paraId="23E8F0EB" w14:textId="77777777" w:rsidR="00E3776A" w:rsidRPr="005F4547" w:rsidRDefault="00E3776A" w:rsidP="001601A1">
            <w:pPr>
              <w:rPr>
                <w:sz w:val="20"/>
              </w:rPr>
            </w:pPr>
            <w:r w:rsidRPr="005F4547">
              <w:rPr>
                <w:sz w:val="20"/>
              </w:rPr>
              <w:t>4 (148)</w:t>
            </w:r>
          </w:p>
        </w:tc>
        <w:tc>
          <w:tcPr>
            <w:tcW w:w="824" w:type="dxa"/>
            <w:hideMark/>
          </w:tcPr>
          <w:p w14:paraId="3A6F281C" w14:textId="77777777" w:rsidR="00E3776A" w:rsidRPr="005F4547" w:rsidRDefault="00E3776A" w:rsidP="001601A1">
            <w:pPr>
              <w:rPr>
                <w:sz w:val="20"/>
              </w:rPr>
            </w:pPr>
            <w:r w:rsidRPr="005F4547">
              <w:rPr>
                <w:sz w:val="20"/>
              </w:rPr>
              <w:t>5 (185)</w:t>
            </w:r>
          </w:p>
        </w:tc>
        <w:tc>
          <w:tcPr>
            <w:tcW w:w="1254" w:type="dxa"/>
          </w:tcPr>
          <w:p w14:paraId="5562919D" w14:textId="63C768BD" w:rsidR="00E3776A" w:rsidRPr="005F4547" w:rsidRDefault="00E3776A" w:rsidP="001601A1">
            <w:pPr>
              <w:tabs>
                <w:tab w:val="left" w:pos="818"/>
                <w:tab w:val="center" w:pos="1155"/>
              </w:tabs>
              <w:rPr>
                <w:sz w:val="20"/>
              </w:rPr>
            </w:pPr>
            <w:r>
              <w:rPr>
                <w:sz w:val="20"/>
              </w:rPr>
              <w:t>1628</w:t>
            </w:r>
          </w:p>
        </w:tc>
      </w:tr>
      <w:tr w:rsidR="00B627DB" w:rsidRPr="005F4547" w14:paraId="689A0BEB" w14:textId="77777777" w:rsidTr="00E3776A">
        <w:tc>
          <w:tcPr>
            <w:tcW w:w="3990" w:type="dxa"/>
            <w:hideMark/>
          </w:tcPr>
          <w:p w14:paraId="5BF0BDBA" w14:textId="601EB5D8" w:rsidR="00B627DB" w:rsidRPr="005F4547" w:rsidRDefault="00B627DB" w:rsidP="00B627DB">
            <w:pPr>
              <w:rPr>
                <w:sz w:val="20"/>
              </w:rPr>
            </w:pPr>
            <w:r>
              <w:rPr>
                <w:sz w:val="20"/>
              </w:rPr>
              <w:t xml:space="preserve">Užsienio kalba (pirmoji) </w:t>
            </w:r>
            <w:r w:rsidRPr="005F4547">
              <w:rPr>
                <w:sz w:val="20"/>
              </w:rPr>
              <w:t>Anglų kalba</w:t>
            </w:r>
          </w:p>
        </w:tc>
        <w:tc>
          <w:tcPr>
            <w:tcW w:w="816" w:type="dxa"/>
            <w:hideMark/>
          </w:tcPr>
          <w:p w14:paraId="3DAB712C" w14:textId="77777777" w:rsidR="00B627DB" w:rsidRPr="005F4547" w:rsidRDefault="00B627DB" w:rsidP="00B627DB">
            <w:pPr>
              <w:rPr>
                <w:sz w:val="20"/>
              </w:rPr>
            </w:pPr>
            <w:r w:rsidRPr="005F4547">
              <w:rPr>
                <w:sz w:val="20"/>
              </w:rPr>
              <w:t>3 (111)</w:t>
            </w:r>
          </w:p>
        </w:tc>
        <w:tc>
          <w:tcPr>
            <w:tcW w:w="934" w:type="dxa"/>
            <w:hideMark/>
          </w:tcPr>
          <w:p w14:paraId="75216E56" w14:textId="77777777" w:rsidR="00B627DB" w:rsidRPr="005F4547" w:rsidRDefault="00B627DB" w:rsidP="00B627DB">
            <w:pPr>
              <w:rPr>
                <w:rFonts w:ascii="Calibri" w:hAnsi="Calibri"/>
              </w:rPr>
            </w:pPr>
            <w:r w:rsidRPr="005F4547">
              <w:rPr>
                <w:sz w:val="20"/>
              </w:rPr>
              <w:t>3 (111)</w:t>
            </w:r>
          </w:p>
        </w:tc>
        <w:tc>
          <w:tcPr>
            <w:tcW w:w="836" w:type="dxa"/>
            <w:hideMark/>
          </w:tcPr>
          <w:p w14:paraId="1E92D2C7" w14:textId="77777777" w:rsidR="00B627DB" w:rsidRPr="005F4547" w:rsidRDefault="00B627DB" w:rsidP="00B627DB">
            <w:r w:rsidRPr="005F4547">
              <w:rPr>
                <w:sz w:val="20"/>
              </w:rPr>
              <w:t>3 (111)</w:t>
            </w:r>
          </w:p>
        </w:tc>
        <w:tc>
          <w:tcPr>
            <w:tcW w:w="974" w:type="dxa"/>
            <w:hideMark/>
          </w:tcPr>
          <w:p w14:paraId="01ACE7C0" w14:textId="1C885CFC" w:rsidR="00B627DB" w:rsidRPr="005F4547" w:rsidRDefault="00B627DB" w:rsidP="00B627DB">
            <w:r w:rsidRPr="005F4547">
              <w:rPr>
                <w:sz w:val="20"/>
              </w:rPr>
              <w:t>3 (111)</w:t>
            </w:r>
          </w:p>
        </w:tc>
        <w:tc>
          <w:tcPr>
            <w:tcW w:w="816" w:type="dxa"/>
          </w:tcPr>
          <w:p w14:paraId="0D81E035" w14:textId="7B167EB2" w:rsidR="00B627DB" w:rsidRPr="005F4547" w:rsidRDefault="00B627DB" w:rsidP="00B627DB">
            <w:pPr>
              <w:rPr>
                <w:sz w:val="20"/>
              </w:rPr>
            </w:pPr>
            <w:r w:rsidRPr="005F4547">
              <w:rPr>
                <w:sz w:val="20"/>
              </w:rPr>
              <w:t>3 (111)</w:t>
            </w:r>
          </w:p>
        </w:tc>
        <w:tc>
          <w:tcPr>
            <w:tcW w:w="951" w:type="dxa"/>
            <w:hideMark/>
          </w:tcPr>
          <w:p w14:paraId="614360DA" w14:textId="6F50E584" w:rsidR="00B627DB" w:rsidRPr="005F4547" w:rsidRDefault="00B627DB" w:rsidP="00B627DB">
            <w:r w:rsidRPr="005F4547">
              <w:rPr>
                <w:sz w:val="20"/>
              </w:rPr>
              <w:t>3 (111)</w:t>
            </w:r>
          </w:p>
        </w:tc>
        <w:tc>
          <w:tcPr>
            <w:tcW w:w="1096" w:type="dxa"/>
          </w:tcPr>
          <w:p w14:paraId="5887ED2D" w14:textId="6437D597" w:rsidR="00B627DB" w:rsidRPr="005F4547" w:rsidRDefault="00B627DB" w:rsidP="00B627DB">
            <w:pPr>
              <w:jc w:val="center"/>
              <w:rPr>
                <w:sz w:val="20"/>
              </w:rPr>
            </w:pPr>
            <w:r w:rsidRPr="005F4547">
              <w:rPr>
                <w:sz w:val="20"/>
              </w:rPr>
              <w:t>3 (111)</w:t>
            </w:r>
          </w:p>
        </w:tc>
        <w:tc>
          <w:tcPr>
            <w:tcW w:w="1254" w:type="dxa"/>
          </w:tcPr>
          <w:p w14:paraId="70E77C90" w14:textId="093DD84F" w:rsidR="00B627DB" w:rsidRPr="005F4547" w:rsidRDefault="00B627DB" w:rsidP="00B627DB">
            <w:pPr>
              <w:jc w:val="center"/>
              <w:rPr>
                <w:sz w:val="20"/>
              </w:rPr>
            </w:pPr>
            <w:r>
              <w:rPr>
                <w:sz w:val="20"/>
              </w:rPr>
              <w:t>777</w:t>
            </w:r>
          </w:p>
        </w:tc>
        <w:tc>
          <w:tcPr>
            <w:tcW w:w="817" w:type="dxa"/>
            <w:hideMark/>
          </w:tcPr>
          <w:p w14:paraId="7BA28A55" w14:textId="77777777" w:rsidR="00B627DB" w:rsidRPr="005F4547" w:rsidRDefault="00B627DB" w:rsidP="00B627DB">
            <w:pPr>
              <w:rPr>
                <w:rFonts w:ascii="Calibri" w:hAnsi="Calibri"/>
              </w:rPr>
            </w:pPr>
            <w:r w:rsidRPr="005F4547">
              <w:rPr>
                <w:sz w:val="20"/>
              </w:rPr>
              <w:t>3 (111)</w:t>
            </w:r>
          </w:p>
        </w:tc>
        <w:tc>
          <w:tcPr>
            <w:tcW w:w="824" w:type="dxa"/>
            <w:hideMark/>
          </w:tcPr>
          <w:p w14:paraId="25A1DFFB" w14:textId="77777777" w:rsidR="00B627DB" w:rsidRPr="005F4547" w:rsidRDefault="00B627DB" w:rsidP="00B627DB">
            <w:r w:rsidRPr="005F4547">
              <w:rPr>
                <w:sz w:val="20"/>
              </w:rPr>
              <w:t>3 (111)</w:t>
            </w:r>
          </w:p>
        </w:tc>
        <w:tc>
          <w:tcPr>
            <w:tcW w:w="1254" w:type="dxa"/>
          </w:tcPr>
          <w:p w14:paraId="4E1A78D3" w14:textId="637C9A21" w:rsidR="00B627DB" w:rsidRPr="005F4547" w:rsidRDefault="00B627DB" w:rsidP="00B627DB">
            <w:pPr>
              <w:rPr>
                <w:sz w:val="20"/>
              </w:rPr>
            </w:pPr>
            <w:r>
              <w:rPr>
                <w:sz w:val="20"/>
              </w:rPr>
              <w:t>999</w:t>
            </w:r>
          </w:p>
        </w:tc>
      </w:tr>
      <w:tr w:rsidR="00B627DB" w:rsidRPr="005F4547" w14:paraId="6CED6F63" w14:textId="77777777" w:rsidTr="00E3776A">
        <w:tc>
          <w:tcPr>
            <w:tcW w:w="3990" w:type="dxa"/>
            <w:hideMark/>
          </w:tcPr>
          <w:p w14:paraId="78C82B55" w14:textId="5EA7314A" w:rsidR="00B627DB" w:rsidRPr="005F4547" w:rsidRDefault="00B627DB" w:rsidP="00B627DB">
            <w:pPr>
              <w:rPr>
                <w:sz w:val="20"/>
              </w:rPr>
            </w:pPr>
            <w:r>
              <w:rPr>
                <w:sz w:val="20"/>
              </w:rPr>
              <w:t xml:space="preserve">Užsienio kalba (antroji) </w:t>
            </w:r>
            <w:r w:rsidRPr="005F4547">
              <w:rPr>
                <w:sz w:val="20"/>
              </w:rPr>
              <w:t>Rusų kalba</w:t>
            </w:r>
          </w:p>
        </w:tc>
        <w:tc>
          <w:tcPr>
            <w:tcW w:w="816" w:type="dxa"/>
            <w:hideMark/>
          </w:tcPr>
          <w:p w14:paraId="32334A79" w14:textId="77777777" w:rsidR="00B627DB" w:rsidRPr="005F4547" w:rsidRDefault="00B627DB" w:rsidP="00B627DB">
            <w:pPr>
              <w:rPr>
                <w:sz w:val="20"/>
              </w:rPr>
            </w:pPr>
            <w:r w:rsidRPr="005F4547">
              <w:rPr>
                <w:rFonts w:ascii="Calibri" w:hAnsi="Calibri"/>
                <w:sz w:val="20"/>
              </w:rPr>
              <w:t>−</w:t>
            </w:r>
          </w:p>
        </w:tc>
        <w:tc>
          <w:tcPr>
            <w:tcW w:w="934" w:type="dxa"/>
            <w:hideMark/>
          </w:tcPr>
          <w:p w14:paraId="74BCE1B0" w14:textId="77777777" w:rsidR="00B627DB" w:rsidRPr="005F4547" w:rsidRDefault="00B627DB" w:rsidP="00B627DB">
            <w:pPr>
              <w:rPr>
                <w:sz w:val="20"/>
              </w:rPr>
            </w:pPr>
            <w:r w:rsidRPr="005F4547">
              <w:rPr>
                <w:rFonts w:ascii="Calibri" w:hAnsi="Calibri"/>
                <w:sz w:val="20"/>
              </w:rPr>
              <w:t>−</w:t>
            </w:r>
          </w:p>
        </w:tc>
        <w:tc>
          <w:tcPr>
            <w:tcW w:w="836" w:type="dxa"/>
            <w:hideMark/>
          </w:tcPr>
          <w:p w14:paraId="0D2B260F" w14:textId="77777777" w:rsidR="00B627DB" w:rsidRPr="005F4547" w:rsidRDefault="00B627DB" w:rsidP="00B627DB">
            <w:pPr>
              <w:rPr>
                <w:sz w:val="20"/>
              </w:rPr>
            </w:pPr>
            <w:r w:rsidRPr="005F4547">
              <w:rPr>
                <w:sz w:val="20"/>
              </w:rPr>
              <w:t>2 (74)</w:t>
            </w:r>
          </w:p>
        </w:tc>
        <w:tc>
          <w:tcPr>
            <w:tcW w:w="974" w:type="dxa"/>
            <w:hideMark/>
          </w:tcPr>
          <w:p w14:paraId="4B5FD082" w14:textId="34B80FEF" w:rsidR="00B627DB" w:rsidRPr="005F4547" w:rsidRDefault="00B627DB" w:rsidP="00B627DB">
            <w:pPr>
              <w:rPr>
                <w:rFonts w:ascii="Calibri" w:hAnsi="Calibri"/>
              </w:rPr>
            </w:pPr>
            <w:r w:rsidRPr="005F4547">
              <w:rPr>
                <w:sz w:val="20"/>
              </w:rPr>
              <w:t>2 (74)</w:t>
            </w:r>
          </w:p>
        </w:tc>
        <w:tc>
          <w:tcPr>
            <w:tcW w:w="816" w:type="dxa"/>
          </w:tcPr>
          <w:p w14:paraId="2119B76F" w14:textId="29076E5F" w:rsidR="00B627DB" w:rsidRPr="005F4547" w:rsidRDefault="00B627DB" w:rsidP="00B627DB">
            <w:pPr>
              <w:rPr>
                <w:sz w:val="20"/>
              </w:rPr>
            </w:pPr>
            <w:r w:rsidRPr="005F4547">
              <w:rPr>
                <w:sz w:val="20"/>
              </w:rPr>
              <w:t>2 (74)</w:t>
            </w:r>
          </w:p>
        </w:tc>
        <w:tc>
          <w:tcPr>
            <w:tcW w:w="951" w:type="dxa"/>
            <w:hideMark/>
          </w:tcPr>
          <w:p w14:paraId="35CEFADF" w14:textId="4A83106B" w:rsidR="00B627DB" w:rsidRPr="005F4547" w:rsidRDefault="00B627DB" w:rsidP="00B627DB">
            <w:r w:rsidRPr="005F4547">
              <w:rPr>
                <w:sz w:val="20"/>
              </w:rPr>
              <w:t>2 (74)</w:t>
            </w:r>
          </w:p>
        </w:tc>
        <w:tc>
          <w:tcPr>
            <w:tcW w:w="1096" w:type="dxa"/>
          </w:tcPr>
          <w:p w14:paraId="0BA4D6E5" w14:textId="4D0A00EF" w:rsidR="00B627DB" w:rsidRPr="005F4547" w:rsidRDefault="00B627DB" w:rsidP="00B627DB">
            <w:pPr>
              <w:jc w:val="center"/>
              <w:rPr>
                <w:sz w:val="20"/>
              </w:rPr>
            </w:pPr>
            <w:r w:rsidRPr="005F4547">
              <w:rPr>
                <w:sz w:val="20"/>
              </w:rPr>
              <w:t>2 (74)</w:t>
            </w:r>
          </w:p>
        </w:tc>
        <w:tc>
          <w:tcPr>
            <w:tcW w:w="1254" w:type="dxa"/>
          </w:tcPr>
          <w:p w14:paraId="607B0936" w14:textId="2D58C6DE" w:rsidR="00B627DB" w:rsidRPr="005F4547" w:rsidRDefault="00B627DB" w:rsidP="00B627DB">
            <w:pPr>
              <w:jc w:val="center"/>
              <w:rPr>
                <w:sz w:val="20"/>
              </w:rPr>
            </w:pPr>
            <w:r>
              <w:rPr>
                <w:sz w:val="20"/>
              </w:rPr>
              <w:t>370</w:t>
            </w:r>
          </w:p>
        </w:tc>
        <w:tc>
          <w:tcPr>
            <w:tcW w:w="817" w:type="dxa"/>
            <w:hideMark/>
          </w:tcPr>
          <w:p w14:paraId="6B1D5267" w14:textId="77777777" w:rsidR="00B627DB" w:rsidRPr="005F4547" w:rsidRDefault="00B627DB" w:rsidP="00B627DB">
            <w:pPr>
              <w:rPr>
                <w:rFonts w:ascii="Calibri" w:hAnsi="Calibri"/>
              </w:rPr>
            </w:pPr>
            <w:r w:rsidRPr="005F4547">
              <w:rPr>
                <w:sz w:val="20"/>
              </w:rPr>
              <w:t>2 (74)</w:t>
            </w:r>
          </w:p>
        </w:tc>
        <w:tc>
          <w:tcPr>
            <w:tcW w:w="824" w:type="dxa"/>
            <w:hideMark/>
          </w:tcPr>
          <w:p w14:paraId="5EEF27F0" w14:textId="77777777" w:rsidR="00B627DB" w:rsidRPr="005F4547" w:rsidRDefault="00B627DB" w:rsidP="00B627DB">
            <w:r w:rsidRPr="005F4547">
              <w:rPr>
                <w:sz w:val="20"/>
              </w:rPr>
              <w:t>2 (74)</w:t>
            </w:r>
          </w:p>
        </w:tc>
        <w:tc>
          <w:tcPr>
            <w:tcW w:w="1254" w:type="dxa"/>
          </w:tcPr>
          <w:p w14:paraId="17DBF908" w14:textId="4BD877CE" w:rsidR="00B627DB" w:rsidRPr="005F4547" w:rsidRDefault="00B627DB" w:rsidP="00B627DB">
            <w:pPr>
              <w:rPr>
                <w:sz w:val="20"/>
              </w:rPr>
            </w:pPr>
            <w:r>
              <w:rPr>
                <w:sz w:val="20"/>
              </w:rPr>
              <w:t>518</w:t>
            </w:r>
          </w:p>
        </w:tc>
      </w:tr>
      <w:tr w:rsidR="00B627DB" w:rsidRPr="005F4547" w14:paraId="40901F3D" w14:textId="77777777" w:rsidTr="00E3776A">
        <w:tc>
          <w:tcPr>
            <w:tcW w:w="3990" w:type="dxa"/>
            <w:hideMark/>
          </w:tcPr>
          <w:p w14:paraId="6BD70DBE" w14:textId="77777777" w:rsidR="00B627DB" w:rsidRPr="005F4547" w:rsidRDefault="00B627DB" w:rsidP="00B627DB">
            <w:pPr>
              <w:rPr>
                <w:sz w:val="20"/>
              </w:rPr>
            </w:pPr>
            <w:r w:rsidRPr="005F4547">
              <w:rPr>
                <w:sz w:val="20"/>
              </w:rPr>
              <w:t>Matematika</w:t>
            </w:r>
          </w:p>
        </w:tc>
        <w:tc>
          <w:tcPr>
            <w:tcW w:w="816" w:type="dxa"/>
            <w:hideMark/>
          </w:tcPr>
          <w:p w14:paraId="343717B4" w14:textId="77777777" w:rsidR="00B627DB" w:rsidRPr="005F4547" w:rsidRDefault="00B627DB" w:rsidP="00B627DB">
            <w:pPr>
              <w:rPr>
                <w:sz w:val="20"/>
              </w:rPr>
            </w:pPr>
            <w:r w:rsidRPr="005F4547">
              <w:rPr>
                <w:sz w:val="20"/>
              </w:rPr>
              <w:t>4 (148)</w:t>
            </w:r>
          </w:p>
        </w:tc>
        <w:tc>
          <w:tcPr>
            <w:tcW w:w="934" w:type="dxa"/>
            <w:hideMark/>
          </w:tcPr>
          <w:p w14:paraId="40951A99" w14:textId="77777777" w:rsidR="00B627DB" w:rsidRPr="005F4547" w:rsidRDefault="00B627DB" w:rsidP="00B627DB">
            <w:pPr>
              <w:rPr>
                <w:rFonts w:ascii="Calibri" w:hAnsi="Calibri"/>
              </w:rPr>
            </w:pPr>
            <w:r w:rsidRPr="005F4547">
              <w:rPr>
                <w:sz w:val="20"/>
              </w:rPr>
              <w:t>4 (148)</w:t>
            </w:r>
          </w:p>
        </w:tc>
        <w:tc>
          <w:tcPr>
            <w:tcW w:w="836" w:type="dxa"/>
            <w:hideMark/>
          </w:tcPr>
          <w:p w14:paraId="332A40FD" w14:textId="77777777" w:rsidR="00B627DB" w:rsidRPr="005F4547" w:rsidRDefault="00B627DB" w:rsidP="00B627DB">
            <w:r w:rsidRPr="005F4547">
              <w:rPr>
                <w:sz w:val="20"/>
              </w:rPr>
              <w:t>4 (148)</w:t>
            </w:r>
          </w:p>
        </w:tc>
        <w:tc>
          <w:tcPr>
            <w:tcW w:w="974" w:type="dxa"/>
            <w:hideMark/>
          </w:tcPr>
          <w:p w14:paraId="770C08D7" w14:textId="2E6D2B82" w:rsidR="00B627DB" w:rsidRPr="005F4547" w:rsidRDefault="00B627DB" w:rsidP="00B627DB">
            <w:r w:rsidRPr="005F4547">
              <w:rPr>
                <w:sz w:val="20"/>
              </w:rPr>
              <w:t>4 (148)</w:t>
            </w:r>
          </w:p>
        </w:tc>
        <w:tc>
          <w:tcPr>
            <w:tcW w:w="816" w:type="dxa"/>
          </w:tcPr>
          <w:p w14:paraId="53104AE2" w14:textId="1D220828" w:rsidR="00B627DB" w:rsidRPr="005F4547" w:rsidRDefault="00B627DB" w:rsidP="00B627DB">
            <w:pPr>
              <w:rPr>
                <w:sz w:val="20"/>
              </w:rPr>
            </w:pPr>
            <w:r w:rsidRPr="005F4547">
              <w:rPr>
                <w:sz w:val="20"/>
              </w:rPr>
              <w:t>4 (148)</w:t>
            </w:r>
          </w:p>
        </w:tc>
        <w:tc>
          <w:tcPr>
            <w:tcW w:w="951" w:type="dxa"/>
            <w:hideMark/>
          </w:tcPr>
          <w:p w14:paraId="23BC25A1" w14:textId="729ED9A4" w:rsidR="00B627DB" w:rsidRPr="005F4547" w:rsidRDefault="00B627DB" w:rsidP="00B627DB">
            <w:r w:rsidRPr="005F4547">
              <w:rPr>
                <w:sz w:val="20"/>
              </w:rPr>
              <w:t>4 (148)</w:t>
            </w:r>
          </w:p>
        </w:tc>
        <w:tc>
          <w:tcPr>
            <w:tcW w:w="1096" w:type="dxa"/>
          </w:tcPr>
          <w:p w14:paraId="767C28F2" w14:textId="13D2AD10" w:rsidR="00B627DB" w:rsidRPr="005F4547" w:rsidRDefault="00B627DB" w:rsidP="00B627DB">
            <w:pPr>
              <w:jc w:val="center"/>
              <w:rPr>
                <w:sz w:val="20"/>
              </w:rPr>
            </w:pPr>
            <w:r w:rsidRPr="005F4547">
              <w:rPr>
                <w:sz w:val="20"/>
              </w:rPr>
              <w:t>4 (148)</w:t>
            </w:r>
          </w:p>
        </w:tc>
        <w:tc>
          <w:tcPr>
            <w:tcW w:w="1254" w:type="dxa"/>
          </w:tcPr>
          <w:p w14:paraId="03FC5F58" w14:textId="6B9F8705" w:rsidR="00B627DB" w:rsidRPr="005F4547" w:rsidRDefault="00B627DB" w:rsidP="00B627DB">
            <w:pPr>
              <w:jc w:val="center"/>
              <w:rPr>
                <w:sz w:val="20"/>
              </w:rPr>
            </w:pPr>
            <w:r>
              <w:rPr>
                <w:sz w:val="20"/>
              </w:rPr>
              <w:t>1036</w:t>
            </w:r>
          </w:p>
        </w:tc>
        <w:tc>
          <w:tcPr>
            <w:tcW w:w="817" w:type="dxa"/>
            <w:hideMark/>
          </w:tcPr>
          <w:p w14:paraId="03E25BE2" w14:textId="67EAF815" w:rsidR="00B627DB" w:rsidRPr="005F4547" w:rsidRDefault="00B627DB" w:rsidP="00B627DB">
            <w:pPr>
              <w:rPr>
                <w:sz w:val="20"/>
              </w:rPr>
            </w:pPr>
            <w:r w:rsidRPr="005F4547">
              <w:rPr>
                <w:sz w:val="20"/>
              </w:rPr>
              <w:t>4 (148)</w:t>
            </w:r>
          </w:p>
        </w:tc>
        <w:tc>
          <w:tcPr>
            <w:tcW w:w="824" w:type="dxa"/>
            <w:hideMark/>
          </w:tcPr>
          <w:p w14:paraId="1DEBA753" w14:textId="77777777" w:rsidR="00B627DB" w:rsidRPr="005F4547" w:rsidRDefault="00B627DB" w:rsidP="00B627DB">
            <w:pPr>
              <w:rPr>
                <w:sz w:val="20"/>
              </w:rPr>
            </w:pPr>
            <w:r w:rsidRPr="005F4547">
              <w:rPr>
                <w:sz w:val="20"/>
              </w:rPr>
              <w:t>4 (148)</w:t>
            </w:r>
          </w:p>
        </w:tc>
        <w:tc>
          <w:tcPr>
            <w:tcW w:w="1254" w:type="dxa"/>
          </w:tcPr>
          <w:p w14:paraId="747ED3CC" w14:textId="0BAFAA88" w:rsidR="00B627DB" w:rsidRPr="005F4547" w:rsidRDefault="00B627DB" w:rsidP="00B627DB">
            <w:pPr>
              <w:rPr>
                <w:sz w:val="20"/>
              </w:rPr>
            </w:pPr>
            <w:r>
              <w:rPr>
                <w:sz w:val="20"/>
              </w:rPr>
              <w:t>1332</w:t>
            </w:r>
          </w:p>
        </w:tc>
      </w:tr>
      <w:tr w:rsidR="00B627DB" w:rsidRPr="005F4547" w14:paraId="246A5308" w14:textId="77777777" w:rsidTr="00E3776A">
        <w:tc>
          <w:tcPr>
            <w:tcW w:w="3990" w:type="dxa"/>
            <w:hideMark/>
          </w:tcPr>
          <w:p w14:paraId="740B30D0" w14:textId="77777777" w:rsidR="00B627DB" w:rsidRPr="005F4547" w:rsidRDefault="00B627DB" w:rsidP="00B627DB">
            <w:pPr>
              <w:rPr>
                <w:sz w:val="20"/>
              </w:rPr>
            </w:pPr>
            <w:r w:rsidRPr="005F4547">
              <w:rPr>
                <w:sz w:val="20"/>
              </w:rPr>
              <w:t>Informacinės technologijos</w:t>
            </w:r>
          </w:p>
        </w:tc>
        <w:tc>
          <w:tcPr>
            <w:tcW w:w="816" w:type="dxa"/>
            <w:hideMark/>
          </w:tcPr>
          <w:p w14:paraId="6C5C8A9B" w14:textId="77777777" w:rsidR="00B627DB" w:rsidRPr="005F4547" w:rsidRDefault="00B627DB" w:rsidP="00B627DB">
            <w:pPr>
              <w:rPr>
                <w:sz w:val="20"/>
              </w:rPr>
            </w:pPr>
            <w:r w:rsidRPr="005F4547">
              <w:rPr>
                <w:sz w:val="20"/>
              </w:rPr>
              <w:t>1 (37)</w:t>
            </w:r>
          </w:p>
        </w:tc>
        <w:tc>
          <w:tcPr>
            <w:tcW w:w="934" w:type="dxa"/>
            <w:hideMark/>
          </w:tcPr>
          <w:p w14:paraId="353E3DA4" w14:textId="77777777" w:rsidR="00B627DB" w:rsidRPr="005F4547" w:rsidRDefault="00B627DB" w:rsidP="00B627DB">
            <w:pPr>
              <w:rPr>
                <w:rFonts w:ascii="Calibri" w:hAnsi="Calibri"/>
              </w:rPr>
            </w:pPr>
            <w:r w:rsidRPr="005F4547">
              <w:rPr>
                <w:sz w:val="20"/>
              </w:rPr>
              <w:t>1 (37)</w:t>
            </w:r>
          </w:p>
        </w:tc>
        <w:tc>
          <w:tcPr>
            <w:tcW w:w="836" w:type="dxa"/>
            <w:hideMark/>
          </w:tcPr>
          <w:p w14:paraId="2FCF949F" w14:textId="77777777" w:rsidR="00B627DB" w:rsidRPr="005F4547" w:rsidRDefault="00B627DB" w:rsidP="00B627DB">
            <w:r w:rsidRPr="005F4547">
              <w:rPr>
                <w:sz w:val="20"/>
              </w:rPr>
              <w:t>1 (37)</w:t>
            </w:r>
          </w:p>
        </w:tc>
        <w:tc>
          <w:tcPr>
            <w:tcW w:w="974" w:type="dxa"/>
            <w:hideMark/>
          </w:tcPr>
          <w:p w14:paraId="49855BA6" w14:textId="61723DE9" w:rsidR="00B627DB" w:rsidRPr="005F4547" w:rsidRDefault="00B627DB" w:rsidP="00B627DB">
            <w:r w:rsidRPr="005F4547">
              <w:rPr>
                <w:sz w:val="20"/>
              </w:rPr>
              <w:t>1 (37)</w:t>
            </w:r>
          </w:p>
        </w:tc>
        <w:tc>
          <w:tcPr>
            <w:tcW w:w="816" w:type="dxa"/>
          </w:tcPr>
          <w:p w14:paraId="608B6F87" w14:textId="3D9FB19C" w:rsidR="00B627DB" w:rsidRPr="005F4547" w:rsidRDefault="00B627DB" w:rsidP="00B627DB">
            <w:pPr>
              <w:rPr>
                <w:sz w:val="20"/>
              </w:rPr>
            </w:pPr>
            <w:r w:rsidRPr="005F4547">
              <w:rPr>
                <w:sz w:val="20"/>
              </w:rPr>
              <w:t>1 (37)</w:t>
            </w:r>
          </w:p>
        </w:tc>
        <w:tc>
          <w:tcPr>
            <w:tcW w:w="951" w:type="dxa"/>
            <w:hideMark/>
          </w:tcPr>
          <w:p w14:paraId="1C19B883" w14:textId="3315A5EE" w:rsidR="00B627DB" w:rsidRPr="005F4547" w:rsidRDefault="00B627DB" w:rsidP="00B627DB">
            <w:pPr>
              <w:rPr>
                <w:sz w:val="20"/>
              </w:rPr>
            </w:pPr>
            <w:r w:rsidRPr="005F4547">
              <w:rPr>
                <w:sz w:val="20"/>
              </w:rPr>
              <w:t>-</w:t>
            </w:r>
          </w:p>
        </w:tc>
        <w:tc>
          <w:tcPr>
            <w:tcW w:w="1096" w:type="dxa"/>
          </w:tcPr>
          <w:p w14:paraId="52EA857A" w14:textId="1446094B" w:rsidR="00B627DB" w:rsidRPr="005F4547" w:rsidRDefault="00B627DB" w:rsidP="00B627DB">
            <w:pPr>
              <w:jc w:val="center"/>
              <w:rPr>
                <w:sz w:val="20"/>
              </w:rPr>
            </w:pPr>
            <w:r w:rsidRPr="005F4547">
              <w:rPr>
                <w:sz w:val="20"/>
              </w:rPr>
              <w:t>-</w:t>
            </w:r>
          </w:p>
        </w:tc>
        <w:tc>
          <w:tcPr>
            <w:tcW w:w="1254" w:type="dxa"/>
          </w:tcPr>
          <w:p w14:paraId="21C83ED3" w14:textId="44CC39DF" w:rsidR="00B627DB" w:rsidRPr="005F4547" w:rsidRDefault="00B627DB" w:rsidP="00B627DB">
            <w:pPr>
              <w:jc w:val="center"/>
              <w:rPr>
                <w:sz w:val="20"/>
              </w:rPr>
            </w:pPr>
            <w:r>
              <w:rPr>
                <w:sz w:val="20"/>
              </w:rPr>
              <w:t>185</w:t>
            </w:r>
          </w:p>
        </w:tc>
        <w:tc>
          <w:tcPr>
            <w:tcW w:w="817" w:type="dxa"/>
            <w:hideMark/>
          </w:tcPr>
          <w:p w14:paraId="1A1EF833" w14:textId="77777777" w:rsidR="00B627DB" w:rsidRPr="005F4547" w:rsidRDefault="00B627DB" w:rsidP="00B627DB">
            <w:pPr>
              <w:rPr>
                <w:rFonts w:ascii="Calibri" w:hAnsi="Calibri"/>
              </w:rPr>
            </w:pPr>
            <w:r w:rsidRPr="005F4547">
              <w:rPr>
                <w:sz w:val="20"/>
              </w:rPr>
              <w:t>1 (37)</w:t>
            </w:r>
          </w:p>
        </w:tc>
        <w:tc>
          <w:tcPr>
            <w:tcW w:w="824" w:type="dxa"/>
            <w:hideMark/>
          </w:tcPr>
          <w:p w14:paraId="3124844F" w14:textId="77777777" w:rsidR="00B627DB" w:rsidRPr="005F4547" w:rsidRDefault="00B627DB" w:rsidP="00B627DB">
            <w:r w:rsidRPr="005F4547">
              <w:rPr>
                <w:sz w:val="20"/>
              </w:rPr>
              <w:t>1 (37)</w:t>
            </w:r>
          </w:p>
        </w:tc>
        <w:tc>
          <w:tcPr>
            <w:tcW w:w="1254" w:type="dxa"/>
          </w:tcPr>
          <w:p w14:paraId="60F4A4FC" w14:textId="5711A78F" w:rsidR="00B627DB" w:rsidRPr="005F4547" w:rsidRDefault="00B627DB" w:rsidP="00B627DB">
            <w:pPr>
              <w:rPr>
                <w:sz w:val="20"/>
              </w:rPr>
            </w:pPr>
            <w:r>
              <w:rPr>
                <w:sz w:val="20"/>
              </w:rPr>
              <w:t>259</w:t>
            </w:r>
          </w:p>
        </w:tc>
      </w:tr>
      <w:tr w:rsidR="00B627DB" w:rsidRPr="005F4547" w14:paraId="2E264F51" w14:textId="77777777" w:rsidTr="00E3776A">
        <w:tc>
          <w:tcPr>
            <w:tcW w:w="3990" w:type="dxa"/>
            <w:hideMark/>
          </w:tcPr>
          <w:p w14:paraId="1E001A92" w14:textId="77777777" w:rsidR="00B627DB" w:rsidRPr="005F4547" w:rsidRDefault="00B627DB" w:rsidP="00B627DB">
            <w:pPr>
              <w:rPr>
                <w:sz w:val="20"/>
              </w:rPr>
            </w:pPr>
            <w:r w:rsidRPr="005F4547">
              <w:rPr>
                <w:sz w:val="20"/>
              </w:rPr>
              <w:t>Gamta ir žmogus</w:t>
            </w:r>
          </w:p>
        </w:tc>
        <w:tc>
          <w:tcPr>
            <w:tcW w:w="816" w:type="dxa"/>
            <w:hideMark/>
          </w:tcPr>
          <w:p w14:paraId="05082384" w14:textId="77777777" w:rsidR="00B627DB" w:rsidRPr="005F4547" w:rsidRDefault="00B627DB" w:rsidP="00B627DB">
            <w:pPr>
              <w:rPr>
                <w:sz w:val="20"/>
              </w:rPr>
            </w:pPr>
            <w:r w:rsidRPr="005F4547">
              <w:rPr>
                <w:sz w:val="20"/>
              </w:rPr>
              <w:t>2 (74)</w:t>
            </w:r>
          </w:p>
        </w:tc>
        <w:tc>
          <w:tcPr>
            <w:tcW w:w="934" w:type="dxa"/>
            <w:hideMark/>
          </w:tcPr>
          <w:p w14:paraId="24473594" w14:textId="77777777" w:rsidR="00B627DB" w:rsidRPr="005F4547" w:rsidRDefault="00B627DB" w:rsidP="00B627DB">
            <w:pPr>
              <w:rPr>
                <w:sz w:val="20"/>
              </w:rPr>
            </w:pPr>
            <w:r w:rsidRPr="005F4547">
              <w:rPr>
                <w:sz w:val="20"/>
              </w:rPr>
              <w:t>2 (74)</w:t>
            </w:r>
          </w:p>
        </w:tc>
        <w:tc>
          <w:tcPr>
            <w:tcW w:w="836" w:type="dxa"/>
            <w:hideMark/>
          </w:tcPr>
          <w:p w14:paraId="5ADF3233" w14:textId="77777777" w:rsidR="00B627DB" w:rsidRPr="005F4547" w:rsidRDefault="00B627DB" w:rsidP="00B627DB">
            <w:pPr>
              <w:rPr>
                <w:sz w:val="20"/>
              </w:rPr>
            </w:pPr>
            <w:r w:rsidRPr="005F4547">
              <w:rPr>
                <w:sz w:val="20"/>
              </w:rPr>
              <w:t>2 (74)</w:t>
            </w:r>
          </w:p>
        </w:tc>
        <w:tc>
          <w:tcPr>
            <w:tcW w:w="974" w:type="dxa"/>
            <w:hideMark/>
          </w:tcPr>
          <w:p w14:paraId="3F95BAA6" w14:textId="71044BEE" w:rsidR="00B627DB" w:rsidRPr="005F4547" w:rsidRDefault="00B627DB" w:rsidP="00B627DB">
            <w:pPr>
              <w:rPr>
                <w:sz w:val="20"/>
              </w:rPr>
            </w:pPr>
            <w:r w:rsidRPr="005F4547">
              <w:rPr>
                <w:sz w:val="20"/>
              </w:rPr>
              <w:t>-</w:t>
            </w:r>
          </w:p>
        </w:tc>
        <w:tc>
          <w:tcPr>
            <w:tcW w:w="816" w:type="dxa"/>
          </w:tcPr>
          <w:p w14:paraId="7332A5BF" w14:textId="326D87A9" w:rsidR="00B627DB" w:rsidRPr="005F4547" w:rsidRDefault="00B627DB" w:rsidP="00B627DB">
            <w:pPr>
              <w:rPr>
                <w:sz w:val="20"/>
              </w:rPr>
            </w:pPr>
            <w:r w:rsidRPr="005F4547">
              <w:rPr>
                <w:sz w:val="20"/>
              </w:rPr>
              <w:t>-</w:t>
            </w:r>
          </w:p>
        </w:tc>
        <w:tc>
          <w:tcPr>
            <w:tcW w:w="951" w:type="dxa"/>
            <w:hideMark/>
          </w:tcPr>
          <w:p w14:paraId="6E265043" w14:textId="6042869A" w:rsidR="00B627DB" w:rsidRPr="005F4547" w:rsidRDefault="00B627DB" w:rsidP="00B627DB">
            <w:pPr>
              <w:rPr>
                <w:sz w:val="20"/>
              </w:rPr>
            </w:pPr>
            <w:r w:rsidRPr="005F4547">
              <w:rPr>
                <w:sz w:val="20"/>
              </w:rPr>
              <w:t>-</w:t>
            </w:r>
          </w:p>
        </w:tc>
        <w:tc>
          <w:tcPr>
            <w:tcW w:w="1096" w:type="dxa"/>
          </w:tcPr>
          <w:p w14:paraId="0C93EB26" w14:textId="5DDF4ADA" w:rsidR="00B627DB" w:rsidRPr="005F4547" w:rsidRDefault="00B627DB" w:rsidP="00B627DB">
            <w:pPr>
              <w:jc w:val="center"/>
              <w:rPr>
                <w:sz w:val="20"/>
              </w:rPr>
            </w:pPr>
            <w:r w:rsidRPr="005F4547">
              <w:rPr>
                <w:sz w:val="20"/>
              </w:rPr>
              <w:t>-</w:t>
            </w:r>
          </w:p>
        </w:tc>
        <w:tc>
          <w:tcPr>
            <w:tcW w:w="1254" w:type="dxa"/>
          </w:tcPr>
          <w:p w14:paraId="4EE21200" w14:textId="65850293" w:rsidR="00B627DB" w:rsidRPr="005F4547" w:rsidRDefault="00B627DB" w:rsidP="00B627DB">
            <w:pPr>
              <w:jc w:val="center"/>
              <w:rPr>
                <w:sz w:val="20"/>
              </w:rPr>
            </w:pPr>
            <w:r>
              <w:rPr>
                <w:sz w:val="20"/>
              </w:rPr>
              <w:t>222</w:t>
            </w:r>
          </w:p>
        </w:tc>
        <w:tc>
          <w:tcPr>
            <w:tcW w:w="817" w:type="dxa"/>
            <w:hideMark/>
          </w:tcPr>
          <w:p w14:paraId="51D966FC" w14:textId="77777777" w:rsidR="00B627DB" w:rsidRPr="005F4547" w:rsidRDefault="00B627DB" w:rsidP="00B627DB">
            <w:pPr>
              <w:rPr>
                <w:sz w:val="20"/>
              </w:rPr>
            </w:pPr>
            <w:r w:rsidRPr="005F4547">
              <w:rPr>
                <w:sz w:val="20"/>
              </w:rPr>
              <w:t>-</w:t>
            </w:r>
          </w:p>
        </w:tc>
        <w:tc>
          <w:tcPr>
            <w:tcW w:w="824" w:type="dxa"/>
            <w:hideMark/>
          </w:tcPr>
          <w:p w14:paraId="1C50BB59" w14:textId="77777777" w:rsidR="00B627DB" w:rsidRPr="005F4547" w:rsidRDefault="00B627DB" w:rsidP="00B627DB">
            <w:pPr>
              <w:rPr>
                <w:sz w:val="20"/>
              </w:rPr>
            </w:pPr>
            <w:r w:rsidRPr="005F4547">
              <w:rPr>
                <w:sz w:val="20"/>
              </w:rPr>
              <w:t>-</w:t>
            </w:r>
          </w:p>
        </w:tc>
        <w:tc>
          <w:tcPr>
            <w:tcW w:w="1254" w:type="dxa"/>
          </w:tcPr>
          <w:p w14:paraId="60300B17" w14:textId="7668BAE3" w:rsidR="00B627DB" w:rsidRPr="005F4547" w:rsidRDefault="00B627DB" w:rsidP="00B627DB">
            <w:pPr>
              <w:rPr>
                <w:sz w:val="20"/>
              </w:rPr>
            </w:pPr>
            <w:r>
              <w:rPr>
                <w:sz w:val="20"/>
              </w:rPr>
              <w:t>222</w:t>
            </w:r>
          </w:p>
        </w:tc>
      </w:tr>
      <w:tr w:rsidR="00B627DB" w:rsidRPr="005F4547" w14:paraId="46438007" w14:textId="77777777" w:rsidTr="00E3776A">
        <w:tc>
          <w:tcPr>
            <w:tcW w:w="3990" w:type="dxa"/>
            <w:hideMark/>
          </w:tcPr>
          <w:p w14:paraId="0EBDA7BA" w14:textId="77777777" w:rsidR="00B627DB" w:rsidRPr="005F4547" w:rsidRDefault="00B627DB" w:rsidP="00B627DB">
            <w:pPr>
              <w:rPr>
                <w:sz w:val="20"/>
              </w:rPr>
            </w:pPr>
            <w:r w:rsidRPr="005F4547">
              <w:rPr>
                <w:sz w:val="20"/>
              </w:rPr>
              <w:t>Biologija</w:t>
            </w:r>
          </w:p>
        </w:tc>
        <w:tc>
          <w:tcPr>
            <w:tcW w:w="816" w:type="dxa"/>
            <w:hideMark/>
          </w:tcPr>
          <w:p w14:paraId="1CD8411F" w14:textId="77777777" w:rsidR="00B627DB" w:rsidRPr="005F4547" w:rsidRDefault="00B627DB" w:rsidP="00B627DB">
            <w:pPr>
              <w:rPr>
                <w:sz w:val="20"/>
              </w:rPr>
            </w:pPr>
            <w:r w:rsidRPr="005F4547">
              <w:rPr>
                <w:rFonts w:ascii="Calibri" w:hAnsi="Calibri"/>
                <w:sz w:val="20"/>
              </w:rPr>
              <w:t>−</w:t>
            </w:r>
          </w:p>
        </w:tc>
        <w:tc>
          <w:tcPr>
            <w:tcW w:w="934" w:type="dxa"/>
            <w:hideMark/>
          </w:tcPr>
          <w:p w14:paraId="2F46FEBB" w14:textId="77777777" w:rsidR="00B627DB" w:rsidRPr="005F4547" w:rsidRDefault="00B627DB" w:rsidP="00B627DB">
            <w:pPr>
              <w:rPr>
                <w:sz w:val="20"/>
              </w:rPr>
            </w:pPr>
            <w:r w:rsidRPr="005F4547">
              <w:rPr>
                <w:rFonts w:ascii="Calibri" w:hAnsi="Calibri"/>
                <w:sz w:val="20"/>
              </w:rPr>
              <w:t>−</w:t>
            </w:r>
          </w:p>
        </w:tc>
        <w:tc>
          <w:tcPr>
            <w:tcW w:w="836" w:type="dxa"/>
            <w:hideMark/>
          </w:tcPr>
          <w:p w14:paraId="51A715D0" w14:textId="77777777" w:rsidR="00B627DB" w:rsidRPr="005F4547" w:rsidRDefault="00B627DB" w:rsidP="00B627DB">
            <w:pPr>
              <w:rPr>
                <w:sz w:val="20"/>
              </w:rPr>
            </w:pPr>
            <w:r w:rsidRPr="005F4547">
              <w:rPr>
                <w:rFonts w:ascii="Calibri" w:hAnsi="Calibri"/>
                <w:sz w:val="20"/>
              </w:rPr>
              <w:t>−</w:t>
            </w:r>
          </w:p>
        </w:tc>
        <w:tc>
          <w:tcPr>
            <w:tcW w:w="974" w:type="dxa"/>
            <w:hideMark/>
          </w:tcPr>
          <w:p w14:paraId="11FCAA27" w14:textId="0F3E8DFF" w:rsidR="00B627DB" w:rsidRPr="005F4547" w:rsidRDefault="00B627DB" w:rsidP="00B627DB">
            <w:pPr>
              <w:rPr>
                <w:sz w:val="20"/>
              </w:rPr>
            </w:pPr>
            <w:r w:rsidRPr="005F4547">
              <w:rPr>
                <w:sz w:val="20"/>
              </w:rPr>
              <w:t>2(74)</w:t>
            </w:r>
          </w:p>
        </w:tc>
        <w:tc>
          <w:tcPr>
            <w:tcW w:w="816" w:type="dxa"/>
          </w:tcPr>
          <w:p w14:paraId="1820463A" w14:textId="2EFA3E01" w:rsidR="00B627DB" w:rsidRPr="005F4547" w:rsidRDefault="00B627DB" w:rsidP="00B627DB">
            <w:pPr>
              <w:rPr>
                <w:sz w:val="20"/>
              </w:rPr>
            </w:pPr>
            <w:r w:rsidRPr="005F4547">
              <w:rPr>
                <w:sz w:val="20"/>
              </w:rPr>
              <w:t>2(74)</w:t>
            </w:r>
          </w:p>
        </w:tc>
        <w:tc>
          <w:tcPr>
            <w:tcW w:w="951" w:type="dxa"/>
            <w:hideMark/>
          </w:tcPr>
          <w:p w14:paraId="251848A0" w14:textId="790D8E7D" w:rsidR="00B627DB" w:rsidRPr="005F4547" w:rsidRDefault="00B627DB" w:rsidP="00B627DB">
            <w:pPr>
              <w:rPr>
                <w:sz w:val="20"/>
              </w:rPr>
            </w:pPr>
            <w:r w:rsidRPr="005F4547">
              <w:rPr>
                <w:sz w:val="20"/>
              </w:rPr>
              <w:t>1(37)</w:t>
            </w:r>
          </w:p>
        </w:tc>
        <w:tc>
          <w:tcPr>
            <w:tcW w:w="1096" w:type="dxa"/>
          </w:tcPr>
          <w:p w14:paraId="16F09E1D" w14:textId="5A476768" w:rsidR="00B627DB" w:rsidRPr="005F4547" w:rsidRDefault="00B627DB" w:rsidP="00B627DB">
            <w:pPr>
              <w:jc w:val="center"/>
              <w:rPr>
                <w:sz w:val="20"/>
              </w:rPr>
            </w:pPr>
            <w:r w:rsidRPr="005F4547">
              <w:rPr>
                <w:sz w:val="20"/>
              </w:rPr>
              <w:t>1(37)</w:t>
            </w:r>
          </w:p>
        </w:tc>
        <w:tc>
          <w:tcPr>
            <w:tcW w:w="1254" w:type="dxa"/>
          </w:tcPr>
          <w:p w14:paraId="2FA6ED48" w14:textId="66E261C1" w:rsidR="00B627DB" w:rsidRPr="005F4547" w:rsidRDefault="00B627DB" w:rsidP="00B627DB">
            <w:pPr>
              <w:jc w:val="center"/>
              <w:rPr>
                <w:sz w:val="20"/>
              </w:rPr>
            </w:pPr>
            <w:r>
              <w:rPr>
                <w:sz w:val="20"/>
              </w:rPr>
              <w:t>222</w:t>
            </w:r>
          </w:p>
        </w:tc>
        <w:tc>
          <w:tcPr>
            <w:tcW w:w="817" w:type="dxa"/>
            <w:hideMark/>
          </w:tcPr>
          <w:p w14:paraId="31E99DC0" w14:textId="77777777" w:rsidR="00B627DB" w:rsidRPr="005F4547" w:rsidRDefault="00B627DB" w:rsidP="00B627DB">
            <w:pPr>
              <w:rPr>
                <w:sz w:val="20"/>
              </w:rPr>
            </w:pPr>
            <w:r w:rsidRPr="005F4547">
              <w:rPr>
                <w:sz w:val="20"/>
              </w:rPr>
              <w:t>2(74)</w:t>
            </w:r>
          </w:p>
        </w:tc>
        <w:tc>
          <w:tcPr>
            <w:tcW w:w="824" w:type="dxa"/>
            <w:hideMark/>
          </w:tcPr>
          <w:p w14:paraId="6A55AA3C" w14:textId="77777777" w:rsidR="00B627DB" w:rsidRPr="005F4547" w:rsidRDefault="00B627DB" w:rsidP="00B627DB">
            <w:pPr>
              <w:rPr>
                <w:sz w:val="20"/>
              </w:rPr>
            </w:pPr>
            <w:r w:rsidRPr="005F4547">
              <w:rPr>
                <w:sz w:val="20"/>
              </w:rPr>
              <w:t>1(37)</w:t>
            </w:r>
          </w:p>
        </w:tc>
        <w:tc>
          <w:tcPr>
            <w:tcW w:w="1254" w:type="dxa"/>
          </w:tcPr>
          <w:p w14:paraId="7370B7AE" w14:textId="5E261475" w:rsidR="00B627DB" w:rsidRPr="005F4547" w:rsidRDefault="00B627DB" w:rsidP="00B627DB">
            <w:pPr>
              <w:rPr>
                <w:sz w:val="20"/>
              </w:rPr>
            </w:pPr>
            <w:r>
              <w:rPr>
                <w:sz w:val="20"/>
              </w:rPr>
              <w:t>333</w:t>
            </w:r>
          </w:p>
        </w:tc>
      </w:tr>
      <w:tr w:rsidR="00B627DB" w:rsidRPr="005F4547" w14:paraId="0654870F" w14:textId="77777777" w:rsidTr="00E3776A">
        <w:tc>
          <w:tcPr>
            <w:tcW w:w="3990" w:type="dxa"/>
            <w:hideMark/>
          </w:tcPr>
          <w:p w14:paraId="26936316" w14:textId="77777777" w:rsidR="00B627DB" w:rsidRPr="005F4547" w:rsidRDefault="00B627DB" w:rsidP="00B627DB">
            <w:pPr>
              <w:rPr>
                <w:sz w:val="20"/>
              </w:rPr>
            </w:pPr>
            <w:r w:rsidRPr="005F4547">
              <w:rPr>
                <w:sz w:val="20"/>
              </w:rPr>
              <w:t>Chemija</w:t>
            </w:r>
          </w:p>
        </w:tc>
        <w:tc>
          <w:tcPr>
            <w:tcW w:w="816" w:type="dxa"/>
            <w:hideMark/>
          </w:tcPr>
          <w:p w14:paraId="7F4D14F6" w14:textId="77777777" w:rsidR="00B627DB" w:rsidRPr="005F4547" w:rsidRDefault="00B627DB" w:rsidP="00B627DB">
            <w:pPr>
              <w:rPr>
                <w:sz w:val="20"/>
              </w:rPr>
            </w:pPr>
            <w:r w:rsidRPr="005F4547">
              <w:rPr>
                <w:rFonts w:ascii="Calibri" w:hAnsi="Calibri"/>
                <w:sz w:val="20"/>
              </w:rPr>
              <w:t>−</w:t>
            </w:r>
          </w:p>
        </w:tc>
        <w:tc>
          <w:tcPr>
            <w:tcW w:w="934" w:type="dxa"/>
            <w:hideMark/>
          </w:tcPr>
          <w:p w14:paraId="4B2A16A1" w14:textId="77777777" w:rsidR="00B627DB" w:rsidRPr="005F4547" w:rsidRDefault="00B627DB" w:rsidP="00B627DB">
            <w:pPr>
              <w:rPr>
                <w:sz w:val="20"/>
              </w:rPr>
            </w:pPr>
            <w:r w:rsidRPr="005F4547">
              <w:rPr>
                <w:rFonts w:ascii="Calibri" w:hAnsi="Calibri"/>
                <w:sz w:val="20"/>
              </w:rPr>
              <w:t>−</w:t>
            </w:r>
          </w:p>
        </w:tc>
        <w:tc>
          <w:tcPr>
            <w:tcW w:w="836" w:type="dxa"/>
            <w:hideMark/>
          </w:tcPr>
          <w:p w14:paraId="28B302AB" w14:textId="77777777" w:rsidR="00B627DB" w:rsidRPr="005F4547" w:rsidRDefault="00B627DB" w:rsidP="00B627DB">
            <w:pPr>
              <w:rPr>
                <w:sz w:val="20"/>
              </w:rPr>
            </w:pPr>
            <w:r w:rsidRPr="005F4547">
              <w:rPr>
                <w:rFonts w:ascii="Calibri" w:hAnsi="Calibri"/>
                <w:sz w:val="20"/>
              </w:rPr>
              <w:t>−</w:t>
            </w:r>
          </w:p>
        </w:tc>
        <w:tc>
          <w:tcPr>
            <w:tcW w:w="974" w:type="dxa"/>
            <w:hideMark/>
          </w:tcPr>
          <w:p w14:paraId="767A2E56" w14:textId="62909794" w:rsidR="00B627DB" w:rsidRPr="005F4547" w:rsidRDefault="00B627DB" w:rsidP="00B627DB">
            <w:pPr>
              <w:rPr>
                <w:sz w:val="20"/>
              </w:rPr>
            </w:pPr>
            <w:r w:rsidRPr="005F4547">
              <w:rPr>
                <w:rFonts w:ascii="Calibri" w:hAnsi="Calibri"/>
                <w:sz w:val="20"/>
              </w:rPr>
              <w:t>−</w:t>
            </w:r>
          </w:p>
        </w:tc>
        <w:tc>
          <w:tcPr>
            <w:tcW w:w="816" w:type="dxa"/>
          </w:tcPr>
          <w:p w14:paraId="1ECC8AA3" w14:textId="51297D83" w:rsidR="00B627DB" w:rsidRPr="005F4547" w:rsidRDefault="00B627DB" w:rsidP="00B627DB">
            <w:pPr>
              <w:rPr>
                <w:sz w:val="20"/>
              </w:rPr>
            </w:pPr>
            <w:r w:rsidRPr="005F4547">
              <w:rPr>
                <w:rFonts w:ascii="Calibri" w:hAnsi="Calibri"/>
                <w:sz w:val="20"/>
              </w:rPr>
              <w:t>−</w:t>
            </w:r>
          </w:p>
        </w:tc>
        <w:tc>
          <w:tcPr>
            <w:tcW w:w="951" w:type="dxa"/>
            <w:hideMark/>
          </w:tcPr>
          <w:p w14:paraId="48509FBD" w14:textId="2932D971" w:rsidR="00B627DB" w:rsidRPr="005F4547" w:rsidRDefault="00B627DB" w:rsidP="00B627DB">
            <w:pPr>
              <w:rPr>
                <w:sz w:val="20"/>
              </w:rPr>
            </w:pPr>
            <w:r w:rsidRPr="005F4547">
              <w:rPr>
                <w:sz w:val="20"/>
              </w:rPr>
              <w:t>2 (74)</w:t>
            </w:r>
          </w:p>
        </w:tc>
        <w:tc>
          <w:tcPr>
            <w:tcW w:w="1096" w:type="dxa"/>
          </w:tcPr>
          <w:p w14:paraId="03283CCA" w14:textId="0056F54D" w:rsidR="00B627DB" w:rsidRPr="005F4547" w:rsidRDefault="00B627DB" w:rsidP="00B627DB">
            <w:pPr>
              <w:jc w:val="center"/>
              <w:rPr>
                <w:sz w:val="20"/>
              </w:rPr>
            </w:pPr>
            <w:r w:rsidRPr="005F4547">
              <w:rPr>
                <w:sz w:val="20"/>
              </w:rPr>
              <w:t>2 (74)</w:t>
            </w:r>
          </w:p>
        </w:tc>
        <w:tc>
          <w:tcPr>
            <w:tcW w:w="1254" w:type="dxa"/>
          </w:tcPr>
          <w:p w14:paraId="580CF14C" w14:textId="27C8C620" w:rsidR="00B627DB" w:rsidRPr="005F4547" w:rsidRDefault="00B627DB" w:rsidP="00B627DB">
            <w:pPr>
              <w:jc w:val="center"/>
              <w:rPr>
                <w:sz w:val="20"/>
              </w:rPr>
            </w:pPr>
            <w:r>
              <w:rPr>
                <w:sz w:val="20"/>
              </w:rPr>
              <w:t>148</w:t>
            </w:r>
          </w:p>
        </w:tc>
        <w:tc>
          <w:tcPr>
            <w:tcW w:w="817" w:type="dxa"/>
            <w:hideMark/>
          </w:tcPr>
          <w:p w14:paraId="0391D012" w14:textId="77777777" w:rsidR="00B627DB" w:rsidRPr="005F4547" w:rsidRDefault="00B627DB" w:rsidP="00B627DB">
            <w:pPr>
              <w:rPr>
                <w:sz w:val="20"/>
              </w:rPr>
            </w:pPr>
            <w:r w:rsidRPr="005F4547">
              <w:rPr>
                <w:sz w:val="20"/>
              </w:rPr>
              <w:t>2 (74)</w:t>
            </w:r>
          </w:p>
        </w:tc>
        <w:tc>
          <w:tcPr>
            <w:tcW w:w="824" w:type="dxa"/>
            <w:hideMark/>
          </w:tcPr>
          <w:p w14:paraId="0BE805C1" w14:textId="77777777" w:rsidR="00B627DB" w:rsidRPr="005F4547" w:rsidRDefault="00B627DB" w:rsidP="00B627DB">
            <w:pPr>
              <w:rPr>
                <w:sz w:val="20"/>
              </w:rPr>
            </w:pPr>
            <w:r w:rsidRPr="005F4547">
              <w:rPr>
                <w:sz w:val="20"/>
              </w:rPr>
              <w:t>2 (74)</w:t>
            </w:r>
          </w:p>
        </w:tc>
        <w:tc>
          <w:tcPr>
            <w:tcW w:w="1254" w:type="dxa"/>
          </w:tcPr>
          <w:p w14:paraId="5F316DF7" w14:textId="503593C6" w:rsidR="00B627DB" w:rsidRPr="005F4547" w:rsidRDefault="00163EA5" w:rsidP="00B627DB">
            <w:pPr>
              <w:rPr>
                <w:sz w:val="20"/>
              </w:rPr>
            </w:pPr>
            <w:r>
              <w:rPr>
                <w:sz w:val="20"/>
              </w:rPr>
              <w:t>296</w:t>
            </w:r>
          </w:p>
        </w:tc>
      </w:tr>
      <w:tr w:rsidR="00B627DB" w:rsidRPr="005F4547" w14:paraId="6B5D740C" w14:textId="77777777" w:rsidTr="00E3776A">
        <w:tc>
          <w:tcPr>
            <w:tcW w:w="3990" w:type="dxa"/>
            <w:hideMark/>
          </w:tcPr>
          <w:p w14:paraId="73CDF442" w14:textId="77777777" w:rsidR="00B627DB" w:rsidRPr="005F4547" w:rsidRDefault="00B627DB" w:rsidP="00B627DB">
            <w:pPr>
              <w:rPr>
                <w:sz w:val="20"/>
              </w:rPr>
            </w:pPr>
            <w:r w:rsidRPr="005F4547">
              <w:rPr>
                <w:sz w:val="20"/>
              </w:rPr>
              <w:t>Fizika</w:t>
            </w:r>
          </w:p>
        </w:tc>
        <w:tc>
          <w:tcPr>
            <w:tcW w:w="816" w:type="dxa"/>
            <w:hideMark/>
          </w:tcPr>
          <w:p w14:paraId="3F206F74" w14:textId="77777777" w:rsidR="00B627DB" w:rsidRPr="005F4547" w:rsidRDefault="00B627DB" w:rsidP="00B627DB">
            <w:pPr>
              <w:rPr>
                <w:sz w:val="20"/>
              </w:rPr>
            </w:pPr>
            <w:r w:rsidRPr="005F4547">
              <w:rPr>
                <w:rFonts w:ascii="Calibri" w:hAnsi="Calibri"/>
                <w:sz w:val="20"/>
              </w:rPr>
              <w:t>−</w:t>
            </w:r>
          </w:p>
        </w:tc>
        <w:tc>
          <w:tcPr>
            <w:tcW w:w="934" w:type="dxa"/>
            <w:hideMark/>
          </w:tcPr>
          <w:p w14:paraId="5A608922" w14:textId="77777777" w:rsidR="00B627DB" w:rsidRPr="005F4547" w:rsidRDefault="00B627DB" w:rsidP="00B627DB">
            <w:pPr>
              <w:rPr>
                <w:sz w:val="20"/>
              </w:rPr>
            </w:pPr>
            <w:r w:rsidRPr="005F4547">
              <w:rPr>
                <w:rFonts w:ascii="Calibri" w:hAnsi="Calibri"/>
                <w:sz w:val="20"/>
              </w:rPr>
              <w:t>−</w:t>
            </w:r>
          </w:p>
        </w:tc>
        <w:tc>
          <w:tcPr>
            <w:tcW w:w="836" w:type="dxa"/>
            <w:hideMark/>
          </w:tcPr>
          <w:p w14:paraId="4479CEF1" w14:textId="77777777" w:rsidR="00B627DB" w:rsidRPr="005F4547" w:rsidRDefault="00B627DB" w:rsidP="00B627DB">
            <w:pPr>
              <w:rPr>
                <w:sz w:val="20"/>
              </w:rPr>
            </w:pPr>
            <w:r w:rsidRPr="005F4547">
              <w:rPr>
                <w:rFonts w:ascii="Calibri" w:hAnsi="Calibri"/>
                <w:sz w:val="20"/>
              </w:rPr>
              <w:t>−</w:t>
            </w:r>
          </w:p>
        </w:tc>
        <w:tc>
          <w:tcPr>
            <w:tcW w:w="974" w:type="dxa"/>
            <w:hideMark/>
          </w:tcPr>
          <w:p w14:paraId="1004DB7B" w14:textId="79363FF5" w:rsidR="00B627DB" w:rsidRPr="005F4547" w:rsidRDefault="00B627DB" w:rsidP="00B627DB">
            <w:pPr>
              <w:rPr>
                <w:sz w:val="20"/>
              </w:rPr>
            </w:pPr>
            <w:r w:rsidRPr="005F4547">
              <w:rPr>
                <w:sz w:val="20"/>
              </w:rPr>
              <w:t>1 (37)</w:t>
            </w:r>
          </w:p>
        </w:tc>
        <w:tc>
          <w:tcPr>
            <w:tcW w:w="816" w:type="dxa"/>
          </w:tcPr>
          <w:p w14:paraId="21798AFE" w14:textId="3FC0D991" w:rsidR="00B627DB" w:rsidRPr="005F4547" w:rsidRDefault="00B627DB" w:rsidP="00B627DB">
            <w:pPr>
              <w:rPr>
                <w:sz w:val="20"/>
              </w:rPr>
            </w:pPr>
            <w:r w:rsidRPr="005F4547">
              <w:rPr>
                <w:sz w:val="20"/>
              </w:rPr>
              <w:t>1 (37)</w:t>
            </w:r>
          </w:p>
        </w:tc>
        <w:tc>
          <w:tcPr>
            <w:tcW w:w="951" w:type="dxa"/>
            <w:hideMark/>
          </w:tcPr>
          <w:p w14:paraId="2564AEB0" w14:textId="27EF46BD" w:rsidR="00B627DB" w:rsidRPr="005F4547" w:rsidRDefault="00B627DB" w:rsidP="00B627DB">
            <w:pPr>
              <w:rPr>
                <w:sz w:val="20"/>
              </w:rPr>
            </w:pPr>
            <w:r w:rsidRPr="005F4547">
              <w:rPr>
                <w:sz w:val="20"/>
              </w:rPr>
              <w:t>2 (74)</w:t>
            </w:r>
          </w:p>
        </w:tc>
        <w:tc>
          <w:tcPr>
            <w:tcW w:w="1096" w:type="dxa"/>
          </w:tcPr>
          <w:p w14:paraId="4DD059D8" w14:textId="230D2965" w:rsidR="00B627DB" w:rsidRPr="005F4547" w:rsidRDefault="00B627DB" w:rsidP="00B627DB">
            <w:pPr>
              <w:jc w:val="center"/>
              <w:rPr>
                <w:sz w:val="20"/>
              </w:rPr>
            </w:pPr>
            <w:r w:rsidRPr="005F4547">
              <w:rPr>
                <w:sz w:val="20"/>
              </w:rPr>
              <w:t>2 (74)</w:t>
            </w:r>
          </w:p>
        </w:tc>
        <w:tc>
          <w:tcPr>
            <w:tcW w:w="1254" w:type="dxa"/>
          </w:tcPr>
          <w:p w14:paraId="228E67D6" w14:textId="5956A9BA" w:rsidR="00B627DB" w:rsidRPr="005F4547" w:rsidRDefault="00163EA5" w:rsidP="00B627DB">
            <w:pPr>
              <w:jc w:val="center"/>
              <w:rPr>
                <w:sz w:val="20"/>
              </w:rPr>
            </w:pPr>
            <w:r>
              <w:rPr>
                <w:sz w:val="20"/>
              </w:rPr>
              <w:t>222</w:t>
            </w:r>
          </w:p>
        </w:tc>
        <w:tc>
          <w:tcPr>
            <w:tcW w:w="817" w:type="dxa"/>
            <w:hideMark/>
          </w:tcPr>
          <w:p w14:paraId="4C3244AC" w14:textId="77777777" w:rsidR="00B627DB" w:rsidRPr="005F4547" w:rsidRDefault="00B627DB" w:rsidP="00B627DB">
            <w:pPr>
              <w:rPr>
                <w:sz w:val="20"/>
              </w:rPr>
            </w:pPr>
            <w:r w:rsidRPr="005F4547">
              <w:rPr>
                <w:sz w:val="20"/>
              </w:rPr>
              <w:t>2 (74)</w:t>
            </w:r>
          </w:p>
        </w:tc>
        <w:tc>
          <w:tcPr>
            <w:tcW w:w="824" w:type="dxa"/>
            <w:hideMark/>
          </w:tcPr>
          <w:p w14:paraId="3F8162B6" w14:textId="77777777" w:rsidR="00B627DB" w:rsidRPr="005F4547" w:rsidRDefault="00B627DB" w:rsidP="00B627DB">
            <w:pPr>
              <w:rPr>
                <w:sz w:val="20"/>
              </w:rPr>
            </w:pPr>
            <w:r w:rsidRPr="005F4547">
              <w:rPr>
                <w:sz w:val="20"/>
              </w:rPr>
              <w:t>2 (74)</w:t>
            </w:r>
          </w:p>
        </w:tc>
        <w:tc>
          <w:tcPr>
            <w:tcW w:w="1254" w:type="dxa"/>
          </w:tcPr>
          <w:p w14:paraId="61B4ACFE" w14:textId="3252EACE" w:rsidR="00B627DB" w:rsidRPr="005F4547" w:rsidRDefault="00163EA5" w:rsidP="00B627DB">
            <w:pPr>
              <w:rPr>
                <w:sz w:val="20"/>
              </w:rPr>
            </w:pPr>
            <w:r>
              <w:rPr>
                <w:sz w:val="20"/>
              </w:rPr>
              <w:t>370</w:t>
            </w:r>
          </w:p>
        </w:tc>
      </w:tr>
      <w:tr w:rsidR="00033C51" w:rsidRPr="005F4547" w14:paraId="75A36E32" w14:textId="77777777" w:rsidTr="00033C51">
        <w:trPr>
          <w:trHeight w:val="367"/>
        </w:trPr>
        <w:tc>
          <w:tcPr>
            <w:tcW w:w="3990" w:type="dxa"/>
            <w:hideMark/>
          </w:tcPr>
          <w:p w14:paraId="439336A2" w14:textId="77777777" w:rsidR="00033C51" w:rsidRPr="005F4547" w:rsidRDefault="00033C51" w:rsidP="0021441D">
            <w:pPr>
              <w:rPr>
                <w:sz w:val="20"/>
              </w:rPr>
            </w:pPr>
            <w:r w:rsidRPr="005F4547">
              <w:rPr>
                <w:sz w:val="20"/>
              </w:rPr>
              <w:t>Technologijos</w:t>
            </w:r>
          </w:p>
        </w:tc>
        <w:tc>
          <w:tcPr>
            <w:tcW w:w="816" w:type="dxa"/>
            <w:hideMark/>
          </w:tcPr>
          <w:p w14:paraId="01A3B58E" w14:textId="77777777" w:rsidR="00033C51" w:rsidRPr="005F4547" w:rsidRDefault="00033C51" w:rsidP="0021441D">
            <w:pPr>
              <w:rPr>
                <w:sz w:val="20"/>
              </w:rPr>
            </w:pPr>
            <w:r w:rsidRPr="005F4547">
              <w:rPr>
                <w:sz w:val="20"/>
              </w:rPr>
              <w:t>2 (74)</w:t>
            </w:r>
          </w:p>
        </w:tc>
        <w:tc>
          <w:tcPr>
            <w:tcW w:w="934" w:type="dxa"/>
            <w:hideMark/>
          </w:tcPr>
          <w:p w14:paraId="0078ADC1" w14:textId="77777777" w:rsidR="00033C51" w:rsidRPr="005F4547" w:rsidRDefault="00033C51" w:rsidP="0021441D">
            <w:pPr>
              <w:rPr>
                <w:rFonts w:ascii="Calibri" w:hAnsi="Calibri"/>
              </w:rPr>
            </w:pPr>
            <w:r w:rsidRPr="005F4547">
              <w:rPr>
                <w:sz w:val="20"/>
              </w:rPr>
              <w:t>2 (74)</w:t>
            </w:r>
          </w:p>
        </w:tc>
        <w:tc>
          <w:tcPr>
            <w:tcW w:w="836" w:type="dxa"/>
            <w:hideMark/>
          </w:tcPr>
          <w:p w14:paraId="30AE7C30" w14:textId="77777777" w:rsidR="00033C51" w:rsidRPr="005F4547" w:rsidRDefault="00033C51" w:rsidP="0021441D">
            <w:r w:rsidRPr="005F4547">
              <w:rPr>
                <w:sz w:val="20"/>
              </w:rPr>
              <w:t>2 (74)</w:t>
            </w:r>
          </w:p>
        </w:tc>
        <w:tc>
          <w:tcPr>
            <w:tcW w:w="974" w:type="dxa"/>
            <w:hideMark/>
          </w:tcPr>
          <w:p w14:paraId="30DF0FD2" w14:textId="77777777" w:rsidR="00033C51" w:rsidRPr="005F4547" w:rsidRDefault="00033C51" w:rsidP="0021441D">
            <w:r w:rsidRPr="005F4547">
              <w:rPr>
                <w:sz w:val="20"/>
              </w:rPr>
              <w:t>2 (74)</w:t>
            </w:r>
          </w:p>
        </w:tc>
        <w:tc>
          <w:tcPr>
            <w:tcW w:w="816" w:type="dxa"/>
          </w:tcPr>
          <w:p w14:paraId="786EB654" w14:textId="77777777" w:rsidR="00033C51" w:rsidRPr="005F4547" w:rsidRDefault="00033C51" w:rsidP="0021441D">
            <w:pPr>
              <w:rPr>
                <w:sz w:val="20"/>
              </w:rPr>
            </w:pPr>
            <w:r w:rsidRPr="005F4547">
              <w:rPr>
                <w:sz w:val="20"/>
              </w:rPr>
              <w:t>2 (74)</w:t>
            </w:r>
          </w:p>
        </w:tc>
        <w:tc>
          <w:tcPr>
            <w:tcW w:w="951" w:type="dxa"/>
            <w:hideMark/>
          </w:tcPr>
          <w:p w14:paraId="4A559E34" w14:textId="77777777" w:rsidR="00033C51" w:rsidRPr="005F4547" w:rsidRDefault="00033C51" w:rsidP="0021441D">
            <w:pPr>
              <w:rPr>
                <w:sz w:val="20"/>
              </w:rPr>
            </w:pPr>
            <w:r w:rsidRPr="005F4547">
              <w:rPr>
                <w:sz w:val="20"/>
              </w:rPr>
              <w:t>1 (37)</w:t>
            </w:r>
          </w:p>
        </w:tc>
        <w:tc>
          <w:tcPr>
            <w:tcW w:w="1096" w:type="dxa"/>
          </w:tcPr>
          <w:p w14:paraId="51A2FF7D" w14:textId="77777777" w:rsidR="00033C51" w:rsidRPr="005F4547" w:rsidRDefault="00033C51" w:rsidP="0021441D">
            <w:pPr>
              <w:jc w:val="center"/>
              <w:rPr>
                <w:sz w:val="20"/>
              </w:rPr>
            </w:pPr>
            <w:r w:rsidRPr="005F4547">
              <w:rPr>
                <w:sz w:val="20"/>
              </w:rPr>
              <w:t>1 (37)</w:t>
            </w:r>
          </w:p>
        </w:tc>
        <w:tc>
          <w:tcPr>
            <w:tcW w:w="1254" w:type="dxa"/>
          </w:tcPr>
          <w:p w14:paraId="75304D00" w14:textId="77777777" w:rsidR="00033C51" w:rsidRPr="005F4547" w:rsidRDefault="00033C51" w:rsidP="0021441D">
            <w:pPr>
              <w:jc w:val="center"/>
              <w:rPr>
                <w:sz w:val="20"/>
              </w:rPr>
            </w:pPr>
            <w:r>
              <w:rPr>
                <w:sz w:val="20"/>
              </w:rPr>
              <w:t>444</w:t>
            </w:r>
          </w:p>
        </w:tc>
        <w:tc>
          <w:tcPr>
            <w:tcW w:w="817" w:type="dxa"/>
            <w:hideMark/>
          </w:tcPr>
          <w:p w14:paraId="5906FD19" w14:textId="77777777" w:rsidR="00033C51" w:rsidRPr="005F4547" w:rsidRDefault="00033C51" w:rsidP="0021441D">
            <w:pPr>
              <w:rPr>
                <w:sz w:val="20"/>
              </w:rPr>
            </w:pPr>
            <w:r w:rsidRPr="005F4547">
              <w:rPr>
                <w:sz w:val="20"/>
              </w:rPr>
              <w:t>1 (37)</w:t>
            </w:r>
          </w:p>
        </w:tc>
        <w:tc>
          <w:tcPr>
            <w:tcW w:w="824" w:type="dxa"/>
            <w:hideMark/>
          </w:tcPr>
          <w:p w14:paraId="7C288AE9" w14:textId="77777777" w:rsidR="00033C51" w:rsidRPr="005F4547" w:rsidRDefault="00033C51" w:rsidP="0021441D">
            <w:pPr>
              <w:rPr>
                <w:sz w:val="20"/>
              </w:rPr>
            </w:pPr>
            <w:r w:rsidRPr="005F4547">
              <w:rPr>
                <w:sz w:val="20"/>
              </w:rPr>
              <w:t>1,5 (55,5)</w:t>
            </w:r>
          </w:p>
        </w:tc>
        <w:tc>
          <w:tcPr>
            <w:tcW w:w="1254" w:type="dxa"/>
          </w:tcPr>
          <w:p w14:paraId="3A65FCE3" w14:textId="77777777" w:rsidR="00033C51" w:rsidRPr="005F4547" w:rsidRDefault="00033C51" w:rsidP="0021441D">
            <w:pPr>
              <w:rPr>
                <w:sz w:val="20"/>
              </w:rPr>
            </w:pPr>
            <w:r>
              <w:rPr>
                <w:sz w:val="20"/>
              </w:rPr>
              <w:t>536,5</w:t>
            </w:r>
          </w:p>
        </w:tc>
      </w:tr>
      <w:tr w:rsidR="00B627DB" w:rsidRPr="005F4547" w14:paraId="06BF1447" w14:textId="77777777" w:rsidTr="00E3776A">
        <w:tc>
          <w:tcPr>
            <w:tcW w:w="3990" w:type="dxa"/>
            <w:hideMark/>
          </w:tcPr>
          <w:p w14:paraId="7B39E026" w14:textId="77777777" w:rsidR="00B627DB" w:rsidRPr="005F4547" w:rsidRDefault="00B627DB" w:rsidP="00B627DB">
            <w:pPr>
              <w:rPr>
                <w:sz w:val="20"/>
              </w:rPr>
            </w:pPr>
            <w:r w:rsidRPr="005F4547">
              <w:rPr>
                <w:sz w:val="20"/>
              </w:rPr>
              <w:t>Istorija</w:t>
            </w:r>
          </w:p>
        </w:tc>
        <w:tc>
          <w:tcPr>
            <w:tcW w:w="816" w:type="dxa"/>
            <w:hideMark/>
          </w:tcPr>
          <w:p w14:paraId="7659124E" w14:textId="77777777" w:rsidR="00B627DB" w:rsidRPr="005F4547" w:rsidRDefault="00B627DB" w:rsidP="00B627DB">
            <w:pPr>
              <w:rPr>
                <w:sz w:val="20"/>
              </w:rPr>
            </w:pPr>
            <w:r w:rsidRPr="005F4547">
              <w:rPr>
                <w:sz w:val="20"/>
              </w:rPr>
              <w:t>2(74)</w:t>
            </w:r>
          </w:p>
        </w:tc>
        <w:tc>
          <w:tcPr>
            <w:tcW w:w="934" w:type="dxa"/>
            <w:hideMark/>
          </w:tcPr>
          <w:p w14:paraId="522027F5" w14:textId="77777777" w:rsidR="00B627DB" w:rsidRPr="005F4547" w:rsidRDefault="00B627DB" w:rsidP="00B627DB">
            <w:pPr>
              <w:rPr>
                <w:rFonts w:ascii="Calibri" w:hAnsi="Calibri"/>
              </w:rPr>
            </w:pPr>
            <w:r w:rsidRPr="005F4547">
              <w:rPr>
                <w:sz w:val="20"/>
              </w:rPr>
              <w:t>2(74)</w:t>
            </w:r>
          </w:p>
        </w:tc>
        <w:tc>
          <w:tcPr>
            <w:tcW w:w="836" w:type="dxa"/>
            <w:hideMark/>
          </w:tcPr>
          <w:p w14:paraId="36A9B1F4" w14:textId="77777777" w:rsidR="00B627DB" w:rsidRPr="005F4547" w:rsidRDefault="00B627DB" w:rsidP="00B627DB">
            <w:r w:rsidRPr="005F4547">
              <w:rPr>
                <w:sz w:val="20"/>
              </w:rPr>
              <w:t>2(74)</w:t>
            </w:r>
          </w:p>
        </w:tc>
        <w:tc>
          <w:tcPr>
            <w:tcW w:w="974" w:type="dxa"/>
            <w:hideMark/>
          </w:tcPr>
          <w:p w14:paraId="271CB037" w14:textId="12FEDC52" w:rsidR="00B627DB" w:rsidRPr="005F4547" w:rsidRDefault="00B627DB" w:rsidP="00B627DB">
            <w:r w:rsidRPr="005F4547">
              <w:rPr>
                <w:sz w:val="20"/>
              </w:rPr>
              <w:t>2(74)</w:t>
            </w:r>
          </w:p>
        </w:tc>
        <w:tc>
          <w:tcPr>
            <w:tcW w:w="816" w:type="dxa"/>
          </w:tcPr>
          <w:p w14:paraId="7FEFBC01" w14:textId="64675462" w:rsidR="00B627DB" w:rsidRPr="005F4547" w:rsidRDefault="00B627DB" w:rsidP="00B627DB">
            <w:pPr>
              <w:rPr>
                <w:sz w:val="20"/>
              </w:rPr>
            </w:pPr>
            <w:r w:rsidRPr="005F4547">
              <w:rPr>
                <w:sz w:val="20"/>
              </w:rPr>
              <w:t>2(74)</w:t>
            </w:r>
          </w:p>
        </w:tc>
        <w:tc>
          <w:tcPr>
            <w:tcW w:w="951" w:type="dxa"/>
            <w:hideMark/>
          </w:tcPr>
          <w:p w14:paraId="12A0E7E7" w14:textId="4ED5ECF1" w:rsidR="00B627DB" w:rsidRPr="005F4547" w:rsidRDefault="00B627DB" w:rsidP="00B627DB">
            <w:r w:rsidRPr="005F4547">
              <w:rPr>
                <w:sz w:val="20"/>
              </w:rPr>
              <w:t>2(74)</w:t>
            </w:r>
          </w:p>
        </w:tc>
        <w:tc>
          <w:tcPr>
            <w:tcW w:w="1096" w:type="dxa"/>
          </w:tcPr>
          <w:p w14:paraId="04D88214" w14:textId="4AF9D7CA" w:rsidR="00B627DB" w:rsidRPr="005F4547" w:rsidRDefault="00B627DB" w:rsidP="00B627DB">
            <w:pPr>
              <w:jc w:val="center"/>
              <w:rPr>
                <w:sz w:val="20"/>
              </w:rPr>
            </w:pPr>
            <w:r w:rsidRPr="005F4547">
              <w:rPr>
                <w:sz w:val="20"/>
              </w:rPr>
              <w:t>2(74)</w:t>
            </w:r>
          </w:p>
        </w:tc>
        <w:tc>
          <w:tcPr>
            <w:tcW w:w="1254" w:type="dxa"/>
          </w:tcPr>
          <w:p w14:paraId="41ED4C0E" w14:textId="4CAC511C" w:rsidR="00B627DB" w:rsidRPr="005F4547" w:rsidRDefault="00163EA5" w:rsidP="00B627DB">
            <w:pPr>
              <w:jc w:val="center"/>
              <w:rPr>
                <w:sz w:val="20"/>
              </w:rPr>
            </w:pPr>
            <w:r>
              <w:rPr>
                <w:sz w:val="20"/>
              </w:rPr>
              <w:t>518</w:t>
            </w:r>
          </w:p>
        </w:tc>
        <w:tc>
          <w:tcPr>
            <w:tcW w:w="817" w:type="dxa"/>
            <w:hideMark/>
          </w:tcPr>
          <w:p w14:paraId="478B8556" w14:textId="77777777" w:rsidR="00B627DB" w:rsidRPr="005F4547" w:rsidRDefault="00B627DB" w:rsidP="00B627DB">
            <w:pPr>
              <w:rPr>
                <w:rFonts w:ascii="Calibri" w:hAnsi="Calibri"/>
              </w:rPr>
            </w:pPr>
            <w:r w:rsidRPr="005F4547">
              <w:rPr>
                <w:sz w:val="20"/>
              </w:rPr>
              <w:t>2(74)</w:t>
            </w:r>
          </w:p>
        </w:tc>
        <w:tc>
          <w:tcPr>
            <w:tcW w:w="824" w:type="dxa"/>
            <w:hideMark/>
          </w:tcPr>
          <w:p w14:paraId="4E86FC53" w14:textId="77777777" w:rsidR="00B627DB" w:rsidRPr="005F4547" w:rsidRDefault="00B627DB" w:rsidP="00B627DB">
            <w:r w:rsidRPr="005F4547">
              <w:rPr>
                <w:sz w:val="20"/>
              </w:rPr>
              <w:t>2(74)</w:t>
            </w:r>
          </w:p>
        </w:tc>
        <w:tc>
          <w:tcPr>
            <w:tcW w:w="1254" w:type="dxa"/>
          </w:tcPr>
          <w:p w14:paraId="2B8ACBF4" w14:textId="438DADE9" w:rsidR="00B627DB" w:rsidRPr="005F4547" w:rsidRDefault="00163EA5" w:rsidP="00B627DB">
            <w:pPr>
              <w:rPr>
                <w:sz w:val="20"/>
              </w:rPr>
            </w:pPr>
            <w:r>
              <w:rPr>
                <w:sz w:val="20"/>
              </w:rPr>
              <w:t>666</w:t>
            </w:r>
          </w:p>
        </w:tc>
      </w:tr>
      <w:tr w:rsidR="00B627DB" w:rsidRPr="005F4547" w14:paraId="17E869F1" w14:textId="77777777" w:rsidTr="00E3776A">
        <w:tc>
          <w:tcPr>
            <w:tcW w:w="3990" w:type="dxa"/>
            <w:hideMark/>
          </w:tcPr>
          <w:p w14:paraId="6B79A9F4" w14:textId="77777777" w:rsidR="00B627DB" w:rsidRPr="005F4547" w:rsidRDefault="00B627DB" w:rsidP="00B627DB">
            <w:pPr>
              <w:rPr>
                <w:sz w:val="20"/>
              </w:rPr>
            </w:pPr>
            <w:r w:rsidRPr="005F4547">
              <w:rPr>
                <w:sz w:val="20"/>
              </w:rPr>
              <w:t>Pilietiškumo pagrindai</w:t>
            </w:r>
          </w:p>
        </w:tc>
        <w:tc>
          <w:tcPr>
            <w:tcW w:w="816" w:type="dxa"/>
            <w:hideMark/>
          </w:tcPr>
          <w:p w14:paraId="3579DE64" w14:textId="77777777" w:rsidR="00B627DB" w:rsidRPr="005F4547" w:rsidRDefault="00B627DB" w:rsidP="00B627DB">
            <w:pPr>
              <w:rPr>
                <w:sz w:val="20"/>
              </w:rPr>
            </w:pPr>
            <w:r w:rsidRPr="005F4547">
              <w:rPr>
                <w:rFonts w:ascii="Calibri" w:hAnsi="Calibri"/>
                <w:sz w:val="20"/>
              </w:rPr>
              <w:t>−</w:t>
            </w:r>
          </w:p>
        </w:tc>
        <w:tc>
          <w:tcPr>
            <w:tcW w:w="934" w:type="dxa"/>
            <w:hideMark/>
          </w:tcPr>
          <w:p w14:paraId="1F5579C6" w14:textId="77777777" w:rsidR="00B627DB" w:rsidRPr="005F4547" w:rsidRDefault="00B627DB" w:rsidP="00B627DB">
            <w:pPr>
              <w:rPr>
                <w:sz w:val="20"/>
              </w:rPr>
            </w:pPr>
            <w:r w:rsidRPr="005F4547">
              <w:rPr>
                <w:rFonts w:ascii="Calibri" w:hAnsi="Calibri"/>
                <w:sz w:val="20"/>
              </w:rPr>
              <w:t>−</w:t>
            </w:r>
          </w:p>
        </w:tc>
        <w:tc>
          <w:tcPr>
            <w:tcW w:w="836" w:type="dxa"/>
            <w:hideMark/>
          </w:tcPr>
          <w:p w14:paraId="2D2D536F" w14:textId="77777777" w:rsidR="00B627DB" w:rsidRPr="005F4547" w:rsidRDefault="00B627DB" w:rsidP="00B627DB">
            <w:pPr>
              <w:rPr>
                <w:sz w:val="20"/>
              </w:rPr>
            </w:pPr>
            <w:r w:rsidRPr="005F4547">
              <w:rPr>
                <w:rFonts w:ascii="Calibri" w:hAnsi="Calibri"/>
                <w:sz w:val="20"/>
              </w:rPr>
              <w:t>−</w:t>
            </w:r>
          </w:p>
        </w:tc>
        <w:tc>
          <w:tcPr>
            <w:tcW w:w="974" w:type="dxa"/>
            <w:hideMark/>
          </w:tcPr>
          <w:p w14:paraId="3EE68D22" w14:textId="5E3FD2E2" w:rsidR="00B627DB" w:rsidRPr="005F4547" w:rsidRDefault="00B627DB" w:rsidP="00B627DB">
            <w:pPr>
              <w:rPr>
                <w:sz w:val="20"/>
              </w:rPr>
            </w:pPr>
            <w:r w:rsidRPr="005F4547">
              <w:rPr>
                <w:rFonts w:ascii="Calibri" w:hAnsi="Calibri"/>
                <w:sz w:val="20"/>
              </w:rPr>
              <w:t>−</w:t>
            </w:r>
          </w:p>
        </w:tc>
        <w:tc>
          <w:tcPr>
            <w:tcW w:w="816" w:type="dxa"/>
          </w:tcPr>
          <w:p w14:paraId="15B6CBE5" w14:textId="6B1D2318" w:rsidR="00B627DB" w:rsidRPr="005F4547" w:rsidRDefault="00B627DB" w:rsidP="00B627DB">
            <w:pPr>
              <w:rPr>
                <w:rFonts w:ascii="Calibri" w:hAnsi="Calibri"/>
                <w:sz w:val="20"/>
              </w:rPr>
            </w:pPr>
            <w:r w:rsidRPr="005F4547">
              <w:rPr>
                <w:rFonts w:ascii="Calibri" w:hAnsi="Calibri"/>
                <w:sz w:val="20"/>
              </w:rPr>
              <w:t>−</w:t>
            </w:r>
          </w:p>
        </w:tc>
        <w:tc>
          <w:tcPr>
            <w:tcW w:w="951" w:type="dxa"/>
            <w:hideMark/>
          </w:tcPr>
          <w:p w14:paraId="2DC139F4" w14:textId="2B0C6621" w:rsidR="00B627DB" w:rsidRPr="005F4547" w:rsidRDefault="00B627DB" w:rsidP="00B627DB">
            <w:pPr>
              <w:rPr>
                <w:sz w:val="20"/>
              </w:rPr>
            </w:pPr>
            <w:r w:rsidRPr="005F4547">
              <w:rPr>
                <w:rFonts w:ascii="Calibri" w:hAnsi="Calibri"/>
                <w:sz w:val="20"/>
              </w:rPr>
              <w:t>−</w:t>
            </w:r>
          </w:p>
        </w:tc>
        <w:tc>
          <w:tcPr>
            <w:tcW w:w="1096" w:type="dxa"/>
          </w:tcPr>
          <w:p w14:paraId="68358736" w14:textId="6DD84F46" w:rsidR="00B627DB" w:rsidRPr="005F4547" w:rsidRDefault="00B627DB" w:rsidP="00B627DB">
            <w:pPr>
              <w:jc w:val="center"/>
              <w:rPr>
                <w:rFonts w:ascii="Calibri" w:hAnsi="Calibri"/>
                <w:sz w:val="20"/>
              </w:rPr>
            </w:pPr>
            <w:r w:rsidRPr="005F4547">
              <w:rPr>
                <w:rFonts w:ascii="Calibri" w:hAnsi="Calibri"/>
                <w:sz w:val="20"/>
              </w:rPr>
              <w:t>−</w:t>
            </w:r>
          </w:p>
        </w:tc>
        <w:tc>
          <w:tcPr>
            <w:tcW w:w="1254" w:type="dxa"/>
          </w:tcPr>
          <w:p w14:paraId="68D90EFE" w14:textId="6476327C" w:rsidR="00B627DB" w:rsidRPr="005F4547" w:rsidRDefault="00B627DB" w:rsidP="00B627DB">
            <w:pPr>
              <w:jc w:val="center"/>
              <w:rPr>
                <w:sz w:val="20"/>
              </w:rPr>
            </w:pPr>
          </w:p>
        </w:tc>
        <w:tc>
          <w:tcPr>
            <w:tcW w:w="817" w:type="dxa"/>
            <w:hideMark/>
          </w:tcPr>
          <w:p w14:paraId="6A211FCE" w14:textId="77777777" w:rsidR="00B627DB" w:rsidRPr="005F4547" w:rsidRDefault="00B627DB" w:rsidP="00B627DB">
            <w:pPr>
              <w:rPr>
                <w:sz w:val="20"/>
              </w:rPr>
            </w:pPr>
            <w:r w:rsidRPr="005F4547">
              <w:rPr>
                <w:sz w:val="20"/>
              </w:rPr>
              <w:t>1(37)</w:t>
            </w:r>
          </w:p>
        </w:tc>
        <w:tc>
          <w:tcPr>
            <w:tcW w:w="824" w:type="dxa"/>
            <w:hideMark/>
          </w:tcPr>
          <w:p w14:paraId="13CE1381" w14:textId="77777777" w:rsidR="00B627DB" w:rsidRPr="005F4547" w:rsidRDefault="00B627DB" w:rsidP="00B627DB">
            <w:pPr>
              <w:rPr>
                <w:sz w:val="20"/>
              </w:rPr>
            </w:pPr>
            <w:r w:rsidRPr="005F4547">
              <w:rPr>
                <w:sz w:val="20"/>
              </w:rPr>
              <w:t>1(37)</w:t>
            </w:r>
          </w:p>
        </w:tc>
        <w:tc>
          <w:tcPr>
            <w:tcW w:w="1254" w:type="dxa"/>
          </w:tcPr>
          <w:p w14:paraId="63CF0464" w14:textId="50F3FEAC" w:rsidR="00B627DB" w:rsidRPr="005F4547" w:rsidRDefault="00163EA5" w:rsidP="00B627DB">
            <w:pPr>
              <w:rPr>
                <w:sz w:val="20"/>
              </w:rPr>
            </w:pPr>
            <w:r>
              <w:rPr>
                <w:sz w:val="20"/>
              </w:rPr>
              <w:t>74</w:t>
            </w:r>
          </w:p>
        </w:tc>
      </w:tr>
      <w:tr w:rsidR="00B627DB" w:rsidRPr="005F4547" w14:paraId="409740E7" w14:textId="77777777" w:rsidTr="00E3776A">
        <w:tc>
          <w:tcPr>
            <w:tcW w:w="3990" w:type="dxa"/>
            <w:hideMark/>
          </w:tcPr>
          <w:p w14:paraId="4A34EE75" w14:textId="77777777" w:rsidR="00B627DB" w:rsidRPr="005F4547" w:rsidRDefault="00B627DB" w:rsidP="00B627DB">
            <w:pPr>
              <w:rPr>
                <w:sz w:val="20"/>
              </w:rPr>
            </w:pPr>
            <w:r w:rsidRPr="005F4547">
              <w:rPr>
                <w:sz w:val="20"/>
              </w:rPr>
              <w:t>Socialinė-pilietinė veikla</w:t>
            </w:r>
          </w:p>
        </w:tc>
        <w:tc>
          <w:tcPr>
            <w:tcW w:w="816" w:type="dxa"/>
            <w:hideMark/>
          </w:tcPr>
          <w:p w14:paraId="6BACE946" w14:textId="495DA638" w:rsidR="00B627DB" w:rsidRPr="005F4547" w:rsidRDefault="00163EA5" w:rsidP="00B627DB">
            <w:pPr>
              <w:rPr>
                <w:sz w:val="20"/>
              </w:rPr>
            </w:pPr>
            <w:r>
              <w:rPr>
                <w:sz w:val="20"/>
              </w:rPr>
              <w:t>2</w:t>
            </w:r>
            <w:r w:rsidR="00B627DB" w:rsidRPr="005F4547">
              <w:rPr>
                <w:sz w:val="20"/>
              </w:rPr>
              <w:t>0</w:t>
            </w:r>
          </w:p>
        </w:tc>
        <w:tc>
          <w:tcPr>
            <w:tcW w:w="934" w:type="dxa"/>
            <w:hideMark/>
          </w:tcPr>
          <w:p w14:paraId="637E1C69" w14:textId="0079C1C1" w:rsidR="00B627DB" w:rsidRPr="005F4547" w:rsidRDefault="00163EA5" w:rsidP="00B627DB">
            <w:pPr>
              <w:rPr>
                <w:rFonts w:ascii="Calibri" w:hAnsi="Calibri"/>
              </w:rPr>
            </w:pPr>
            <w:r>
              <w:rPr>
                <w:sz w:val="20"/>
              </w:rPr>
              <w:t>2</w:t>
            </w:r>
            <w:r w:rsidR="00B627DB" w:rsidRPr="005F4547">
              <w:rPr>
                <w:sz w:val="20"/>
              </w:rPr>
              <w:t>0</w:t>
            </w:r>
          </w:p>
        </w:tc>
        <w:tc>
          <w:tcPr>
            <w:tcW w:w="836" w:type="dxa"/>
            <w:hideMark/>
          </w:tcPr>
          <w:p w14:paraId="7814DD41" w14:textId="77777777" w:rsidR="00B627DB" w:rsidRPr="005F4547" w:rsidRDefault="00B627DB" w:rsidP="00B627DB">
            <w:r w:rsidRPr="005F4547">
              <w:rPr>
                <w:sz w:val="20"/>
              </w:rPr>
              <w:t>10</w:t>
            </w:r>
          </w:p>
        </w:tc>
        <w:tc>
          <w:tcPr>
            <w:tcW w:w="974" w:type="dxa"/>
            <w:hideMark/>
          </w:tcPr>
          <w:p w14:paraId="53790325" w14:textId="3FA9F316" w:rsidR="00B627DB" w:rsidRPr="005F4547" w:rsidRDefault="00163EA5" w:rsidP="00B627DB">
            <w:r>
              <w:rPr>
                <w:sz w:val="20"/>
              </w:rPr>
              <w:t>2</w:t>
            </w:r>
            <w:r w:rsidR="00B627DB" w:rsidRPr="005F4547">
              <w:rPr>
                <w:sz w:val="20"/>
              </w:rPr>
              <w:t>0</w:t>
            </w:r>
          </w:p>
        </w:tc>
        <w:tc>
          <w:tcPr>
            <w:tcW w:w="816" w:type="dxa"/>
          </w:tcPr>
          <w:p w14:paraId="6B3A28A9" w14:textId="6290F562" w:rsidR="00B627DB" w:rsidRPr="005F4547" w:rsidRDefault="00163EA5" w:rsidP="00B627DB">
            <w:pPr>
              <w:rPr>
                <w:sz w:val="20"/>
              </w:rPr>
            </w:pPr>
            <w:r>
              <w:rPr>
                <w:sz w:val="20"/>
              </w:rPr>
              <w:t>2</w:t>
            </w:r>
            <w:r w:rsidR="00B627DB" w:rsidRPr="005F4547">
              <w:rPr>
                <w:sz w:val="20"/>
              </w:rPr>
              <w:t>0</w:t>
            </w:r>
          </w:p>
        </w:tc>
        <w:tc>
          <w:tcPr>
            <w:tcW w:w="951" w:type="dxa"/>
            <w:hideMark/>
          </w:tcPr>
          <w:p w14:paraId="647A7815" w14:textId="20B8C3BF" w:rsidR="00B627DB" w:rsidRPr="005F4547" w:rsidRDefault="00B627DB" w:rsidP="00B627DB">
            <w:r w:rsidRPr="005F4547">
              <w:rPr>
                <w:sz w:val="20"/>
              </w:rPr>
              <w:t>10</w:t>
            </w:r>
          </w:p>
        </w:tc>
        <w:tc>
          <w:tcPr>
            <w:tcW w:w="1096" w:type="dxa"/>
          </w:tcPr>
          <w:p w14:paraId="1F9915F7" w14:textId="1E662A0A" w:rsidR="00B627DB" w:rsidRPr="005F4547" w:rsidRDefault="00B627DB" w:rsidP="00B627DB">
            <w:pPr>
              <w:jc w:val="center"/>
              <w:rPr>
                <w:sz w:val="20"/>
              </w:rPr>
            </w:pPr>
            <w:r w:rsidRPr="005F4547">
              <w:rPr>
                <w:sz w:val="20"/>
              </w:rPr>
              <w:t>10</w:t>
            </w:r>
          </w:p>
        </w:tc>
        <w:tc>
          <w:tcPr>
            <w:tcW w:w="1254" w:type="dxa"/>
          </w:tcPr>
          <w:p w14:paraId="495DAF12" w14:textId="1901F3E2" w:rsidR="00B627DB" w:rsidRPr="005F4547" w:rsidRDefault="00163EA5" w:rsidP="00B627DB">
            <w:pPr>
              <w:jc w:val="center"/>
              <w:rPr>
                <w:sz w:val="20"/>
              </w:rPr>
            </w:pPr>
            <w:r>
              <w:rPr>
                <w:sz w:val="20"/>
              </w:rPr>
              <w:t>110</w:t>
            </w:r>
          </w:p>
        </w:tc>
        <w:tc>
          <w:tcPr>
            <w:tcW w:w="817" w:type="dxa"/>
            <w:hideMark/>
          </w:tcPr>
          <w:p w14:paraId="2A121F88" w14:textId="532FBC25" w:rsidR="00B627DB" w:rsidRPr="005F4547" w:rsidRDefault="00163EA5" w:rsidP="00B627DB">
            <w:pPr>
              <w:rPr>
                <w:rFonts w:ascii="Calibri" w:hAnsi="Calibri"/>
              </w:rPr>
            </w:pPr>
            <w:r>
              <w:rPr>
                <w:sz w:val="20"/>
              </w:rPr>
              <w:t>2</w:t>
            </w:r>
            <w:r w:rsidR="00B627DB" w:rsidRPr="005F4547">
              <w:rPr>
                <w:sz w:val="20"/>
              </w:rPr>
              <w:t>0</w:t>
            </w:r>
          </w:p>
        </w:tc>
        <w:tc>
          <w:tcPr>
            <w:tcW w:w="824" w:type="dxa"/>
            <w:hideMark/>
          </w:tcPr>
          <w:p w14:paraId="14505DA8" w14:textId="77777777" w:rsidR="00B627DB" w:rsidRPr="005F4547" w:rsidRDefault="00B627DB" w:rsidP="00B627DB">
            <w:r w:rsidRPr="005F4547">
              <w:rPr>
                <w:sz w:val="20"/>
              </w:rPr>
              <w:t>10</w:t>
            </w:r>
          </w:p>
        </w:tc>
        <w:tc>
          <w:tcPr>
            <w:tcW w:w="1254" w:type="dxa"/>
          </w:tcPr>
          <w:p w14:paraId="6A25A0D0" w14:textId="4EAE6549" w:rsidR="00B627DB" w:rsidRPr="005F4547" w:rsidRDefault="00163EA5" w:rsidP="00B627DB">
            <w:pPr>
              <w:rPr>
                <w:sz w:val="20"/>
              </w:rPr>
            </w:pPr>
            <w:r>
              <w:rPr>
                <w:sz w:val="20"/>
              </w:rPr>
              <w:t>140</w:t>
            </w:r>
          </w:p>
        </w:tc>
      </w:tr>
      <w:tr w:rsidR="00B627DB" w:rsidRPr="005F4547" w14:paraId="4807A39F" w14:textId="77777777" w:rsidTr="00E3776A">
        <w:tc>
          <w:tcPr>
            <w:tcW w:w="3990" w:type="dxa"/>
            <w:hideMark/>
          </w:tcPr>
          <w:p w14:paraId="05A1A2A2" w14:textId="77777777" w:rsidR="00B627DB" w:rsidRPr="005F4547" w:rsidRDefault="00B627DB" w:rsidP="00B627DB">
            <w:pPr>
              <w:rPr>
                <w:sz w:val="20"/>
              </w:rPr>
            </w:pPr>
            <w:r w:rsidRPr="005F4547">
              <w:rPr>
                <w:sz w:val="20"/>
              </w:rPr>
              <w:t>Geografija</w:t>
            </w:r>
          </w:p>
        </w:tc>
        <w:tc>
          <w:tcPr>
            <w:tcW w:w="816" w:type="dxa"/>
            <w:hideMark/>
          </w:tcPr>
          <w:p w14:paraId="24E8C39F" w14:textId="77777777" w:rsidR="00B627DB" w:rsidRPr="005F4547" w:rsidRDefault="00B627DB" w:rsidP="00B627DB">
            <w:pPr>
              <w:rPr>
                <w:sz w:val="20"/>
              </w:rPr>
            </w:pPr>
            <w:r w:rsidRPr="005F4547">
              <w:rPr>
                <w:rFonts w:ascii="Calibri" w:hAnsi="Calibri"/>
                <w:sz w:val="20"/>
              </w:rPr>
              <w:t>−</w:t>
            </w:r>
          </w:p>
        </w:tc>
        <w:tc>
          <w:tcPr>
            <w:tcW w:w="934" w:type="dxa"/>
            <w:hideMark/>
          </w:tcPr>
          <w:p w14:paraId="10A56908" w14:textId="77777777" w:rsidR="00B627DB" w:rsidRPr="005F4547" w:rsidRDefault="00B627DB" w:rsidP="00B627DB">
            <w:pPr>
              <w:rPr>
                <w:sz w:val="20"/>
              </w:rPr>
            </w:pPr>
            <w:r w:rsidRPr="005F4547">
              <w:rPr>
                <w:rFonts w:ascii="Calibri" w:hAnsi="Calibri"/>
                <w:sz w:val="20"/>
              </w:rPr>
              <w:t>−</w:t>
            </w:r>
          </w:p>
        </w:tc>
        <w:tc>
          <w:tcPr>
            <w:tcW w:w="836" w:type="dxa"/>
            <w:hideMark/>
          </w:tcPr>
          <w:p w14:paraId="34BB0936" w14:textId="77777777" w:rsidR="00B627DB" w:rsidRPr="005F4547" w:rsidRDefault="00B627DB" w:rsidP="00B627DB">
            <w:pPr>
              <w:rPr>
                <w:sz w:val="20"/>
              </w:rPr>
            </w:pPr>
            <w:r w:rsidRPr="005F4547">
              <w:rPr>
                <w:sz w:val="20"/>
              </w:rPr>
              <w:t>2 (74)</w:t>
            </w:r>
          </w:p>
        </w:tc>
        <w:tc>
          <w:tcPr>
            <w:tcW w:w="974" w:type="dxa"/>
            <w:hideMark/>
          </w:tcPr>
          <w:p w14:paraId="065D2407" w14:textId="43CA9649" w:rsidR="00B627DB" w:rsidRPr="005F4547" w:rsidRDefault="00B627DB" w:rsidP="00B627DB">
            <w:pPr>
              <w:rPr>
                <w:rFonts w:ascii="Calibri" w:hAnsi="Calibri"/>
              </w:rPr>
            </w:pPr>
            <w:r w:rsidRPr="005F4547">
              <w:rPr>
                <w:sz w:val="20"/>
              </w:rPr>
              <w:t>2 (74)</w:t>
            </w:r>
          </w:p>
        </w:tc>
        <w:tc>
          <w:tcPr>
            <w:tcW w:w="816" w:type="dxa"/>
          </w:tcPr>
          <w:p w14:paraId="1FE3F64B" w14:textId="1C5D1213" w:rsidR="00B627DB" w:rsidRPr="005F4547" w:rsidRDefault="00B627DB" w:rsidP="00B627DB">
            <w:pPr>
              <w:rPr>
                <w:sz w:val="20"/>
              </w:rPr>
            </w:pPr>
            <w:r w:rsidRPr="005F4547">
              <w:rPr>
                <w:sz w:val="20"/>
              </w:rPr>
              <w:t>2 (74)</w:t>
            </w:r>
          </w:p>
        </w:tc>
        <w:tc>
          <w:tcPr>
            <w:tcW w:w="951" w:type="dxa"/>
            <w:hideMark/>
          </w:tcPr>
          <w:p w14:paraId="3E3BD7FE" w14:textId="3136D707" w:rsidR="00B627DB" w:rsidRPr="005F4547" w:rsidRDefault="00B627DB" w:rsidP="00B627DB">
            <w:r w:rsidRPr="005F4547">
              <w:rPr>
                <w:sz w:val="20"/>
              </w:rPr>
              <w:t>2 (74)</w:t>
            </w:r>
          </w:p>
        </w:tc>
        <w:tc>
          <w:tcPr>
            <w:tcW w:w="1096" w:type="dxa"/>
          </w:tcPr>
          <w:p w14:paraId="608CE68C" w14:textId="506793FA" w:rsidR="00B627DB" w:rsidRPr="005F4547" w:rsidRDefault="00B627DB" w:rsidP="00B627DB">
            <w:pPr>
              <w:jc w:val="center"/>
              <w:rPr>
                <w:sz w:val="20"/>
              </w:rPr>
            </w:pPr>
            <w:r w:rsidRPr="005F4547">
              <w:rPr>
                <w:sz w:val="20"/>
              </w:rPr>
              <w:t>2 (74)</w:t>
            </w:r>
          </w:p>
        </w:tc>
        <w:tc>
          <w:tcPr>
            <w:tcW w:w="1254" w:type="dxa"/>
          </w:tcPr>
          <w:p w14:paraId="18D9EEA3" w14:textId="04F265B0" w:rsidR="00B627DB" w:rsidRPr="005F4547" w:rsidRDefault="00163EA5" w:rsidP="00B627DB">
            <w:pPr>
              <w:jc w:val="center"/>
              <w:rPr>
                <w:sz w:val="20"/>
              </w:rPr>
            </w:pPr>
            <w:r>
              <w:rPr>
                <w:sz w:val="20"/>
              </w:rPr>
              <w:t>370</w:t>
            </w:r>
          </w:p>
        </w:tc>
        <w:tc>
          <w:tcPr>
            <w:tcW w:w="817" w:type="dxa"/>
            <w:hideMark/>
          </w:tcPr>
          <w:p w14:paraId="7BA4A200" w14:textId="77777777" w:rsidR="00B627DB" w:rsidRPr="005F4547" w:rsidRDefault="00B627DB" w:rsidP="00B627DB">
            <w:pPr>
              <w:rPr>
                <w:sz w:val="20"/>
              </w:rPr>
            </w:pPr>
            <w:r w:rsidRPr="005F4547">
              <w:rPr>
                <w:sz w:val="20"/>
              </w:rPr>
              <w:t>2 (74)</w:t>
            </w:r>
          </w:p>
        </w:tc>
        <w:tc>
          <w:tcPr>
            <w:tcW w:w="824" w:type="dxa"/>
            <w:hideMark/>
          </w:tcPr>
          <w:p w14:paraId="75E7E271" w14:textId="77777777" w:rsidR="00B627DB" w:rsidRPr="005F4547" w:rsidRDefault="00B627DB" w:rsidP="00B627DB">
            <w:pPr>
              <w:rPr>
                <w:sz w:val="20"/>
              </w:rPr>
            </w:pPr>
            <w:r w:rsidRPr="005F4547">
              <w:rPr>
                <w:sz w:val="20"/>
              </w:rPr>
              <w:t>1 (37)</w:t>
            </w:r>
          </w:p>
        </w:tc>
        <w:tc>
          <w:tcPr>
            <w:tcW w:w="1254" w:type="dxa"/>
          </w:tcPr>
          <w:p w14:paraId="5BE70069" w14:textId="28DCE2AB" w:rsidR="00B627DB" w:rsidRPr="005F4547" w:rsidRDefault="00163EA5" w:rsidP="00B627DB">
            <w:pPr>
              <w:rPr>
                <w:sz w:val="20"/>
              </w:rPr>
            </w:pPr>
            <w:r>
              <w:rPr>
                <w:sz w:val="20"/>
              </w:rPr>
              <w:t>481</w:t>
            </w:r>
          </w:p>
        </w:tc>
      </w:tr>
      <w:tr w:rsidR="00B627DB" w:rsidRPr="005F4547" w14:paraId="312784AC" w14:textId="77777777" w:rsidTr="00E3776A">
        <w:tc>
          <w:tcPr>
            <w:tcW w:w="3990" w:type="dxa"/>
            <w:hideMark/>
          </w:tcPr>
          <w:p w14:paraId="681CDEAE" w14:textId="77777777" w:rsidR="00B627DB" w:rsidRPr="005F4547" w:rsidRDefault="00B627DB" w:rsidP="00B627DB">
            <w:pPr>
              <w:rPr>
                <w:sz w:val="20"/>
              </w:rPr>
            </w:pPr>
            <w:r w:rsidRPr="005F4547">
              <w:rPr>
                <w:sz w:val="20"/>
              </w:rPr>
              <w:t>Ekonomika ir verslumas</w:t>
            </w:r>
          </w:p>
        </w:tc>
        <w:tc>
          <w:tcPr>
            <w:tcW w:w="816" w:type="dxa"/>
            <w:hideMark/>
          </w:tcPr>
          <w:p w14:paraId="3697A3D6" w14:textId="77777777" w:rsidR="00B627DB" w:rsidRPr="005F4547" w:rsidRDefault="00B627DB" w:rsidP="00B627DB">
            <w:pPr>
              <w:rPr>
                <w:sz w:val="20"/>
              </w:rPr>
            </w:pPr>
            <w:r w:rsidRPr="005F4547">
              <w:rPr>
                <w:rFonts w:ascii="Calibri" w:hAnsi="Calibri"/>
                <w:sz w:val="20"/>
              </w:rPr>
              <w:t>−</w:t>
            </w:r>
          </w:p>
        </w:tc>
        <w:tc>
          <w:tcPr>
            <w:tcW w:w="934" w:type="dxa"/>
            <w:hideMark/>
          </w:tcPr>
          <w:p w14:paraId="72750E6C" w14:textId="77777777" w:rsidR="00B627DB" w:rsidRPr="005F4547" w:rsidRDefault="00B627DB" w:rsidP="00B627DB">
            <w:pPr>
              <w:rPr>
                <w:sz w:val="20"/>
              </w:rPr>
            </w:pPr>
            <w:r w:rsidRPr="005F4547">
              <w:rPr>
                <w:rFonts w:ascii="Calibri" w:hAnsi="Calibri"/>
                <w:sz w:val="20"/>
              </w:rPr>
              <w:t>−</w:t>
            </w:r>
          </w:p>
        </w:tc>
        <w:tc>
          <w:tcPr>
            <w:tcW w:w="836" w:type="dxa"/>
            <w:hideMark/>
          </w:tcPr>
          <w:p w14:paraId="0FB74298" w14:textId="77777777" w:rsidR="00B627DB" w:rsidRPr="005F4547" w:rsidRDefault="00B627DB" w:rsidP="00B627DB">
            <w:pPr>
              <w:rPr>
                <w:sz w:val="20"/>
              </w:rPr>
            </w:pPr>
            <w:r w:rsidRPr="005F4547">
              <w:rPr>
                <w:rFonts w:ascii="Calibri" w:hAnsi="Calibri"/>
                <w:sz w:val="20"/>
              </w:rPr>
              <w:t>−</w:t>
            </w:r>
          </w:p>
        </w:tc>
        <w:tc>
          <w:tcPr>
            <w:tcW w:w="974" w:type="dxa"/>
            <w:hideMark/>
          </w:tcPr>
          <w:p w14:paraId="0482705A" w14:textId="2E9D0DB3" w:rsidR="00B627DB" w:rsidRPr="005F4547" w:rsidRDefault="00B627DB" w:rsidP="00B627DB">
            <w:pPr>
              <w:rPr>
                <w:sz w:val="20"/>
              </w:rPr>
            </w:pPr>
            <w:r w:rsidRPr="005F4547">
              <w:rPr>
                <w:rFonts w:ascii="Calibri" w:hAnsi="Calibri"/>
                <w:sz w:val="20"/>
              </w:rPr>
              <w:t>−</w:t>
            </w:r>
          </w:p>
        </w:tc>
        <w:tc>
          <w:tcPr>
            <w:tcW w:w="816" w:type="dxa"/>
          </w:tcPr>
          <w:p w14:paraId="6647C500" w14:textId="398B3147" w:rsidR="00B627DB" w:rsidRPr="005F4547" w:rsidRDefault="00B627DB" w:rsidP="00B627DB">
            <w:pPr>
              <w:rPr>
                <w:rFonts w:ascii="Calibri" w:hAnsi="Calibri"/>
                <w:sz w:val="20"/>
              </w:rPr>
            </w:pPr>
            <w:r w:rsidRPr="005F4547">
              <w:rPr>
                <w:rFonts w:ascii="Calibri" w:hAnsi="Calibri"/>
                <w:sz w:val="20"/>
              </w:rPr>
              <w:t>−</w:t>
            </w:r>
          </w:p>
        </w:tc>
        <w:tc>
          <w:tcPr>
            <w:tcW w:w="951" w:type="dxa"/>
            <w:hideMark/>
          </w:tcPr>
          <w:p w14:paraId="1B1CE9D7" w14:textId="076C716B" w:rsidR="00B627DB" w:rsidRPr="005F4547" w:rsidRDefault="00B627DB" w:rsidP="00B627DB">
            <w:pPr>
              <w:rPr>
                <w:sz w:val="20"/>
              </w:rPr>
            </w:pPr>
            <w:r w:rsidRPr="005F4547">
              <w:rPr>
                <w:rFonts w:ascii="Calibri" w:hAnsi="Calibri"/>
                <w:sz w:val="20"/>
              </w:rPr>
              <w:t>−</w:t>
            </w:r>
          </w:p>
        </w:tc>
        <w:tc>
          <w:tcPr>
            <w:tcW w:w="1096" w:type="dxa"/>
          </w:tcPr>
          <w:p w14:paraId="6D1E3EC1" w14:textId="30A4CF90" w:rsidR="00B627DB" w:rsidRPr="005F4547" w:rsidRDefault="00B627DB" w:rsidP="00B627DB">
            <w:pPr>
              <w:jc w:val="center"/>
              <w:rPr>
                <w:rFonts w:ascii="Calibri" w:hAnsi="Calibri"/>
                <w:sz w:val="20"/>
              </w:rPr>
            </w:pPr>
            <w:r w:rsidRPr="005F4547">
              <w:rPr>
                <w:rFonts w:ascii="Calibri" w:hAnsi="Calibri"/>
                <w:sz w:val="20"/>
              </w:rPr>
              <w:t>−</w:t>
            </w:r>
          </w:p>
        </w:tc>
        <w:tc>
          <w:tcPr>
            <w:tcW w:w="1254" w:type="dxa"/>
          </w:tcPr>
          <w:p w14:paraId="3F4398F9" w14:textId="3D35D5AB" w:rsidR="00B627DB" w:rsidRPr="005F4547" w:rsidRDefault="00B627DB" w:rsidP="00B627DB">
            <w:pPr>
              <w:jc w:val="center"/>
              <w:rPr>
                <w:sz w:val="20"/>
              </w:rPr>
            </w:pPr>
          </w:p>
        </w:tc>
        <w:tc>
          <w:tcPr>
            <w:tcW w:w="817" w:type="dxa"/>
            <w:hideMark/>
          </w:tcPr>
          <w:p w14:paraId="1F506752" w14:textId="3FE76ED5" w:rsidR="00B627DB" w:rsidRPr="005F4547" w:rsidRDefault="00B627DB" w:rsidP="00B627DB">
            <w:pPr>
              <w:rPr>
                <w:sz w:val="20"/>
              </w:rPr>
            </w:pPr>
          </w:p>
        </w:tc>
        <w:tc>
          <w:tcPr>
            <w:tcW w:w="824" w:type="dxa"/>
            <w:hideMark/>
          </w:tcPr>
          <w:p w14:paraId="6A98669D" w14:textId="170FE355" w:rsidR="00B627DB" w:rsidRPr="005F4547" w:rsidRDefault="00A93BB8" w:rsidP="00B627DB">
            <w:pPr>
              <w:rPr>
                <w:sz w:val="20"/>
              </w:rPr>
            </w:pPr>
            <w:r w:rsidRPr="005F4547">
              <w:rPr>
                <w:sz w:val="20"/>
              </w:rPr>
              <w:t>1(37)</w:t>
            </w:r>
          </w:p>
        </w:tc>
        <w:tc>
          <w:tcPr>
            <w:tcW w:w="1254" w:type="dxa"/>
          </w:tcPr>
          <w:p w14:paraId="73A58D38" w14:textId="14DD3628" w:rsidR="00B627DB" w:rsidRPr="005F4547" w:rsidRDefault="00163EA5" w:rsidP="00B627DB">
            <w:pPr>
              <w:rPr>
                <w:sz w:val="20"/>
              </w:rPr>
            </w:pPr>
            <w:r>
              <w:rPr>
                <w:sz w:val="20"/>
              </w:rPr>
              <w:t>37</w:t>
            </w:r>
          </w:p>
        </w:tc>
      </w:tr>
      <w:tr w:rsidR="00B627DB" w:rsidRPr="005F4547" w14:paraId="55963712" w14:textId="77777777" w:rsidTr="00E3776A">
        <w:tc>
          <w:tcPr>
            <w:tcW w:w="3990" w:type="dxa"/>
            <w:hideMark/>
          </w:tcPr>
          <w:p w14:paraId="5419808B" w14:textId="77777777" w:rsidR="00B627DB" w:rsidRPr="005F4547" w:rsidRDefault="00B627DB" w:rsidP="00B627DB">
            <w:pPr>
              <w:rPr>
                <w:sz w:val="20"/>
              </w:rPr>
            </w:pPr>
            <w:r w:rsidRPr="005F4547">
              <w:rPr>
                <w:sz w:val="20"/>
              </w:rPr>
              <w:t>Dailė</w:t>
            </w:r>
          </w:p>
        </w:tc>
        <w:tc>
          <w:tcPr>
            <w:tcW w:w="816" w:type="dxa"/>
            <w:hideMark/>
          </w:tcPr>
          <w:p w14:paraId="716527F7" w14:textId="77777777" w:rsidR="00B627DB" w:rsidRPr="005F4547" w:rsidRDefault="00B627DB" w:rsidP="00B627DB">
            <w:pPr>
              <w:rPr>
                <w:sz w:val="20"/>
              </w:rPr>
            </w:pPr>
            <w:r w:rsidRPr="005F4547">
              <w:rPr>
                <w:sz w:val="20"/>
              </w:rPr>
              <w:t>1 (37)</w:t>
            </w:r>
          </w:p>
        </w:tc>
        <w:tc>
          <w:tcPr>
            <w:tcW w:w="934" w:type="dxa"/>
            <w:hideMark/>
          </w:tcPr>
          <w:p w14:paraId="50BB15E8" w14:textId="77777777" w:rsidR="00B627DB" w:rsidRPr="005F4547" w:rsidRDefault="00B627DB" w:rsidP="00B627DB">
            <w:pPr>
              <w:rPr>
                <w:rFonts w:ascii="Calibri" w:hAnsi="Calibri"/>
              </w:rPr>
            </w:pPr>
            <w:r w:rsidRPr="005F4547">
              <w:rPr>
                <w:sz w:val="20"/>
              </w:rPr>
              <w:t>1 (37)</w:t>
            </w:r>
          </w:p>
        </w:tc>
        <w:tc>
          <w:tcPr>
            <w:tcW w:w="836" w:type="dxa"/>
            <w:hideMark/>
          </w:tcPr>
          <w:p w14:paraId="344443C4" w14:textId="77777777" w:rsidR="00B627DB" w:rsidRPr="005F4547" w:rsidRDefault="00B627DB" w:rsidP="00B627DB">
            <w:r w:rsidRPr="005F4547">
              <w:rPr>
                <w:sz w:val="20"/>
              </w:rPr>
              <w:t>1 (37)</w:t>
            </w:r>
          </w:p>
        </w:tc>
        <w:tc>
          <w:tcPr>
            <w:tcW w:w="974" w:type="dxa"/>
            <w:hideMark/>
          </w:tcPr>
          <w:p w14:paraId="39E891EB" w14:textId="19DCD4C6" w:rsidR="00B627DB" w:rsidRPr="005F4547" w:rsidRDefault="00B627DB" w:rsidP="00B627DB">
            <w:r w:rsidRPr="005F4547">
              <w:rPr>
                <w:sz w:val="20"/>
              </w:rPr>
              <w:t>1 (37)</w:t>
            </w:r>
          </w:p>
        </w:tc>
        <w:tc>
          <w:tcPr>
            <w:tcW w:w="816" w:type="dxa"/>
          </w:tcPr>
          <w:p w14:paraId="1E4B5B19" w14:textId="76701AFB" w:rsidR="00B627DB" w:rsidRPr="005F4547" w:rsidRDefault="00B627DB" w:rsidP="00B627DB">
            <w:pPr>
              <w:rPr>
                <w:sz w:val="20"/>
              </w:rPr>
            </w:pPr>
            <w:r w:rsidRPr="005F4547">
              <w:rPr>
                <w:sz w:val="20"/>
              </w:rPr>
              <w:t>1 (37)</w:t>
            </w:r>
          </w:p>
        </w:tc>
        <w:tc>
          <w:tcPr>
            <w:tcW w:w="951" w:type="dxa"/>
            <w:hideMark/>
          </w:tcPr>
          <w:p w14:paraId="2A32A470" w14:textId="6A5D7481" w:rsidR="00B627DB" w:rsidRPr="005F4547" w:rsidRDefault="00B627DB" w:rsidP="00B627DB">
            <w:r w:rsidRPr="005F4547">
              <w:rPr>
                <w:sz w:val="20"/>
              </w:rPr>
              <w:t>1 (37)</w:t>
            </w:r>
          </w:p>
        </w:tc>
        <w:tc>
          <w:tcPr>
            <w:tcW w:w="1096" w:type="dxa"/>
          </w:tcPr>
          <w:p w14:paraId="71BE632D" w14:textId="3DBB96D0" w:rsidR="00B627DB" w:rsidRPr="005F4547" w:rsidRDefault="00B627DB" w:rsidP="00B627DB">
            <w:pPr>
              <w:jc w:val="center"/>
              <w:rPr>
                <w:sz w:val="20"/>
              </w:rPr>
            </w:pPr>
            <w:r w:rsidRPr="005F4547">
              <w:rPr>
                <w:sz w:val="20"/>
              </w:rPr>
              <w:t>1 (37)</w:t>
            </w:r>
          </w:p>
        </w:tc>
        <w:tc>
          <w:tcPr>
            <w:tcW w:w="1254" w:type="dxa"/>
          </w:tcPr>
          <w:p w14:paraId="73DB1BC6" w14:textId="466586DA" w:rsidR="00B627DB" w:rsidRPr="005F4547" w:rsidRDefault="00033C51" w:rsidP="00B627DB">
            <w:pPr>
              <w:jc w:val="center"/>
              <w:rPr>
                <w:sz w:val="20"/>
              </w:rPr>
            </w:pPr>
            <w:r>
              <w:rPr>
                <w:sz w:val="20"/>
              </w:rPr>
              <w:t>259</w:t>
            </w:r>
          </w:p>
        </w:tc>
        <w:tc>
          <w:tcPr>
            <w:tcW w:w="817" w:type="dxa"/>
            <w:hideMark/>
          </w:tcPr>
          <w:p w14:paraId="37C578E3" w14:textId="77777777" w:rsidR="00B627DB" w:rsidRPr="005F4547" w:rsidRDefault="00B627DB" w:rsidP="00B627DB">
            <w:pPr>
              <w:rPr>
                <w:rFonts w:ascii="Calibri" w:hAnsi="Calibri"/>
              </w:rPr>
            </w:pPr>
            <w:r w:rsidRPr="005F4547">
              <w:rPr>
                <w:sz w:val="20"/>
              </w:rPr>
              <w:t>1 (37)</w:t>
            </w:r>
          </w:p>
        </w:tc>
        <w:tc>
          <w:tcPr>
            <w:tcW w:w="824" w:type="dxa"/>
            <w:hideMark/>
          </w:tcPr>
          <w:p w14:paraId="2DBB5CFB" w14:textId="77777777" w:rsidR="00B627DB" w:rsidRPr="005F4547" w:rsidRDefault="00B627DB" w:rsidP="00B627DB">
            <w:r w:rsidRPr="005F4547">
              <w:rPr>
                <w:sz w:val="20"/>
              </w:rPr>
              <w:t>1 (37)</w:t>
            </w:r>
          </w:p>
        </w:tc>
        <w:tc>
          <w:tcPr>
            <w:tcW w:w="1254" w:type="dxa"/>
          </w:tcPr>
          <w:p w14:paraId="07EACBB9" w14:textId="4312C169" w:rsidR="00B627DB" w:rsidRPr="005F4547" w:rsidRDefault="00033C51" w:rsidP="00B627DB">
            <w:pPr>
              <w:rPr>
                <w:sz w:val="20"/>
              </w:rPr>
            </w:pPr>
            <w:r>
              <w:rPr>
                <w:sz w:val="20"/>
              </w:rPr>
              <w:t>333</w:t>
            </w:r>
          </w:p>
        </w:tc>
      </w:tr>
      <w:tr w:rsidR="00B627DB" w:rsidRPr="005F4547" w14:paraId="038D0D69" w14:textId="77777777" w:rsidTr="00E3776A">
        <w:tc>
          <w:tcPr>
            <w:tcW w:w="3990" w:type="dxa"/>
            <w:hideMark/>
          </w:tcPr>
          <w:p w14:paraId="7ECB9696" w14:textId="77777777" w:rsidR="00B627DB" w:rsidRPr="005F4547" w:rsidRDefault="00B627DB" w:rsidP="00B627DB">
            <w:pPr>
              <w:rPr>
                <w:sz w:val="20"/>
              </w:rPr>
            </w:pPr>
            <w:r w:rsidRPr="005F4547">
              <w:rPr>
                <w:sz w:val="20"/>
              </w:rPr>
              <w:t>Muzika</w:t>
            </w:r>
          </w:p>
        </w:tc>
        <w:tc>
          <w:tcPr>
            <w:tcW w:w="816" w:type="dxa"/>
            <w:hideMark/>
          </w:tcPr>
          <w:p w14:paraId="635CEBA8" w14:textId="77777777" w:rsidR="00B627DB" w:rsidRPr="005F4547" w:rsidRDefault="00B627DB" w:rsidP="00B627DB">
            <w:pPr>
              <w:rPr>
                <w:sz w:val="20"/>
              </w:rPr>
            </w:pPr>
            <w:r w:rsidRPr="005F4547">
              <w:rPr>
                <w:sz w:val="20"/>
              </w:rPr>
              <w:t>1 (37)</w:t>
            </w:r>
          </w:p>
        </w:tc>
        <w:tc>
          <w:tcPr>
            <w:tcW w:w="934" w:type="dxa"/>
            <w:hideMark/>
          </w:tcPr>
          <w:p w14:paraId="7EC96CE9" w14:textId="77777777" w:rsidR="00B627DB" w:rsidRPr="005F4547" w:rsidRDefault="00B627DB" w:rsidP="00B627DB">
            <w:pPr>
              <w:rPr>
                <w:rFonts w:ascii="Calibri" w:hAnsi="Calibri"/>
              </w:rPr>
            </w:pPr>
            <w:r w:rsidRPr="005F4547">
              <w:rPr>
                <w:sz w:val="20"/>
              </w:rPr>
              <w:t>1 (37)</w:t>
            </w:r>
          </w:p>
        </w:tc>
        <w:tc>
          <w:tcPr>
            <w:tcW w:w="836" w:type="dxa"/>
            <w:hideMark/>
          </w:tcPr>
          <w:p w14:paraId="10642188" w14:textId="77777777" w:rsidR="00B627DB" w:rsidRPr="005F4547" w:rsidRDefault="00B627DB" w:rsidP="00B627DB">
            <w:r w:rsidRPr="005F4547">
              <w:rPr>
                <w:sz w:val="20"/>
              </w:rPr>
              <w:t>1 (37)</w:t>
            </w:r>
          </w:p>
        </w:tc>
        <w:tc>
          <w:tcPr>
            <w:tcW w:w="974" w:type="dxa"/>
            <w:hideMark/>
          </w:tcPr>
          <w:p w14:paraId="6C670DAF" w14:textId="476D13D9" w:rsidR="00B627DB" w:rsidRPr="005F4547" w:rsidRDefault="00B627DB" w:rsidP="00B627DB">
            <w:r w:rsidRPr="005F4547">
              <w:rPr>
                <w:sz w:val="20"/>
              </w:rPr>
              <w:t>1 (37)</w:t>
            </w:r>
          </w:p>
        </w:tc>
        <w:tc>
          <w:tcPr>
            <w:tcW w:w="816" w:type="dxa"/>
          </w:tcPr>
          <w:p w14:paraId="3221B3F5" w14:textId="45C7FE61" w:rsidR="00B627DB" w:rsidRPr="005F4547" w:rsidRDefault="00B627DB" w:rsidP="00B627DB">
            <w:pPr>
              <w:rPr>
                <w:sz w:val="20"/>
              </w:rPr>
            </w:pPr>
            <w:r w:rsidRPr="005F4547">
              <w:rPr>
                <w:sz w:val="20"/>
              </w:rPr>
              <w:t>1 (37)</w:t>
            </w:r>
          </w:p>
        </w:tc>
        <w:tc>
          <w:tcPr>
            <w:tcW w:w="951" w:type="dxa"/>
            <w:hideMark/>
          </w:tcPr>
          <w:p w14:paraId="4884E404" w14:textId="4BF28694" w:rsidR="00B627DB" w:rsidRPr="005F4547" w:rsidRDefault="00B627DB" w:rsidP="00B627DB">
            <w:r w:rsidRPr="005F4547">
              <w:rPr>
                <w:sz w:val="20"/>
              </w:rPr>
              <w:t>1 (37)</w:t>
            </w:r>
          </w:p>
        </w:tc>
        <w:tc>
          <w:tcPr>
            <w:tcW w:w="1096" w:type="dxa"/>
          </w:tcPr>
          <w:p w14:paraId="19D856C3" w14:textId="609578AF" w:rsidR="00B627DB" w:rsidRPr="005F4547" w:rsidRDefault="00B627DB" w:rsidP="00B627DB">
            <w:pPr>
              <w:jc w:val="center"/>
              <w:rPr>
                <w:sz w:val="20"/>
              </w:rPr>
            </w:pPr>
            <w:r w:rsidRPr="005F4547">
              <w:rPr>
                <w:sz w:val="20"/>
              </w:rPr>
              <w:t>1 (37)</w:t>
            </w:r>
          </w:p>
        </w:tc>
        <w:tc>
          <w:tcPr>
            <w:tcW w:w="1254" w:type="dxa"/>
          </w:tcPr>
          <w:p w14:paraId="2D2C4798" w14:textId="3EF5377E" w:rsidR="00B627DB" w:rsidRPr="005F4547" w:rsidRDefault="00033C51" w:rsidP="00B627DB">
            <w:pPr>
              <w:jc w:val="center"/>
              <w:rPr>
                <w:sz w:val="20"/>
              </w:rPr>
            </w:pPr>
            <w:r>
              <w:rPr>
                <w:sz w:val="20"/>
              </w:rPr>
              <w:t>259</w:t>
            </w:r>
          </w:p>
        </w:tc>
        <w:tc>
          <w:tcPr>
            <w:tcW w:w="817" w:type="dxa"/>
            <w:hideMark/>
          </w:tcPr>
          <w:p w14:paraId="16C35967" w14:textId="77777777" w:rsidR="00B627DB" w:rsidRPr="005F4547" w:rsidRDefault="00B627DB" w:rsidP="00B627DB">
            <w:pPr>
              <w:rPr>
                <w:rFonts w:ascii="Calibri" w:hAnsi="Calibri"/>
              </w:rPr>
            </w:pPr>
            <w:r w:rsidRPr="005F4547">
              <w:rPr>
                <w:sz w:val="20"/>
              </w:rPr>
              <w:t>1 (37)</w:t>
            </w:r>
          </w:p>
        </w:tc>
        <w:tc>
          <w:tcPr>
            <w:tcW w:w="824" w:type="dxa"/>
            <w:hideMark/>
          </w:tcPr>
          <w:p w14:paraId="5F498D52" w14:textId="77777777" w:rsidR="00B627DB" w:rsidRPr="005F4547" w:rsidRDefault="00B627DB" w:rsidP="00B627DB">
            <w:r w:rsidRPr="005F4547">
              <w:rPr>
                <w:sz w:val="20"/>
              </w:rPr>
              <w:t>1 (37)</w:t>
            </w:r>
          </w:p>
        </w:tc>
        <w:tc>
          <w:tcPr>
            <w:tcW w:w="1254" w:type="dxa"/>
          </w:tcPr>
          <w:p w14:paraId="23BF78E1" w14:textId="6093667C" w:rsidR="00B627DB" w:rsidRPr="005F4547" w:rsidRDefault="00033C51" w:rsidP="00B627DB">
            <w:pPr>
              <w:rPr>
                <w:sz w:val="20"/>
              </w:rPr>
            </w:pPr>
            <w:r>
              <w:rPr>
                <w:sz w:val="20"/>
              </w:rPr>
              <w:t>333</w:t>
            </w:r>
          </w:p>
        </w:tc>
      </w:tr>
      <w:tr w:rsidR="00B627DB" w:rsidRPr="005F4547" w14:paraId="7BCB22FF" w14:textId="77777777" w:rsidTr="00E3776A">
        <w:tc>
          <w:tcPr>
            <w:tcW w:w="3990" w:type="dxa"/>
            <w:hideMark/>
          </w:tcPr>
          <w:p w14:paraId="1CC2FDC7" w14:textId="77777777" w:rsidR="00B627DB" w:rsidRPr="005F4547" w:rsidRDefault="00B627DB" w:rsidP="00B627DB">
            <w:pPr>
              <w:rPr>
                <w:sz w:val="20"/>
              </w:rPr>
            </w:pPr>
            <w:r w:rsidRPr="005F4547">
              <w:rPr>
                <w:sz w:val="20"/>
              </w:rPr>
              <w:t>Fizinis ugdymas</w:t>
            </w:r>
          </w:p>
        </w:tc>
        <w:tc>
          <w:tcPr>
            <w:tcW w:w="816" w:type="dxa"/>
            <w:hideMark/>
          </w:tcPr>
          <w:p w14:paraId="7F8E8F5C" w14:textId="77777777" w:rsidR="00B627DB" w:rsidRPr="005F4547" w:rsidRDefault="00B627DB" w:rsidP="00B627DB">
            <w:pPr>
              <w:rPr>
                <w:sz w:val="20"/>
              </w:rPr>
            </w:pPr>
            <w:r w:rsidRPr="005F4547">
              <w:rPr>
                <w:sz w:val="20"/>
              </w:rPr>
              <w:t>3 (111)</w:t>
            </w:r>
          </w:p>
        </w:tc>
        <w:tc>
          <w:tcPr>
            <w:tcW w:w="934" w:type="dxa"/>
            <w:hideMark/>
          </w:tcPr>
          <w:p w14:paraId="1B1EB4FC" w14:textId="77777777" w:rsidR="00B627DB" w:rsidRPr="005F4547" w:rsidRDefault="00B627DB" w:rsidP="00B627DB">
            <w:pPr>
              <w:rPr>
                <w:rFonts w:ascii="Calibri" w:hAnsi="Calibri"/>
              </w:rPr>
            </w:pPr>
            <w:r w:rsidRPr="005F4547">
              <w:rPr>
                <w:sz w:val="20"/>
              </w:rPr>
              <w:t>3 (111)</w:t>
            </w:r>
          </w:p>
        </w:tc>
        <w:tc>
          <w:tcPr>
            <w:tcW w:w="836" w:type="dxa"/>
            <w:hideMark/>
          </w:tcPr>
          <w:p w14:paraId="0411E511" w14:textId="77777777" w:rsidR="00B627DB" w:rsidRPr="005F4547" w:rsidRDefault="00B627DB" w:rsidP="00B627DB">
            <w:r w:rsidRPr="005F4547">
              <w:rPr>
                <w:sz w:val="20"/>
              </w:rPr>
              <w:t>3 (111)</w:t>
            </w:r>
          </w:p>
        </w:tc>
        <w:tc>
          <w:tcPr>
            <w:tcW w:w="974" w:type="dxa"/>
            <w:hideMark/>
          </w:tcPr>
          <w:p w14:paraId="3D8D7586" w14:textId="29E8CA9E" w:rsidR="00B627DB" w:rsidRPr="005F4547" w:rsidRDefault="00B627DB" w:rsidP="00B627DB">
            <w:r w:rsidRPr="005F4547">
              <w:rPr>
                <w:sz w:val="20"/>
              </w:rPr>
              <w:t>3 (111)</w:t>
            </w:r>
          </w:p>
        </w:tc>
        <w:tc>
          <w:tcPr>
            <w:tcW w:w="816" w:type="dxa"/>
          </w:tcPr>
          <w:p w14:paraId="14F86D20" w14:textId="74B1D36C" w:rsidR="00B627DB" w:rsidRPr="005F4547" w:rsidRDefault="00B627DB" w:rsidP="00B627DB">
            <w:pPr>
              <w:rPr>
                <w:sz w:val="20"/>
              </w:rPr>
            </w:pPr>
            <w:r w:rsidRPr="005F4547">
              <w:rPr>
                <w:sz w:val="20"/>
              </w:rPr>
              <w:t>3 (111)</w:t>
            </w:r>
          </w:p>
        </w:tc>
        <w:tc>
          <w:tcPr>
            <w:tcW w:w="951" w:type="dxa"/>
            <w:hideMark/>
          </w:tcPr>
          <w:p w14:paraId="76E25FEE" w14:textId="50E8FB2A" w:rsidR="00B627DB" w:rsidRPr="005F4547" w:rsidRDefault="00B627DB" w:rsidP="00B627DB">
            <w:pPr>
              <w:rPr>
                <w:sz w:val="20"/>
              </w:rPr>
            </w:pPr>
            <w:r w:rsidRPr="005F4547">
              <w:rPr>
                <w:sz w:val="20"/>
              </w:rPr>
              <w:t>3(111)</w:t>
            </w:r>
          </w:p>
        </w:tc>
        <w:tc>
          <w:tcPr>
            <w:tcW w:w="1096" w:type="dxa"/>
          </w:tcPr>
          <w:p w14:paraId="174EC63F" w14:textId="00BF9D62" w:rsidR="00B627DB" w:rsidRPr="005F4547" w:rsidRDefault="00B627DB" w:rsidP="00B627DB">
            <w:pPr>
              <w:jc w:val="center"/>
              <w:rPr>
                <w:sz w:val="20"/>
              </w:rPr>
            </w:pPr>
            <w:r w:rsidRPr="005F4547">
              <w:rPr>
                <w:sz w:val="20"/>
              </w:rPr>
              <w:t>3(111)</w:t>
            </w:r>
          </w:p>
        </w:tc>
        <w:tc>
          <w:tcPr>
            <w:tcW w:w="1254" w:type="dxa"/>
          </w:tcPr>
          <w:p w14:paraId="65872DE3" w14:textId="5F26DF50" w:rsidR="00B627DB" w:rsidRPr="005F4547" w:rsidRDefault="00033C51" w:rsidP="00B627DB">
            <w:pPr>
              <w:jc w:val="center"/>
              <w:rPr>
                <w:sz w:val="20"/>
              </w:rPr>
            </w:pPr>
            <w:r>
              <w:rPr>
                <w:sz w:val="20"/>
              </w:rPr>
              <w:t>777</w:t>
            </w:r>
          </w:p>
        </w:tc>
        <w:tc>
          <w:tcPr>
            <w:tcW w:w="817" w:type="dxa"/>
            <w:hideMark/>
          </w:tcPr>
          <w:p w14:paraId="0DF84432" w14:textId="77777777" w:rsidR="00B627DB" w:rsidRPr="005F4547" w:rsidRDefault="00B627DB" w:rsidP="00B627DB">
            <w:pPr>
              <w:rPr>
                <w:sz w:val="20"/>
              </w:rPr>
            </w:pPr>
            <w:r w:rsidRPr="005F4547">
              <w:rPr>
                <w:sz w:val="20"/>
              </w:rPr>
              <w:t>2  (74)</w:t>
            </w:r>
          </w:p>
        </w:tc>
        <w:tc>
          <w:tcPr>
            <w:tcW w:w="824" w:type="dxa"/>
            <w:hideMark/>
          </w:tcPr>
          <w:p w14:paraId="085CE6C4" w14:textId="77777777" w:rsidR="00B627DB" w:rsidRPr="005F4547" w:rsidRDefault="00B627DB" w:rsidP="00B627DB">
            <w:pPr>
              <w:rPr>
                <w:sz w:val="20"/>
              </w:rPr>
            </w:pPr>
            <w:r w:rsidRPr="005F4547">
              <w:rPr>
                <w:sz w:val="20"/>
              </w:rPr>
              <w:t>2 (74)</w:t>
            </w:r>
          </w:p>
        </w:tc>
        <w:tc>
          <w:tcPr>
            <w:tcW w:w="1254" w:type="dxa"/>
          </w:tcPr>
          <w:p w14:paraId="6F0DB44F" w14:textId="2D494BF3" w:rsidR="00B627DB" w:rsidRPr="005F4547" w:rsidRDefault="00033C51" w:rsidP="00B627DB">
            <w:pPr>
              <w:rPr>
                <w:sz w:val="20"/>
              </w:rPr>
            </w:pPr>
            <w:r>
              <w:rPr>
                <w:sz w:val="20"/>
              </w:rPr>
              <w:t>925</w:t>
            </w:r>
          </w:p>
        </w:tc>
      </w:tr>
      <w:tr w:rsidR="00033C51" w:rsidRPr="005F4547" w14:paraId="56296E1E" w14:textId="77777777" w:rsidTr="00E3776A">
        <w:tc>
          <w:tcPr>
            <w:tcW w:w="3990" w:type="dxa"/>
          </w:tcPr>
          <w:p w14:paraId="5D95ADAC" w14:textId="36A96719" w:rsidR="00033C51" w:rsidRPr="005F4547" w:rsidRDefault="00033C51" w:rsidP="00B627DB">
            <w:pPr>
              <w:rPr>
                <w:sz w:val="20"/>
              </w:rPr>
            </w:pPr>
            <w:r>
              <w:rPr>
                <w:sz w:val="20"/>
              </w:rPr>
              <w:t>Gyvenimo įgūdžiai</w:t>
            </w:r>
          </w:p>
        </w:tc>
        <w:tc>
          <w:tcPr>
            <w:tcW w:w="816" w:type="dxa"/>
          </w:tcPr>
          <w:p w14:paraId="52348862" w14:textId="10E04EA1" w:rsidR="00033C51" w:rsidRPr="005F4547" w:rsidRDefault="00033C51" w:rsidP="00B627DB">
            <w:pPr>
              <w:rPr>
                <w:sz w:val="20"/>
              </w:rPr>
            </w:pPr>
            <w:r>
              <w:rPr>
                <w:sz w:val="20"/>
              </w:rPr>
              <w:t>1 (37)</w:t>
            </w:r>
          </w:p>
        </w:tc>
        <w:tc>
          <w:tcPr>
            <w:tcW w:w="934" w:type="dxa"/>
          </w:tcPr>
          <w:p w14:paraId="4460FCD4" w14:textId="29AA7622" w:rsidR="00033C51" w:rsidRPr="005F4547" w:rsidRDefault="00033C51" w:rsidP="00B627DB">
            <w:pPr>
              <w:rPr>
                <w:sz w:val="20"/>
              </w:rPr>
            </w:pPr>
            <w:r>
              <w:rPr>
                <w:sz w:val="20"/>
              </w:rPr>
              <w:t>1 (37)</w:t>
            </w:r>
          </w:p>
        </w:tc>
        <w:tc>
          <w:tcPr>
            <w:tcW w:w="836" w:type="dxa"/>
          </w:tcPr>
          <w:p w14:paraId="57D03A10" w14:textId="77777777" w:rsidR="00033C51" w:rsidRPr="005F4547" w:rsidRDefault="00033C51" w:rsidP="00B627DB">
            <w:pPr>
              <w:rPr>
                <w:sz w:val="20"/>
              </w:rPr>
            </w:pPr>
          </w:p>
        </w:tc>
        <w:tc>
          <w:tcPr>
            <w:tcW w:w="974" w:type="dxa"/>
          </w:tcPr>
          <w:p w14:paraId="6A506AFA" w14:textId="6B10E709" w:rsidR="00033C51" w:rsidRPr="005F4547" w:rsidRDefault="00033C51" w:rsidP="00B627DB">
            <w:pPr>
              <w:rPr>
                <w:sz w:val="20"/>
              </w:rPr>
            </w:pPr>
            <w:r>
              <w:rPr>
                <w:sz w:val="20"/>
              </w:rPr>
              <w:t>1 (37)</w:t>
            </w:r>
          </w:p>
        </w:tc>
        <w:tc>
          <w:tcPr>
            <w:tcW w:w="816" w:type="dxa"/>
          </w:tcPr>
          <w:p w14:paraId="2A24D9A1" w14:textId="45F8AD54" w:rsidR="00033C51" w:rsidRPr="005F4547" w:rsidRDefault="00033C51" w:rsidP="00B627DB">
            <w:pPr>
              <w:rPr>
                <w:sz w:val="20"/>
              </w:rPr>
            </w:pPr>
            <w:r>
              <w:rPr>
                <w:sz w:val="20"/>
              </w:rPr>
              <w:t>1 (37)</w:t>
            </w:r>
          </w:p>
        </w:tc>
        <w:tc>
          <w:tcPr>
            <w:tcW w:w="951" w:type="dxa"/>
          </w:tcPr>
          <w:p w14:paraId="62BDC30A" w14:textId="77777777" w:rsidR="00033C51" w:rsidRPr="005F4547" w:rsidRDefault="00033C51" w:rsidP="00B627DB">
            <w:pPr>
              <w:rPr>
                <w:sz w:val="20"/>
              </w:rPr>
            </w:pPr>
          </w:p>
        </w:tc>
        <w:tc>
          <w:tcPr>
            <w:tcW w:w="1096" w:type="dxa"/>
          </w:tcPr>
          <w:p w14:paraId="24F03066" w14:textId="77777777" w:rsidR="00033C51" w:rsidRPr="005F4547" w:rsidRDefault="00033C51" w:rsidP="00B627DB">
            <w:pPr>
              <w:jc w:val="center"/>
              <w:rPr>
                <w:sz w:val="20"/>
              </w:rPr>
            </w:pPr>
          </w:p>
        </w:tc>
        <w:tc>
          <w:tcPr>
            <w:tcW w:w="1254" w:type="dxa"/>
          </w:tcPr>
          <w:p w14:paraId="2D7D83C2" w14:textId="77777777" w:rsidR="00033C51" w:rsidRDefault="00033C51" w:rsidP="00B627DB">
            <w:pPr>
              <w:jc w:val="center"/>
              <w:rPr>
                <w:sz w:val="20"/>
              </w:rPr>
            </w:pPr>
          </w:p>
        </w:tc>
        <w:tc>
          <w:tcPr>
            <w:tcW w:w="817" w:type="dxa"/>
          </w:tcPr>
          <w:p w14:paraId="433486FD" w14:textId="710CDE50" w:rsidR="00033C51" w:rsidRPr="005F4547" w:rsidRDefault="00033C51" w:rsidP="00B627DB">
            <w:pPr>
              <w:rPr>
                <w:sz w:val="20"/>
              </w:rPr>
            </w:pPr>
            <w:r>
              <w:rPr>
                <w:sz w:val="20"/>
              </w:rPr>
              <w:t>0,5 (18,5)</w:t>
            </w:r>
          </w:p>
        </w:tc>
        <w:tc>
          <w:tcPr>
            <w:tcW w:w="824" w:type="dxa"/>
          </w:tcPr>
          <w:p w14:paraId="512B65C3" w14:textId="77777777" w:rsidR="00033C51" w:rsidRPr="005F4547" w:rsidRDefault="00033C51" w:rsidP="00B627DB">
            <w:pPr>
              <w:rPr>
                <w:sz w:val="20"/>
              </w:rPr>
            </w:pPr>
          </w:p>
        </w:tc>
        <w:tc>
          <w:tcPr>
            <w:tcW w:w="1254" w:type="dxa"/>
          </w:tcPr>
          <w:p w14:paraId="08EBB91E" w14:textId="77777777" w:rsidR="00033C51" w:rsidRDefault="00033C51" w:rsidP="00B627DB">
            <w:pPr>
              <w:rPr>
                <w:sz w:val="20"/>
              </w:rPr>
            </w:pPr>
          </w:p>
        </w:tc>
      </w:tr>
      <w:tr w:rsidR="00B627DB" w:rsidRPr="005F4547" w14:paraId="1E332DE6" w14:textId="77777777" w:rsidTr="00033C51">
        <w:tc>
          <w:tcPr>
            <w:tcW w:w="3990" w:type="dxa"/>
            <w:hideMark/>
          </w:tcPr>
          <w:p w14:paraId="3B0A8AD8" w14:textId="77777777" w:rsidR="00B627DB" w:rsidRPr="005F4547" w:rsidRDefault="00B627DB" w:rsidP="00B627DB">
            <w:pPr>
              <w:rPr>
                <w:sz w:val="20"/>
              </w:rPr>
            </w:pPr>
            <w:r w:rsidRPr="005F4547">
              <w:rPr>
                <w:sz w:val="20"/>
              </w:rPr>
              <w:t>Žmogaus sauga</w:t>
            </w:r>
          </w:p>
        </w:tc>
        <w:tc>
          <w:tcPr>
            <w:tcW w:w="816" w:type="dxa"/>
          </w:tcPr>
          <w:p w14:paraId="1E7D6433" w14:textId="255F6E53" w:rsidR="00B627DB" w:rsidRPr="005F4547" w:rsidRDefault="00B627DB" w:rsidP="00B627DB">
            <w:pPr>
              <w:rPr>
                <w:sz w:val="20"/>
              </w:rPr>
            </w:pPr>
          </w:p>
        </w:tc>
        <w:tc>
          <w:tcPr>
            <w:tcW w:w="934" w:type="dxa"/>
          </w:tcPr>
          <w:p w14:paraId="4B79C94D" w14:textId="6FEE55D3" w:rsidR="00B627DB" w:rsidRPr="005F4547" w:rsidRDefault="00B627DB" w:rsidP="00B627DB">
            <w:pPr>
              <w:rPr>
                <w:sz w:val="20"/>
              </w:rPr>
            </w:pPr>
          </w:p>
        </w:tc>
        <w:tc>
          <w:tcPr>
            <w:tcW w:w="836" w:type="dxa"/>
          </w:tcPr>
          <w:p w14:paraId="1A2C6179" w14:textId="38B76D71" w:rsidR="00B627DB" w:rsidRPr="005F4547" w:rsidRDefault="00B627DB" w:rsidP="00B627DB">
            <w:pPr>
              <w:rPr>
                <w:sz w:val="20"/>
              </w:rPr>
            </w:pPr>
          </w:p>
        </w:tc>
        <w:tc>
          <w:tcPr>
            <w:tcW w:w="974" w:type="dxa"/>
          </w:tcPr>
          <w:p w14:paraId="33A411E9" w14:textId="298043D8" w:rsidR="00B627DB" w:rsidRPr="005F4547" w:rsidRDefault="00B627DB" w:rsidP="00B627DB">
            <w:pPr>
              <w:rPr>
                <w:sz w:val="20"/>
              </w:rPr>
            </w:pPr>
          </w:p>
        </w:tc>
        <w:tc>
          <w:tcPr>
            <w:tcW w:w="816" w:type="dxa"/>
          </w:tcPr>
          <w:p w14:paraId="3E6A30FC" w14:textId="57A67FC3" w:rsidR="00B627DB" w:rsidRPr="005F4547" w:rsidRDefault="00B627DB" w:rsidP="00B627DB">
            <w:pPr>
              <w:rPr>
                <w:sz w:val="20"/>
              </w:rPr>
            </w:pPr>
          </w:p>
        </w:tc>
        <w:tc>
          <w:tcPr>
            <w:tcW w:w="951" w:type="dxa"/>
          </w:tcPr>
          <w:p w14:paraId="384FDEE7" w14:textId="2D0CD42E" w:rsidR="00B627DB" w:rsidRPr="005F4547" w:rsidRDefault="00033C51" w:rsidP="00B627DB">
            <w:pPr>
              <w:rPr>
                <w:sz w:val="20"/>
              </w:rPr>
            </w:pPr>
            <w:r>
              <w:rPr>
                <w:sz w:val="20"/>
              </w:rPr>
              <w:t>1 (37)</w:t>
            </w:r>
          </w:p>
        </w:tc>
        <w:tc>
          <w:tcPr>
            <w:tcW w:w="1096" w:type="dxa"/>
          </w:tcPr>
          <w:p w14:paraId="6B00E5E5" w14:textId="15D36753" w:rsidR="00B627DB" w:rsidRPr="005F4547" w:rsidRDefault="00033C51" w:rsidP="00B627DB">
            <w:pPr>
              <w:jc w:val="center"/>
              <w:rPr>
                <w:sz w:val="20"/>
              </w:rPr>
            </w:pPr>
            <w:r>
              <w:rPr>
                <w:sz w:val="20"/>
              </w:rPr>
              <w:t>1 (37)</w:t>
            </w:r>
          </w:p>
        </w:tc>
        <w:tc>
          <w:tcPr>
            <w:tcW w:w="1254" w:type="dxa"/>
          </w:tcPr>
          <w:p w14:paraId="6B2713CA" w14:textId="5AC19356" w:rsidR="00B627DB" w:rsidRPr="005F4547" w:rsidRDefault="00A93BB8" w:rsidP="00B627DB">
            <w:pPr>
              <w:jc w:val="center"/>
              <w:rPr>
                <w:sz w:val="20"/>
              </w:rPr>
            </w:pPr>
            <w:r>
              <w:rPr>
                <w:sz w:val="20"/>
              </w:rPr>
              <w:t>74</w:t>
            </w:r>
          </w:p>
        </w:tc>
        <w:tc>
          <w:tcPr>
            <w:tcW w:w="817" w:type="dxa"/>
          </w:tcPr>
          <w:p w14:paraId="552F1E59" w14:textId="58C37F09" w:rsidR="00B627DB" w:rsidRPr="005F4547" w:rsidRDefault="00B627DB" w:rsidP="00B627DB">
            <w:pPr>
              <w:rPr>
                <w:sz w:val="20"/>
              </w:rPr>
            </w:pPr>
          </w:p>
        </w:tc>
        <w:tc>
          <w:tcPr>
            <w:tcW w:w="824" w:type="dxa"/>
          </w:tcPr>
          <w:p w14:paraId="0BAC20D0" w14:textId="2B594E56" w:rsidR="00B627DB" w:rsidRPr="005F4547" w:rsidRDefault="00033C51" w:rsidP="00B627DB">
            <w:pPr>
              <w:rPr>
                <w:sz w:val="20"/>
              </w:rPr>
            </w:pPr>
            <w:r>
              <w:rPr>
                <w:sz w:val="20"/>
              </w:rPr>
              <w:t>0,5 (18,5)</w:t>
            </w:r>
          </w:p>
        </w:tc>
        <w:tc>
          <w:tcPr>
            <w:tcW w:w="1254" w:type="dxa"/>
          </w:tcPr>
          <w:p w14:paraId="6573954A" w14:textId="00E8FAE2" w:rsidR="00B627DB" w:rsidRPr="005F4547" w:rsidRDefault="00A93BB8" w:rsidP="00B627DB">
            <w:pPr>
              <w:rPr>
                <w:sz w:val="20"/>
              </w:rPr>
            </w:pPr>
            <w:r>
              <w:rPr>
                <w:sz w:val="20"/>
              </w:rPr>
              <w:t>92,5</w:t>
            </w:r>
          </w:p>
        </w:tc>
      </w:tr>
      <w:tr w:rsidR="00B627DB" w:rsidRPr="005F4547" w14:paraId="542DDF64" w14:textId="77777777" w:rsidTr="00E3776A">
        <w:tc>
          <w:tcPr>
            <w:tcW w:w="3990" w:type="dxa"/>
            <w:hideMark/>
          </w:tcPr>
          <w:p w14:paraId="32BDE28D" w14:textId="77777777" w:rsidR="00B627DB" w:rsidRPr="005F4547" w:rsidRDefault="00B627DB" w:rsidP="00B627DB">
            <w:pPr>
              <w:rPr>
                <w:sz w:val="20"/>
              </w:rPr>
            </w:pPr>
            <w:r w:rsidRPr="005F4547">
              <w:rPr>
                <w:sz w:val="20"/>
              </w:rPr>
              <w:t>Moduliai:</w:t>
            </w:r>
          </w:p>
          <w:p w14:paraId="7C038879" w14:textId="27EC63D0" w:rsidR="00B627DB" w:rsidRPr="005F4547" w:rsidRDefault="00B627DB" w:rsidP="00B627DB">
            <w:pPr>
              <w:rPr>
                <w:sz w:val="20"/>
              </w:rPr>
            </w:pPr>
            <w:r w:rsidRPr="005F4547">
              <w:rPr>
                <w:sz w:val="20"/>
              </w:rPr>
              <w:t>„Tekstų suvokimas ir kūrimas“</w:t>
            </w:r>
          </w:p>
        </w:tc>
        <w:tc>
          <w:tcPr>
            <w:tcW w:w="816" w:type="dxa"/>
          </w:tcPr>
          <w:p w14:paraId="04D02D56" w14:textId="13771B29" w:rsidR="00B627DB" w:rsidRPr="005F4547" w:rsidRDefault="00B627DB" w:rsidP="00B627DB">
            <w:pPr>
              <w:rPr>
                <w:sz w:val="20"/>
              </w:rPr>
            </w:pPr>
          </w:p>
        </w:tc>
        <w:tc>
          <w:tcPr>
            <w:tcW w:w="934" w:type="dxa"/>
          </w:tcPr>
          <w:p w14:paraId="4167FD6E" w14:textId="77777777" w:rsidR="00B627DB" w:rsidRPr="005F4547" w:rsidRDefault="00B627DB" w:rsidP="00B627DB">
            <w:pPr>
              <w:rPr>
                <w:sz w:val="20"/>
              </w:rPr>
            </w:pPr>
          </w:p>
        </w:tc>
        <w:tc>
          <w:tcPr>
            <w:tcW w:w="836" w:type="dxa"/>
          </w:tcPr>
          <w:p w14:paraId="4D723FD9" w14:textId="77777777" w:rsidR="00B627DB" w:rsidRPr="005F4547" w:rsidRDefault="00B627DB" w:rsidP="00B627DB">
            <w:pPr>
              <w:rPr>
                <w:sz w:val="20"/>
              </w:rPr>
            </w:pPr>
          </w:p>
        </w:tc>
        <w:tc>
          <w:tcPr>
            <w:tcW w:w="974" w:type="dxa"/>
          </w:tcPr>
          <w:p w14:paraId="33084E56" w14:textId="731DCACB" w:rsidR="00B627DB" w:rsidRPr="005F4547" w:rsidRDefault="00B627DB" w:rsidP="00B627DB">
            <w:pPr>
              <w:rPr>
                <w:sz w:val="20"/>
              </w:rPr>
            </w:pPr>
          </w:p>
        </w:tc>
        <w:tc>
          <w:tcPr>
            <w:tcW w:w="816" w:type="dxa"/>
          </w:tcPr>
          <w:p w14:paraId="3660035A" w14:textId="77777777" w:rsidR="00B627DB" w:rsidRPr="005F4547" w:rsidRDefault="00B627DB" w:rsidP="00B627DB">
            <w:pPr>
              <w:rPr>
                <w:sz w:val="20"/>
              </w:rPr>
            </w:pPr>
          </w:p>
        </w:tc>
        <w:tc>
          <w:tcPr>
            <w:tcW w:w="951" w:type="dxa"/>
          </w:tcPr>
          <w:p w14:paraId="282C4D7B" w14:textId="0AE60BD1" w:rsidR="00B627DB" w:rsidRPr="005F4547" w:rsidRDefault="00B627DB" w:rsidP="00B627DB">
            <w:pPr>
              <w:rPr>
                <w:sz w:val="20"/>
              </w:rPr>
            </w:pPr>
          </w:p>
        </w:tc>
        <w:tc>
          <w:tcPr>
            <w:tcW w:w="1096" w:type="dxa"/>
          </w:tcPr>
          <w:p w14:paraId="0576B824" w14:textId="77777777" w:rsidR="00B627DB" w:rsidRPr="005F4547" w:rsidRDefault="00B627DB" w:rsidP="00B627DB">
            <w:pPr>
              <w:jc w:val="center"/>
              <w:rPr>
                <w:sz w:val="20"/>
              </w:rPr>
            </w:pPr>
          </w:p>
        </w:tc>
        <w:tc>
          <w:tcPr>
            <w:tcW w:w="1254" w:type="dxa"/>
          </w:tcPr>
          <w:p w14:paraId="46A53C6D" w14:textId="1C806A32" w:rsidR="00B627DB" w:rsidRPr="005F4547" w:rsidRDefault="00B627DB" w:rsidP="00B627DB">
            <w:pPr>
              <w:jc w:val="center"/>
              <w:rPr>
                <w:sz w:val="20"/>
              </w:rPr>
            </w:pPr>
          </w:p>
        </w:tc>
        <w:tc>
          <w:tcPr>
            <w:tcW w:w="817" w:type="dxa"/>
          </w:tcPr>
          <w:p w14:paraId="274C1078" w14:textId="77777777" w:rsidR="00B627DB" w:rsidRPr="005F4547" w:rsidRDefault="00B627DB" w:rsidP="00B627DB">
            <w:pPr>
              <w:jc w:val="center"/>
              <w:rPr>
                <w:sz w:val="20"/>
              </w:rPr>
            </w:pPr>
          </w:p>
          <w:p w14:paraId="0BA28202" w14:textId="39A919B5" w:rsidR="00B627DB" w:rsidRPr="005F4547" w:rsidRDefault="00B627DB" w:rsidP="00B627DB">
            <w:pPr>
              <w:jc w:val="center"/>
              <w:rPr>
                <w:sz w:val="20"/>
              </w:rPr>
            </w:pPr>
            <w:r w:rsidRPr="005F4547">
              <w:rPr>
                <w:sz w:val="20"/>
              </w:rPr>
              <w:t>1</w:t>
            </w:r>
          </w:p>
        </w:tc>
        <w:tc>
          <w:tcPr>
            <w:tcW w:w="824" w:type="dxa"/>
          </w:tcPr>
          <w:p w14:paraId="784E43D3" w14:textId="75546862" w:rsidR="00B627DB" w:rsidRPr="005F4547" w:rsidRDefault="00A93BB8" w:rsidP="00B627DB">
            <w:pPr>
              <w:rPr>
                <w:sz w:val="20"/>
              </w:rPr>
            </w:pPr>
            <w:r>
              <w:rPr>
                <w:sz w:val="20"/>
              </w:rPr>
              <w:t>1</w:t>
            </w:r>
          </w:p>
        </w:tc>
        <w:tc>
          <w:tcPr>
            <w:tcW w:w="1254" w:type="dxa"/>
          </w:tcPr>
          <w:p w14:paraId="779A917B" w14:textId="77777777" w:rsidR="00B627DB" w:rsidRPr="005F4547" w:rsidRDefault="00B627DB" w:rsidP="00B627DB">
            <w:pPr>
              <w:rPr>
                <w:sz w:val="20"/>
              </w:rPr>
            </w:pPr>
          </w:p>
          <w:p w14:paraId="6D8CF8B3" w14:textId="4C568C79" w:rsidR="00B627DB" w:rsidRPr="005F4547" w:rsidRDefault="00A93BB8" w:rsidP="00B627DB">
            <w:pPr>
              <w:rPr>
                <w:sz w:val="20"/>
              </w:rPr>
            </w:pPr>
            <w:r>
              <w:rPr>
                <w:sz w:val="20"/>
              </w:rPr>
              <w:t>2</w:t>
            </w:r>
          </w:p>
        </w:tc>
      </w:tr>
      <w:tr w:rsidR="00B627DB" w:rsidRPr="005F4547" w14:paraId="2A5B312A" w14:textId="77777777" w:rsidTr="00E3776A">
        <w:tc>
          <w:tcPr>
            <w:tcW w:w="3990" w:type="dxa"/>
          </w:tcPr>
          <w:p w14:paraId="41109344" w14:textId="1C956BA3" w:rsidR="00B627DB" w:rsidRPr="005F4547" w:rsidRDefault="00B627DB" w:rsidP="00B627DB">
            <w:pPr>
              <w:rPr>
                <w:sz w:val="20"/>
              </w:rPr>
            </w:pPr>
            <w:r>
              <w:rPr>
                <w:sz w:val="20"/>
              </w:rPr>
              <w:t>Modulis: „Matematika“</w:t>
            </w:r>
          </w:p>
        </w:tc>
        <w:tc>
          <w:tcPr>
            <w:tcW w:w="816" w:type="dxa"/>
          </w:tcPr>
          <w:p w14:paraId="33EE7BE2" w14:textId="70C182AE" w:rsidR="00B627DB" w:rsidRPr="005F4547" w:rsidRDefault="00B627DB" w:rsidP="00B627DB">
            <w:pPr>
              <w:rPr>
                <w:sz w:val="20"/>
              </w:rPr>
            </w:pPr>
          </w:p>
        </w:tc>
        <w:tc>
          <w:tcPr>
            <w:tcW w:w="934" w:type="dxa"/>
          </w:tcPr>
          <w:p w14:paraId="5F136152" w14:textId="5DF1C5CF" w:rsidR="00B627DB" w:rsidRPr="005F4547" w:rsidRDefault="00B627DB" w:rsidP="00B627DB">
            <w:pPr>
              <w:rPr>
                <w:sz w:val="20"/>
              </w:rPr>
            </w:pPr>
          </w:p>
        </w:tc>
        <w:tc>
          <w:tcPr>
            <w:tcW w:w="836" w:type="dxa"/>
          </w:tcPr>
          <w:p w14:paraId="058966ED" w14:textId="07DFFD2B" w:rsidR="00B627DB" w:rsidRPr="005F4547" w:rsidRDefault="00A93BB8" w:rsidP="00B627DB">
            <w:pPr>
              <w:rPr>
                <w:sz w:val="20"/>
              </w:rPr>
            </w:pPr>
            <w:r>
              <w:rPr>
                <w:sz w:val="20"/>
              </w:rPr>
              <w:t>1</w:t>
            </w:r>
          </w:p>
        </w:tc>
        <w:tc>
          <w:tcPr>
            <w:tcW w:w="974" w:type="dxa"/>
          </w:tcPr>
          <w:p w14:paraId="0742071A" w14:textId="77777777" w:rsidR="00B627DB" w:rsidRPr="005F4547" w:rsidRDefault="00B627DB" w:rsidP="00B627DB">
            <w:pPr>
              <w:rPr>
                <w:sz w:val="20"/>
              </w:rPr>
            </w:pPr>
          </w:p>
        </w:tc>
        <w:tc>
          <w:tcPr>
            <w:tcW w:w="816" w:type="dxa"/>
          </w:tcPr>
          <w:p w14:paraId="0B1737C8" w14:textId="77777777" w:rsidR="00B627DB" w:rsidRPr="005F4547" w:rsidRDefault="00B627DB" w:rsidP="00B627DB">
            <w:pPr>
              <w:rPr>
                <w:sz w:val="20"/>
              </w:rPr>
            </w:pPr>
          </w:p>
        </w:tc>
        <w:tc>
          <w:tcPr>
            <w:tcW w:w="951" w:type="dxa"/>
          </w:tcPr>
          <w:p w14:paraId="14C3BB22" w14:textId="77777777" w:rsidR="00B627DB" w:rsidRPr="005F4547" w:rsidRDefault="00B627DB" w:rsidP="00B627DB">
            <w:pPr>
              <w:rPr>
                <w:sz w:val="20"/>
              </w:rPr>
            </w:pPr>
          </w:p>
        </w:tc>
        <w:tc>
          <w:tcPr>
            <w:tcW w:w="1096" w:type="dxa"/>
          </w:tcPr>
          <w:p w14:paraId="56847E14" w14:textId="77777777" w:rsidR="00B627DB" w:rsidRDefault="00B627DB" w:rsidP="00B627DB">
            <w:pPr>
              <w:jc w:val="center"/>
              <w:rPr>
                <w:sz w:val="20"/>
              </w:rPr>
            </w:pPr>
          </w:p>
        </w:tc>
        <w:tc>
          <w:tcPr>
            <w:tcW w:w="1254" w:type="dxa"/>
          </w:tcPr>
          <w:p w14:paraId="33EEB683" w14:textId="3E93E8CC" w:rsidR="00B627DB" w:rsidRPr="005F4547" w:rsidRDefault="00A93BB8" w:rsidP="00B627DB">
            <w:pPr>
              <w:jc w:val="center"/>
              <w:rPr>
                <w:sz w:val="20"/>
              </w:rPr>
            </w:pPr>
            <w:r>
              <w:rPr>
                <w:sz w:val="20"/>
              </w:rPr>
              <w:t>1</w:t>
            </w:r>
          </w:p>
        </w:tc>
        <w:tc>
          <w:tcPr>
            <w:tcW w:w="817" w:type="dxa"/>
          </w:tcPr>
          <w:p w14:paraId="67DC8426" w14:textId="77777777" w:rsidR="00B627DB" w:rsidRPr="005F4547" w:rsidRDefault="00B627DB" w:rsidP="00B627DB">
            <w:pPr>
              <w:jc w:val="center"/>
              <w:rPr>
                <w:sz w:val="20"/>
              </w:rPr>
            </w:pPr>
          </w:p>
        </w:tc>
        <w:tc>
          <w:tcPr>
            <w:tcW w:w="824" w:type="dxa"/>
          </w:tcPr>
          <w:p w14:paraId="11C6875D" w14:textId="0D8ECE74" w:rsidR="00B627DB" w:rsidRPr="005F4547" w:rsidRDefault="00A93BB8" w:rsidP="00B627DB">
            <w:pPr>
              <w:rPr>
                <w:sz w:val="20"/>
              </w:rPr>
            </w:pPr>
            <w:r>
              <w:rPr>
                <w:sz w:val="20"/>
              </w:rPr>
              <w:t>1</w:t>
            </w:r>
          </w:p>
        </w:tc>
        <w:tc>
          <w:tcPr>
            <w:tcW w:w="1254" w:type="dxa"/>
          </w:tcPr>
          <w:p w14:paraId="0843C14C" w14:textId="68A0786F" w:rsidR="00B627DB" w:rsidRPr="005F4547" w:rsidRDefault="00B627DB" w:rsidP="00B627DB">
            <w:pPr>
              <w:rPr>
                <w:sz w:val="20"/>
              </w:rPr>
            </w:pPr>
            <w:r>
              <w:rPr>
                <w:sz w:val="20"/>
              </w:rPr>
              <w:t>2</w:t>
            </w:r>
          </w:p>
        </w:tc>
      </w:tr>
      <w:tr w:rsidR="00B627DB" w:rsidRPr="005F4547" w14:paraId="6668D9C0" w14:textId="77777777" w:rsidTr="00E3776A">
        <w:tc>
          <w:tcPr>
            <w:tcW w:w="3990" w:type="dxa"/>
            <w:hideMark/>
          </w:tcPr>
          <w:p w14:paraId="7EDFDC9C" w14:textId="77777777" w:rsidR="00B627DB" w:rsidRPr="005F4547" w:rsidRDefault="00B627DB" w:rsidP="00B627DB">
            <w:pPr>
              <w:rPr>
                <w:sz w:val="20"/>
              </w:rPr>
            </w:pPr>
            <w:r w:rsidRPr="005F4547">
              <w:rPr>
                <w:sz w:val="20"/>
              </w:rPr>
              <w:t>Minimalus pamokų skaičius mokiniui per savaitę</w:t>
            </w:r>
          </w:p>
        </w:tc>
        <w:tc>
          <w:tcPr>
            <w:tcW w:w="816" w:type="dxa"/>
            <w:hideMark/>
          </w:tcPr>
          <w:p w14:paraId="6D1F5257" w14:textId="77777777" w:rsidR="00B627DB" w:rsidRPr="005F4547" w:rsidRDefault="00B627DB" w:rsidP="00B627DB">
            <w:pPr>
              <w:rPr>
                <w:sz w:val="20"/>
              </w:rPr>
            </w:pPr>
            <w:r w:rsidRPr="005F4547">
              <w:rPr>
                <w:sz w:val="20"/>
              </w:rPr>
              <w:t>26</w:t>
            </w:r>
          </w:p>
        </w:tc>
        <w:tc>
          <w:tcPr>
            <w:tcW w:w="934" w:type="dxa"/>
            <w:hideMark/>
          </w:tcPr>
          <w:p w14:paraId="65A6D59B" w14:textId="77777777" w:rsidR="00B627DB" w:rsidRPr="005F4547" w:rsidRDefault="00B627DB" w:rsidP="00B627DB">
            <w:pPr>
              <w:rPr>
                <w:sz w:val="20"/>
              </w:rPr>
            </w:pPr>
            <w:r w:rsidRPr="005F4547">
              <w:rPr>
                <w:sz w:val="20"/>
              </w:rPr>
              <w:t>26</w:t>
            </w:r>
          </w:p>
        </w:tc>
        <w:tc>
          <w:tcPr>
            <w:tcW w:w="836" w:type="dxa"/>
            <w:hideMark/>
          </w:tcPr>
          <w:p w14:paraId="4C5D7AD7" w14:textId="77777777" w:rsidR="00B627DB" w:rsidRPr="005F4547" w:rsidRDefault="00B627DB" w:rsidP="00B627DB">
            <w:pPr>
              <w:rPr>
                <w:sz w:val="20"/>
              </w:rPr>
            </w:pPr>
            <w:r w:rsidRPr="005F4547">
              <w:rPr>
                <w:sz w:val="20"/>
              </w:rPr>
              <w:t>29</w:t>
            </w:r>
          </w:p>
        </w:tc>
        <w:tc>
          <w:tcPr>
            <w:tcW w:w="974" w:type="dxa"/>
            <w:hideMark/>
          </w:tcPr>
          <w:p w14:paraId="393E7AA6" w14:textId="7FC75726" w:rsidR="00B627DB" w:rsidRPr="005F4547" w:rsidRDefault="00B627DB" w:rsidP="00A93BB8">
            <w:pPr>
              <w:rPr>
                <w:sz w:val="20"/>
              </w:rPr>
            </w:pPr>
            <w:r w:rsidRPr="005F4547">
              <w:rPr>
                <w:sz w:val="20"/>
              </w:rPr>
              <w:t>3</w:t>
            </w:r>
            <w:r w:rsidR="00A93BB8">
              <w:rPr>
                <w:sz w:val="20"/>
              </w:rPr>
              <w:t>1</w:t>
            </w:r>
          </w:p>
        </w:tc>
        <w:tc>
          <w:tcPr>
            <w:tcW w:w="816" w:type="dxa"/>
          </w:tcPr>
          <w:p w14:paraId="2E774247" w14:textId="1AB81964" w:rsidR="00B627DB" w:rsidRPr="005F4547" w:rsidRDefault="00B627DB" w:rsidP="00A93BB8">
            <w:pPr>
              <w:rPr>
                <w:sz w:val="20"/>
              </w:rPr>
            </w:pPr>
            <w:r w:rsidRPr="005F4547">
              <w:rPr>
                <w:sz w:val="20"/>
              </w:rPr>
              <w:t>3</w:t>
            </w:r>
            <w:r w:rsidR="00A93BB8">
              <w:rPr>
                <w:sz w:val="20"/>
              </w:rPr>
              <w:t>1</w:t>
            </w:r>
          </w:p>
        </w:tc>
        <w:tc>
          <w:tcPr>
            <w:tcW w:w="951" w:type="dxa"/>
            <w:hideMark/>
          </w:tcPr>
          <w:p w14:paraId="2CF40567" w14:textId="1C6D76E7" w:rsidR="00B627DB" w:rsidRPr="005F4547" w:rsidRDefault="00B627DB" w:rsidP="00B627DB">
            <w:pPr>
              <w:rPr>
                <w:sz w:val="20"/>
              </w:rPr>
            </w:pPr>
            <w:r w:rsidRPr="005F4547">
              <w:rPr>
                <w:sz w:val="20"/>
              </w:rPr>
              <w:t>31</w:t>
            </w:r>
          </w:p>
        </w:tc>
        <w:tc>
          <w:tcPr>
            <w:tcW w:w="1096" w:type="dxa"/>
          </w:tcPr>
          <w:p w14:paraId="0CB66DBB" w14:textId="16F9B70C" w:rsidR="00B627DB" w:rsidRPr="005F4547" w:rsidRDefault="00A93BB8" w:rsidP="00B627DB">
            <w:pPr>
              <w:jc w:val="center"/>
              <w:rPr>
                <w:sz w:val="20"/>
              </w:rPr>
            </w:pPr>
            <w:r>
              <w:rPr>
                <w:sz w:val="20"/>
              </w:rPr>
              <w:t>31</w:t>
            </w:r>
          </w:p>
        </w:tc>
        <w:tc>
          <w:tcPr>
            <w:tcW w:w="1254" w:type="dxa"/>
            <w:hideMark/>
          </w:tcPr>
          <w:p w14:paraId="288004C1" w14:textId="33E5A9F8" w:rsidR="00B627DB" w:rsidRPr="005F4547" w:rsidRDefault="00B627DB" w:rsidP="00B627DB">
            <w:pPr>
              <w:jc w:val="center"/>
              <w:rPr>
                <w:sz w:val="20"/>
              </w:rPr>
            </w:pPr>
            <w:r w:rsidRPr="005F4547">
              <w:rPr>
                <w:sz w:val="20"/>
              </w:rPr>
              <w:t>171</w:t>
            </w:r>
          </w:p>
        </w:tc>
        <w:tc>
          <w:tcPr>
            <w:tcW w:w="817" w:type="dxa"/>
            <w:hideMark/>
          </w:tcPr>
          <w:p w14:paraId="52432CC4" w14:textId="26311C8B" w:rsidR="00B627DB" w:rsidRPr="005F4547" w:rsidRDefault="00A93BB8" w:rsidP="00B627DB">
            <w:pPr>
              <w:rPr>
                <w:sz w:val="20"/>
              </w:rPr>
            </w:pPr>
            <w:r>
              <w:rPr>
                <w:sz w:val="20"/>
              </w:rPr>
              <w:t>31,5</w:t>
            </w:r>
          </w:p>
        </w:tc>
        <w:tc>
          <w:tcPr>
            <w:tcW w:w="824" w:type="dxa"/>
            <w:hideMark/>
          </w:tcPr>
          <w:p w14:paraId="76192E12" w14:textId="54614083" w:rsidR="00B627DB" w:rsidRPr="005F4547" w:rsidRDefault="00B627DB" w:rsidP="00B627DB">
            <w:pPr>
              <w:rPr>
                <w:sz w:val="20"/>
              </w:rPr>
            </w:pPr>
            <w:r w:rsidRPr="005F4547">
              <w:rPr>
                <w:sz w:val="20"/>
              </w:rPr>
              <w:t>31</w:t>
            </w:r>
          </w:p>
        </w:tc>
        <w:tc>
          <w:tcPr>
            <w:tcW w:w="1254" w:type="dxa"/>
            <w:hideMark/>
          </w:tcPr>
          <w:p w14:paraId="3F0964B2" w14:textId="317F4123" w:rsidR="00B627DB" w:rsidRPr="005F4547" w:rsidRDefault="00B627DB" w:rsidP="00B627DB">
            <w:pPr>
              <w:rPr>
                <w:sz w:val="20"/>
              </w:rPr>
            </w:pPr>
            <w:r w:rsidRPr="005F4547">
              <w:rPr>
                <w:sz w:val="20"/>
              </w:rPr>
              <w:t>234</w:t>
            </w:r>
          </w:p>
        </w:tc>
      </w:tr>
      <w:tr w:rsidR="00B627DB" w:rsidRPr="005F4547" w14:paraId="3A3C3DD3" w14:textId="77777777" w:rsidTr="00E3776A">
        <w:tc>
          <w:tcPr>
            <w:tcW w:w="3990" w:type="dxa"/>
            <w:hideMark/>
          </w:tcPr>
          <w:p w14:paraId="5F7699D4" w14:textId="4B2432F1" w:rsidR="00B627DB" w:rsidRPr="005F4547" w:rsidRDefault="00B627DB" w:rsidP="00B627DB">
            <w:pPr>
              <w:rPr>
                <w:sz w:val="20"/>
              </w:rPr>
            </w:pPr>
            <w:r w:rsidRPr="005F4547">
              <w:rPr>
                <w:sz w:val="20"/>
              </w:rPr>
              <w:t>Minimalus privalomas pamokų skaičius mokiniui per 202</w:t>
            </w:r>
            <w:r>
              <w:rPr>
                <w:sz w:val="20"/>
              </w:rPr>
              <w:t>2</w:t>
            </w:r>
            <w:r w:rsidRPr="005F4547">
              <w:rPr>
                <w:sz w:val="20"/>
              </w:rPr>
              <w:t>–202</w:t>
            </w:r>
            <w:r>
              <w:rPr>
                <w:sz w:val="20"/>
              </w:rPr>
              <w:t>3</w:t>
            </w:r>
            <w:r w:rsidRPr="005F4547">
              <w:rPr>
                <w:sz w:val="20"/>
              </w:rPr>
              <w:t xml:space="preserve"> mokslo metus</w:t>
            </w:r>
          </w:p>
        </w:tc>
        <w:tc>
          <w:tcPr>
            <w:tcW w:w="816" w:type="dxa"/>
            <w:hideMark/>
          </w:tcPr>
          <w:p w14:paraId="63F83640" w14:textId="77777777" w:rsidR="00B627DB" w:rsidRPr="005F4547" w:rsidRDefault="00B627DB" w:rsidP="00B627DB">
            <w:pPr>
              <w:rPr>
                <w:sz w:val="20"/>
              </w:rPr>
            </w:pPr>
            <w:r w:rsidRPr="005F4547">
              <w:rPr>
                <w:sz w:val="20"/>
              </w:rPr>
              <w:t>962</w:t>
            </w:r>
          </w:p>
        </w:tc>
        <w:tc>
          <w:tcPr>
            <w:tcW w:w="934" w:type="dxa"/>
            <w:hideMark/>
          </w:tcPr>
          <w:p w14:paraId="44462618" w14:textId="77777777" w:rsidR="00B627DB" w:rsidRPr="005F4547" w:rsidRDefault="00B627DB" w:rsidP="00B627DB">
            <w:pPr>
              <w:rPr>
                <w:sz w:val="20"/>
              </w:rPr>
            </w:pPr>
            <w:r w:rsidRPr="005F4547">
              <w:rPr>
                <w:sz w:val="20"/>
              </w:rPr>
              <w:t>962</w:t>
            </w:r>
          </w:p>
        </w:tc>
        <w:tc>
          <w:tcPr>
            <w:tcW w:w="836" w:type="dxa"/>
            <w:hideMark/>
          </w:tcPr>
          <w:p w14:paraId="52302F53" w14:textId="77777777" w:rsidR="00B627DB" w:rsidRPr="005F4547" w:rsidRDefault="00B627DB" w:rsidP="00B627DB">
            <w:pPr>
              <w:rPr>
                <w:sz w:val="20"/>
              </w:rPr>
            </w:pPr>
            <w:r w:rsidRPr="005F4547">
              <w:rPr>
                <w:sz w:val="20"/>
              </w:rPr>
              <w:t>1073</w:t>
            </w:r>
          </w:p>
        </w:tc>
        <w:tc>
          <w:tcPr>
            <w:tcW w:w="974" w:type="dxa"/>
            <w:hideMark/>
          </w:tcPr>
          <w:p w14:paraId="1D945D5E" w14:textId="38DAD087" w:rsidR="00B627DB" w:rsidRPr="005F4547" w:rsidRDefault="00A93BB8" w:rsidP="00B627DB">
            <w:pPr>
              <w:rPr>
                <w:sz w:val="20"/>
              </w:rPr>
            </w:pPr>
            <w:r w:rsidRPr="005F4547">
              <w:rPr>
                <w:sz w:val="20"/>
              </w:rPr>
              <w:t>1147</w:t>
            </w:r>
          </w:p>
        </w:tc>
        <w:tc>
          <w:tcPr>
            <w:tcW w:w="816" w:type="dxa"/>
          </w:tcPr>
          <w:p w14:paraId="3211909F" w14:textId="54717114" w:rsidR="00B627DB" w:rsidRPr="005F4547" w:rsidRDefault="00A93BB8" w:rsidP="00B627DB">
            <w:pPr>
              <w:rPr>
                <w:sz w:val="20"/>
              </w:rPr>
            </w:pPr>
            <w:r w:rsidRPr="005F4547">
              <w:rPr>
                <w:sz w:val="20"/>
              </w:rPr>
              <w:t>1147</w:t>
            </w:r>
          </w:p>
        </w:tc>
        <w:tc>
          <w:tcPr>
            <w:tcW w:w="951" w:type="dxa"/>
            <w:hideMark/>
          </w:tcPr>
          <w:p w14:paraId="5FCEAD4C" w14:textId="303666C6" w:rsidR="00B627DB" w:rsidRPr="005F4547" w:rsidRDefault="00B627DB" w:rsidP="00B627DB">
            <w:pPr>
              <w:rPr>
                <w:sz w:val="20"/>
              </w:rPr>
            </w:pPr>
            <w:r w:rsidRPr="005F4547">
              <w:rPr>
                <w:sz w:val="20"/>
              </w:rPr>
              <w:t>1147</w:t>
            </w:r>
          </w:p>
        </w:tc>
        <w:tc>
          <w:tcPr>
            <w:tcW w:w="1096" w:type="dxa"/>
          </w:tcPr>
          <w:p w14:paraId="0370DC88" w14:textId="07817F44" w:rsidR="00B627DB" w:rsidRPr="005F4547" w:rsidRDefault="00A93BB8" w:rsidP="00B627DB">
            <w:pPr>
              <w:jc w:val="center"/>
              <w:rPr>
                <w:sz w:val="20"/>
              </w:rPr>
            </w:pPr>
            <w:r w:rsidRPr="005F4547">
              <w:rPr>
                <w:sz w:val="20"/>
              </w:rPr>
              <w:t>1147</w:t>
            </w:r>
          </w:p>
        </w:tc>
        <w:tc>
          <w:tcPr>
            <w:tcW w:w="1254" w:type="dxa"/>
            <w:hideMark/>
          </w:tcPr>
          <w:p w14:paraId="16DB27C2" w14:textId="19676F71" w:rsidR="00B627DB" w:rsidRPr="005F4547" w:rsidRDefault="000D107E" w:rsidP="00B627DB">
            <w:pPr>
              <w:jc w:val="center"/>
              <w:rPr>
                <w:sz w:val="20"/>
              </w:rPr>
            </w:pPr>
            <w:r>
              <w:rPr>
                <w:sz w:val="20"/>
              </w:rPr>
              <w:t>7585</w:t>
            </w:r>
          </w:p>
        </w:tc>
        <w:tc>
          <w:tcPr>
            <w:tcW w:w="817" w:type="dxa"/>
            <w:hideMark/>
          </w:tcPr>
          <w:p w14:paraId="70910D93" w14:textId="4CF5F81E" w:rsidR="00B627DB" w:rsidRPr="005F4547" w:rsidRDefault="00A93BB8" w:rsidP="00A93BB8">
            <w:pPr>
              <w:rPr>
                <w:sz w:val="20"/>
              </w:rPr>
            </w:pPr>
            <w:r>
              <w:rPr>
                <w:sz w:val="20"/>
              </w:rPr>
              <w:t>1165,5</w:t>
            </w:r>
          </w:p>
        </w:tc>
        <w:tc>
          <w:tcPr>
            <w:tcW w:w="824" w:type="dxa"/>
            <w:hideMark/>
          </w:tcPr>
          <w:p w14:paraId="07C2A0EA" w14:textId="77777777" w:rsidR="00B627DB" w:rsidRPr="005F4547" w:rsidRDefault="00B627DB" w:rsidP="00B627DB">
            <w:pPr>
              <w:rPr>
                <w:sz w:val="20"/>
              </w:rPr>
            </w:pPr>
            <w:r w:rsidRPr="005F4547">
              <w:rPr>
                <w:sz w:val="20"/>
              </w:rPr>
              <w:t>1147</w:t>
            </w:r>
          </w:p>
        </w:tc>
        <w:tc>
          <w:tcPr>
            <w:tcW w:w="1254" w:type="dxa"/>
            <w:hideMark/>
          </w:tcPr>
          <w:p w14:paraId="78ED812E" w14:textId="6886A457" w:rsidR="00B627DB" w:rsidRPr="005F4547" w:rsidRDefault="000D107E" w:rsidP="00B627DB">
            <w:pPr>
              <w:rPr>
                <w:sz w:val="20"/>
              </w:rPr>
            </w:pPr>
            <w:r>
              <w:rPr>
                <w:sz w:val="20"/>
              </w:rPr>
              <w:t>9897,5</w:t>
            </w:r>
          </w:p>
          <w:p w14:paraId="50A3E2AF" w14:textId="7CAC4C06" w:rsidR="00B627DB" w:rsidRPr="005F4547" w:rsidRDefault="00B627DB" w:rsidP="00B627DB">
            <w:pPr>
              <w:jc w:val="center"/>
              <w:rPr>
                <w:sz w:val="20"/>
              </w:rPr>
            </w:pPr>
          </w:p>
        </w:tc>
      </w:tr>
      <w:tr w:rsidR="00B64FC6" w:rsidRPr="005F4547" w14:paraId="30F9885A" w14:textId="77777777" w:rsidTr="0021441D">
        <w:tc>
          <w:tcPr>
            <w:tcW w:w="3990" w:type="dxa"/>
          </w:tcPr>
          <w:p w14:paraId="18573872" w14:textId="77F87FC4" w:rsidR="00B64FC6" w:rsidRPr="005F4547" w:rsidRDefault="00B64FC6" w:rsidP="00B627DB">
            <w:pPr>
              <w:rPr>
                <w:sz w:val="20"/>
              </w:rPr>
            </w:pPr>
            <w:r w:rsidRPr="00F564A8">
              <w:rPr>
                <w:sz w:val="20"/>
              </w:rPr>
              <w:t>Pamokų, skirtų mokinio ugdymo poreikiams tenkinti, mokymosi pagalbai teikti, skaičius per mokslo metus</w:t>
            </w:r>
          </w:p>
        </w:tc>
        <w:tc>
          <w:tcPr>
            <w:tcW w:w="816" w:type="dxa"/>
          </w:tcPr>
          <w:p w14:paraId="651D1EF1" w14:textId="34DDE60F" w:rsidR="00B64FC6" w:rsidRPr="005F4547" w:rsidRDefault="00B64FC6" w:rsidP="00B627DB">
            <w:pPr>
              <w:rPr>
                <w:sz w:val="20"/>
              </w:rPr>
            </w:pPr>
            <w:r>
              <w:rPr>
                <w:sz w:val="20"/>
              </w:rPr>
              <w:t>111</w:t>
            </w:r>
          </w:p>
        </w:tc>
        <w:tc>
          <w:tcPr>
            <w:tcW w:w="934" w:type="dxa"/>
          </w:tcPr>
          <w:p w14:paraId="2938DFDD" w14:textId="062D10E9" w:rsidR="00B64FC6" w:rsidRPr="005F4547" w:rsidRDefault="00B64FC6" w:rsidP="00B627DB">
            <w:pPr>
              <w:rPr>
                <w:sz w:val="20"/>
              </w:rPr>
            </w:pPr>
            <w:r>
              <w:rPr>
                <w:sz w:val="20"/>
              </w:rPr>
              <w:t>111</w:t>
            </w:r>
          </w:p>
        </w:tc>
        <w:tc>
          <w:tcPr>
            <w:tcW w:w="836" w:type="dxa"/>
          </w:tcPr>
          <w:p w14:paraId="05F0F2BC" w14:textId="5AF8413F" w:rsidR="00B64FC6" w:rsidRPr="005F4547" w:rsidRDefault="00B64FC6" w:rsidP="00B627DB">
            <w:pPr>
              <w:rPr>
                <w:sz w:val="20"/>
              </w:rPr>
            </w:pPr>
            <w:r>
              <w:rPr>
                <w:sz w:val="20"/>
              </w:rPr>
              <w:t>111</w:t>
            </w:r>
          </w:p>
        </w:tc>
        <w:tc>
          <w:tcPr>
            <w:tcW w:w="974" w:type="dxa"/>
          </w:tcPr>
          <w:p w14:paraId="079CDAC9" w14:textId="149D2FB6" w:rsidR="00B64FC6" w:rsidRPr="005F4547" w:rsidRDefault="00B64FC6" w:rsidP="00B627DB">
            <w:pPr>
              <w:rPr>
                <w:sz w:val="20"/>
              </w:rPr>
            </w:pPr>
            <w:r>
              <w:rPr>
                <w:sz w:val="20"/>
              </w:rPr>
              <w:t>111</w:t>
            </w:r>
          </w:p>
        </w:tc>
        <w:tc>
          <w:tcPr>
            <w:tcW w:w="816" w:type="dxa"/>
          </w:tcPr>
          <w:p w14:paraId="2782053F" w14:textId="43538142" w:rsidR="00B64FC6" w:rsidRPr="005F4547" w:rsidRDefault="00B64FC6" w:rsidP="00B627DB">
            <w:pPr>
              <w:rPr>
                <w:sz w:val="20"/>
              </w:rPr>
            </w:pPr>
            <w:r>
              <w:rPr>
                <w:sz w:val="20"/>
              </w:rPr>
              <w:t>111</w:t>
            </w:r>
          </w:p>
        </w:tc>
        <w:tc>
          <w:tcPr>
            <w:tcW w:w="951" w:type="dxa"/>
          </w:tcPr>
          <w:p w14:paraId="42100C84" w14:textId="35E4BB08" w:rsidR="00B64FC6" w:rsidRPr="005F4547" w:rsidRDefault="00B64FC6" w:rsidP="00B627DB">
            <w:pPr>
              <w:rPr>
                <w:sz w:val="20"/>
              </w:rPr>
            </w:pPr>
            <w:r>
              <w:rPr>
                <w:sz w:val="20"/>
              </w:rPr>
              <w:t>111</w:t>
            </w:r>
          </w:p>
        </w:tc>
        <w:tc>
          <w:tcPr>
            <w:tcW w:w="1096" w:type="dxa"/>
          </w:tcPr>
          <w:p w14:paraId="7CBCFA7E" w14:textId="0F711132" w:rsidR="00B64FC6" w:rsidRPr="005F4547" w:rsidRDefault="00B64FC6" w:rsidP="00B627DB">
            <w:pPr>
              <w:jc w:val="center"/>
              <w:rPr>
                <w:sz w:val="20"/>
              </w:rPr>
            </w:pPr>
            <w:r>
              <w:rPr>
                <w:sz w:val="20"/>
              </w:rPr>
              <w:t>111</w:t>
            </w:r>
          </w:p>
        </w:tc>
        <w:tc>
          <w:tcPr>
            <w:tcW w:w="1254" w:type="dxa"/>
          </w:tcPr>
          <w:p w14:paraId="78E2AC1B" w14:textId="3ECC7E7D" w:rsidR="00B64FC6" w:rsidRDefault="00B64FC6" w:rsidP="00B627DB">
            <w:pPr>
              <w:jc w:val="center"/>
              <w:rPr>
                <w:sz w:val="20"/>
              </w:rPr>
            </w:pPr>
            <w:r>
              <w:rPr>
                <w:sz w:val="20"/>
              </w:rPr>
              <w:t>777</w:t>
            </w:r>
          </w:p>
        </w:tc>
        <w:tc>
          <w:tcPr>
            <w:tcW w:w="1641" w:type="dxa"/>
            <w:gridSpan w:val="2"/>
          </w:tcPr>
          <w:p w14:paraId="0D5DBF77" w14:textId="33AF1A02" w:rsidR="00B64FC6" w:rsidRPr="005F4547" w:rsidRDefault="00B64FC6" w:rsidP="00B64FC6">
            <w:pPr>
              <w:jc w:val="center"/>
              <w:rPr>
                <w:sz w:val="20"/>
              </w:rPr>
            </w:pPr>
            <w:r>
              <w:rPr>
                <w:sz w:val="20"/>
              </w:rPr>
              <w:t>518</w:t>
            </w:r>
          </w:p>
        </w:tc>
        <w:tc>
          <w:tcPr>
            <w:tcW w:w="1254" w:type="dxa"/>
          </w:tcPr>
          <w:p w14:paraId="6086DDD8" w14:textId="70DC761A" w:rsidR="00B64FC6" w:rsidRDefault="00B64FC6" w:rsidP="00B627DB">
            <w:pPr>
              <w:rPr>
                <w:sz w:val="20"/>
              </w:rPr>
            </w:pPr>
            <w:r>
              <w:rPr>
                <w:sz w:val="20"/>
              </w:rPr>
              <w:t>1295</w:t>
            </w:r>
          </w:p>
        </w:tc>
      </w:tr>
      <w:tr w:rsidR="0063476D" w:rsidRPr="005F4547" w14:paraId="0DE2C019" w14:textId="77777777" w:rsidTr="0021441D">
        <w:tc>
          <w:tcPr>
            <w:tcW w:w="3990" w:type="dxa"/>
          </w:tcPr>
          <w:p w14:paraId="0F28C90E" w14:textId="38A03FAF" w:rsidR="0063476D" w:rsidRPr="005F4547" w:rsidRDefault="0063476D" w:rsidP="00B627DB">
            <w:pPr>
              <w:rPr>
                <w:sz w:val="20"/>
              </w:rPr>
            </w:pPr>
            <w:r w:rsidRPr="00F564A8">
              <w:rPr>
                <w:sz w:val="20"/>
              </w:rPr>
              <w:t>Neformalusis vaikų švietimas (valandų skaičius per mokslo metus)</w:t>
            </w:r>
          </w:p>
        </w:tc>
        <w:tc>
          <w:tcPr>
            <w:tcW w:w="6423" w:type="dxa"/>
            <w:gridSpan w:val="7"/>
          </w:tcPr>
          <w:p w14:paraId="5642AF88" w14:textId="0810E811" w:rsidR="0063476D" w:rsidRPr="005F4547" w:rsidRDefault="0063476D" w:rsidP="00B627DB">
            <w:pPr>
              <w:jc w:val="center"/>
              <w:rPr>
                <w:sz w:val="20"/>
              </w:rPr>
            </w:pPr>
            <w:r>
              <w:rPr>
                <w:sz w:val="20"/>
              </w:rPr>
              <w:t>454</w:t>
            </w:r>
          </w:p>
        </w:tc>
        <w:tc>
          <w:tcPr>
            <w:tcW w:w="1254" w:type="dxa"/>
          </w:tcPr>
          <w:p w14:paraId="5754D044" w14:textId="0CC4A6B2" w:rsidR="0063476D" w:rsidRDefault="0063476D" w:rsidP="00B627DB">
            <w:pPr>
              <w:jc w:val="center"/>
              <w:rPr>
                <w:sz w:val="20"/>
              </w:rPr>
            </w:pPr>
            <w:r>
              <w:rPr>
                <w:sz w:val="20"/>
              </w:rPr>
              <w:t>454</w:t>
            </w:r>
          </w:p>
        </w:tc>
        <w:tc>
          <w:tcPr>
            <w:tcW w:w="1641" w:type="dxa"/>
            <w:gridSpan w:val="2"/>
          </w:tcPr>
          <w:p w14:paraId="411D2A63" w14:textId="742E3506" w:rsidR="0063476D" w:rsidRPr="005F4547" w:rsidRDefault="0063476D" w:rsidP="00B627DB">
            <w:pPr>
              <w:rPr>
                <w:sz w:val="20"/>
              </w:rPr>
            </w:pPr>
            <w:r>
              <w:rPr>
                <w:sz w:val="20"/>
              </w:rPr>
              <w:t>148</w:t>
            </w:r>
          </w:p>
        </w:tc>
        <w:tc>
          <w:tcPr>
            <w:tcW w:w="1254" w:type="dxa"/>
          </w:tcPr>
          <w:p w14:paraId="16EFF04F" w14:textId="429151AD" w:rsidR="0063476D" w:rsidRDefault="000506DB" w:rsidP="00B627DB">
            <w:pPr>
              <w:rPr>
                <w:sz w:val="20"/>
              </w:rPr>
            </w:pPr>
            <w:r>
              <w:rPr>
                <w:sz w:val="20"/>
              </w:rPr>
              <w:t>602</w:t>
            </w:r>
          </w:p>
        </w:tc>
      </w:tr>
    </w:tbl>
    <w:p w14:paraId="716FF8CA" w14:textId="77777777" w:rsidR="00EB3CE5" w:rsidRPr="005F4547" w:rsidRDefault="00EB3CE5" w:rsidP="00EB3CE5">
      <w:pPr>
        <w:overflowPunct w:val="0"/>
        <w:textAlignment w:val="baseline"/>
        <w:rPr>
          <w:sz w:val="22"/>
          <w:szCs w:val="22"/>
        </w:rPr>
      </w:pPr>
    </w:p>
    <w:p w14:paraId="56ABACAC" w14:textId="77777777" w:rsidR="00EB3CE5" w:rsidRPr="005F4547" w:rsidRDefault="00EB3CE5" w:rsidP="00EB3CE5">
      <w:pPr>
        <w:rPr>
          <w:sz w:val="14"/>
          <w:szCs w:val="14"/>
        </w:rPr>
      </w:pPr>
    </w:p>
    <w:p w14:paraId="240D703C" w14:textId="77777777" w:rsidR="00CC7C13" w:rsidRDefault="00CC7C13">
      <w:pPr>
        <w:spacing w:after="160" w:line="259" w:lineRule="auto"/>
        <w:rPr>
          <w:b/>
          <w:szCs w:val="24"/>
        </w:rPr>
      </w:pPr>
      <w:r>
        <w:rPr>
          <w:b/>
          <w:szCs w:val="24"/>
        </w:rPr>
        <w:br w:type="page"/>
      </w:r>
    </w:p>
    <w:p w14:paraId="0F7EB7B7" w14:textId="6732D475" w:rsidR="00EB3CE5" w:rsidRPr="005F4547" w:rsidRDefault="00EB3CE5" w:rsidP="00EB3CE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5F4547">
        <w:rPr>
          <w:b/>
          <w:szCs w:val="24"/>
        </w:rPr>
        <w:lastRenderedPageBreak/>
        <w:t>VI SKYRIUS</w:t>
      </w:r>
    </w:p>
    <w:p w14:paraId="0B5A933E" w14:textId="77777777" w:rsidR="00EB3CE5" w:rsidRPr="005F4547" w:rsidRDefault="00EB3CE5" w:rsidP="00EB3CE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5F4547">
        <w:rPr>
          <w:b/>
          <w:szCs w:val="24"/>
        </w:rPr>
        <w:t>MOKINIŲ, TURINČIŲ SPECIALIŲJŲ UGDYMOSI POREIKIŲ (IŠSKYRUS ATSIRANDANČIUS DĖL IŠSKIRTINIŲ GABUMŲ), UGDYMO ORGANIZAVIMAS</w:t>
      </w:r>
    </w:p>
    <w:p w14:paraId="2CCF67FF" w14:textId="77777777" w:rsidR="00EB3CE5" w:rsidRPr="005F4547" w:rsidRDefault="00EB3CE5" w:rsidP="00EB3CE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2BD57D80" w14:textId="77777777" w:rsidR="00EB3CE5" w:rsidRPr="005F4547" w:rsidRDefault="00EB3CE5" w:rsidP="00EB3CE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5F4547">
        <w:rPr>
          <w:b/>
          <w:szCs w:val="24"/>
        </w:rPr>
        <w:t xml:space="preserve">PIRMASIS SKIRSNIS </w:t>
      </w:r>
    </w:p>
    <w:p w14:paraId="383C6580" w14:textId="77777777" w:rsidR="00EB3CE5" w:rsidRPr="005F4547" w:rsidRDefault="00EB3CE5" w:rsidP="00EB3CE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5F4547">
        <w:rPr>
          <w:b/>
          <w:szCs w:val="24"/>
        </w:rPr>
        <w:t>BENDROSIOS NUOSTATOS</w:t>
      </w:r>
    </w:p>
    <w:p w14:paraId="000EBCB7" w14:textId="77777777" w:rsidR="00EB3CE5" w:rsidRPr="005F4547" w:rsidRDefault="00EB3CE5" w:rsidP="00EB3CE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b/>
          <w:szCs w:val="24"/>
        </w:rPr>
      </w:pPr>
    </w:p>
    <w:p w14:paraId="506A6A75" w14:textId="48E9EE59" w:rsidR="00EB3CE5" w:rsidRPr="005F4547" w:rsidRDefault="002B503E" w:rsidP="001F07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851"/>
        <w:jc w:val="both"/>
        <w:rPr>
          <w:szCs w:val="28"/>
        </w:rPr>
      </w:pPr>
      <w:r>
        <w:rPr>
          <w:szCs w:val="24"/>
        </w:rPr>
        <w:t>9</w:t>
      </w:r>
      <w:r w:rsidR="009932BA">
        <w:rPr>
          <w:szCs w:val="24"/>
        </w:rPr>
        <w:t>7</w:t>
      </w:r>
      <w:r w:rsidR="00EB3CE5" w:rsidRPr="005F4547">
        <w:rPr>
          <w:szCs w:val="24"/>
        </w:rPr>
        <w:t>. Mokykla, rengdama ir įgyvendindama mokyklos ugdymo planą,  užtikrin</w:t>
      </w:r>
      <w:r w:rsidR="00501031" w:rsidRPr="005F4547">
        <w:rPr>
          <w:szCs w:val="24"/>
        </w:rPr>
        <w:t>a</w:t>
      </w:r>
      <w:r w:rsidR="00EB3CE5" w:rsidRPr="005F4547">
        <w:rPr>
          <w:szCs w:val="24"/>
        </w:rPr>
        <w:t xml:space="preserve"> visų mokinių </w:t>
      </w:r>
      <w:proofErr w:type="spellStart"/>
      <w:r w:rsidR="00EB3CE5" w:rsidRPr="005F4547">
        <w:rPr>
          <w:szCs w:val="24"/>
        </w:rPr>
        <w:t>įtrauktį</w:t>
      </w:r>
      <w:proofErr w:type="spellEnd"/>
      <w:r w:rsidR="00EB3CE5" w:rsidRPr="005F4547">
        <w:rPr>
          <w:szCs w:val="24"/>
        </w:rPr>
        <w:t xml:space="preserve"> į švietimą, šalin</w:t>
      </w:r>
      <w:r w:rsidR="00501031" w:rsidRPr="005F4547">
        <w:rPr>
          <w:szCs w:val="24"/>
        </w:rPr>
        <w:t>a</w:t>
      </w:r>
      <w:r w:rsidR="00EB3CE5" w:rsidRPr="005F4547">
        <w:rPr>
          <w:szCs w:val="24"/>
        </w:rPr>
        <w:t xml:space="preserve"> kliūtis, dėl kurių mokinys patiria dalyvavimo švietime ir ugdymosi sunkumų, ir teik</w:t>
      </w:r>
      <w:r w:rsidR="00501031" w:rsidRPr="005F4547">
        <w:rPr>
          <w:szCs w:val="24"/>
        </w:rPr>
        <w:t>ia</w:t>
      </w:r>
      <w:r w:rsidR="00EB3CE5" w:rsidRPr="005F4547">
        <w:rPr>
          <w:szCs w:val="24"/>
        </w:rPr>
        <w:t xml:space="preserve"> būtiną švietimo pagalbą, </w:t>
      </w:r>
      <w:r w:rsidR="00EB3CE5" w:rsidRPr="005F4547">
        <w:rPr>
          <w:szCs w:val="28"/>
        </w:rPr>
        <w:t xml:space="preserve">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w:t>
      </w:r>
    </w:p>
    <w:p w14:paraId="1D82EA44" w14:textId="3B63152D" w:rsidR="00EB3CE5" w:rsidRPr="005F4547" w:rsidRDefault="002B503E" w:rsidP="001F07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851"/>
        <w:jc w:val="both"/>
        <w:rPr>
          <w:szCs w:val="24"/>
        </w:rPr>
      </w:pPr>
      <w:r>
        <w:rPr>
          <w:szCs w:val="24"/>
        </w:rPr>
        <w:t>9</w:t>
      </w:r>
      <w:r w:rsidR="009932BA">
        <w:rPr>
          <w:szCs w:val="24"/>
        </w:rPr>
        <w:t>8</w:t>
      </w:r>
      <w:r w:rsidR="00EB3CE5" w:rsidRPr="005F4547">
        <w:rPr>
          <w:szCs w:val="24"/>
        </w:rPr>
        <w:t>. Mokykla, formuodama mokyklos, klasės, mokinio ugdymo turinį ir organizuodama bei įgyvendindama ugdymo procesą, vadovaujasi bendrosiomis programomis ir šio skyriaus nuostatomis ir atsižvelgia į:</w:t>
      </w:r>
    </w:p>
    <w:p w14:paraId="4261F910" w14:textId="0DD13FE8" w:rsidR="00EB3CE5" w:rsidRPr="005F4547" w:rsidRDefault="002B503E" w:rsidP="001F07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851"/>
        <w:jc w:val="both"/>
        <w:rPr>
          <w:szCs w:val="24"/>
        </w:rPr>
      </w:pPr>
      <w:r>
        <w:rPr>
          <w:szCs w:val="24"/>
        </w:rPr>
        <w:t>9</w:t>
      </w:r>
      <w:r w:rsidR="009932BA">
        <w:rPr>
          <w:szCs w:val="24"/>
        </w:rPr>
        <w:t>8</w:t>
      </w:r>
      <w:r w:rsidR="00EB3CE5" w:rsidRPr="005F4547">
        <w:rPr>
          <w:szCs w:val="24"/>
        </w:rPr>
        <w:t>.1. mokinio mokymosi ir švietimo pagalbos poreikius;</w:t>
      </w:r>
    </w:p>
    <w:p w14:paraId="439CA3CB" w14:textId="42601836" w:rsidR="00EB3CE5" w:rsidRPr="005F4547" w:rsidRDefault="002B503E" w:rsidP="001F07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851"/>
        <w:jc w:val="both"/>
        <w:rPr>
          <w:szCs w:val="24"/>
        </w:rPr>
      </w:pPr>
      <w:r>
        <w:rPr>
          <w:szCs w:val="24"/>
        </w:rPr>
        <w:t>9</w:t>
      </w:r>
      <w:r w:rsidR="009932BA">
        <w:rPr>
          <w:szCs w:val="24"/>
        </w:rPr>
        <w:t>8</w:t>
      </w:r>
      <w:r w:rsidR="00EB3CE5" w:rsidRPr="005F4547">
        <w:rPr>
          <w:szCs w:val="24"/>
        </w:rPr>
        <w:t>.2. formaliojo švietimo programą;</w:t>
      </w:r>
    </w:p>
    <w:p w14:paraId="6B447970" w14:textId="171FC699" w:rsidR="00EB3CE5" w:rsidRPr="005F4547" w:rsidRDefault="002B503E" w:rsidP="001F07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851"/>
        <w:jc w:val="both"/>
        <w:rPr>
          <w:szCs w:val="24"/>
        </w:rPr>
      </w:pPr>
      <w:r>
        <w:rPr>
          <w:szCs w:val="24"/>
        </w:rPr>
        <w:t>9</w:t>
      </w:r>
      <w:r w:rsidR="009932BA">
        <w:rPr>
          <w:szCs w:val="24"/>
        </w:rPr>
        <w:t>8</w:t>
      </w:r>
      <w:r w:rsidR="00EB3CE5" w:rsidRPr="005F4547">
        <w:rPr>
          <w:szCs w:val="24"/>
        </w:rPr>
        <w:t>.3. mokymosi formą ir mokymo proceso organizavimo būdą;</w:t>
      </w:r>
    </w:p>
    <w:p w14:paraId="3CF39D99" w14:textId="7AD3A013" w:rsidR="00EB3CE5" w:rsidRPr="005F4547" w:rsidRDefault="002B503E" w:rsidP="001F07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851"/>
        <w:jc w:val="both"/>
        <w:rPr>
          <w:szCs w:val="24"/>
        </w:rPr>
      </w:pPr>
      <w:r>
        <w:rPr>
          <w:szCs w:val="24"/>
        </w:rPr>
        <w:t>9</w:t>
      </w:r>
      <w:r w:rsidR="009932BA">
        <w:rPr>
          <w:szCs w:val="24"/>
        </w:rPr>
        <w:t>8</w:t>
      </w:r>
      <w:r w:rsidR="00EB3CE5" w:rsidRPr="005F4547">
        <w:rPr>
          <w:szCs w:val="24"/>
        </w:rPr>
        <w:t>.4. švietimo pagalbos specialistų, mokyklos vaiko gerovės komisijos, pedagoginių psichologinių ar švietimo pagalbos tarnybų rekomendacijas.</w:t>
      </w:r>
    </w:p>
    <w:p w14:paraId="68F1BD3D" w14:textId="211A0ED0" w:rsidR="00EB3CE5" w:rsidRPr="005F4547" w:rsidRDefault="002B503E" w:rsidP="001F07C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851"/>
        <w:jc w:val="both"/>
        <w:rPr>
          <w:szCs w:val="24"/>
        </w:rPr>
      </w:pPr>
      <w:r>
        <w:rPr>
          <w:szCs w:val="24"/>
        </w:rPr>
        <w:t>9</w:t>
      </w:r>
      <w:r w:rsidR="009932BA">
        <w:rPr>
          <w:szCs w:val="24"/>
        </w:rPr>
        <w:t>9</w:t>
      </w:r>
      <w:r w:rsidR="00EB3CE5" w:rsidRPr="005F4547">
        <w:rPr>
          <w:szCs w:val="24"/>
        </w:rPr>
        <w:t xml:space="preserve">. Pradinio ugdymo individualizuotos ir pagrindinio ugdymo individualizuotos programos ir socialinių įgūdžių ugdymo programos įgyvendinimas reglamentuojamas Bendrųjų ugdymo planų </w:t>
      </w:r>
      <w:r w:rsidR="00946095">
        <w:rPr>
          <w:szCs w:val="24"/>
        </w:rPr>
        <w:t>8</w:t>
      </w:r>
      <w:r w:rsidR="00EB3CE5" w:rsidRPr="005F4547">
        <w:rPr>
          <w:szCs w:val="24"/>
        </w:rPr>
        <w:t xml:space="preserve"> priede.</w:t>
      </w:r>
    </w:p>
    <w:p w14:paraId="1CF5B204" w14:textId="3073A439" w:rsidR="00EB3CE5" w:rsidRDefault="00EB3CE5" w:rsidP="00EB3CE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709"/>
        <w:jc w:val="center"/>
        <w:rPr>
          <w:b/>
          <w:szCs w:val="24"/>
        </w:rPr>
      </w:pPr>
    </w:p>
    <w:p w14:paraId="5F6FE630" w14:textId="77777777" w:rsidR="006F359F" w:rsidRPr="005F4547" w:rsidRDefault="006F359F" w:rsidP="00EB3CE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709"/>
        <w:jc w:val="center"/>
        <w:rPr>
          <w:b/>
          <w:szCs w:val="24"/>
        </w:rPr>
      </w:pPr>
    </w:p>
    <w:p w14:paraId="18BB09AA" w14:textId="77777777" w:rsidR="00EB3CE5" w:rsidRPr="005F4547" w:rsidRDefault="00EB3CE5" w:rsidP="00EB3CE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5F4547">
        <w:rPr>
          <w:b/>
          <w:szCs w:val="24"/>
        </w:rPr>
        <w:t>ANTRASIS SKIRSNIS</w:t>
      </w:r>
    </w:p>
    <w:p w14:paraId="5A6E79CD" w14:textId="77777777" w:rsidR="00EB3CE5" w:rsidRPr="005F4547" w:rsidRDefault="00EB3CE5" w:rsidP="00EB3CE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5F4547">
        <w:rPr>
          <w:b/>
          <w:szCs w:val="24"/>
        </w:rPr>
        <w:t>INDIVIDUALAUS UGDYMO PLANO RENGIMAS</w:t>
      </w:r>
    </w:p>
    <w:p w14:paraId="5B438C68" w14:textId="77777777" w:rsidR="00EB3CE5" w:rsidRPr="005F4547" w:rsidRDefault="00EB3CE5" w:rsidP="00EB3CE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567"/>
        <w:jc w:val="both"/>
        <w:rPr>
          <w:szCs w:val="24"/>
        </w:rPr>
      </w:pPr>
    </w:p>
    <w:p w14:paraId="496E50F1" w14:textId="192CDC0A" w:rsidR="00EB3CE5" w:rsidRPr="005F4547" w:rsidRDefault="002B503E" w:rsidP="001A44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851"/>
        <w:jc w:val="both"/>
        <w:rPr>
          <w:szCs w:val="28"/>
          <w:lang w:eastAsia="lt-LT"/>
        </w:rPr>
      </w:pPr>
      <w:r>
        <w:rPr>
          <w:szCs w:val="28"/>
          <w:lang w:eastAsia="lt-LT"/>
        </w:rPr>
        <w:t>10</w:t>
      </w:r>
      <w:r w:rsidR="009932BA">
        <w:rPr>
          <w:szCs w:val="28"/>
          <w:lang w:eastAsia="lt-LT"/>
        </w:rPr>
        <w:t>0</w:t>
      </w:r>
      <w:r w:rsidR="00EB3CE5" w:rsidRPr="005F4547">
        <w:rPr>
          <w:szCs w:val="28"/>
          <w:lang w:eastAsia="lt-LT"/>
        </w:rPr>
        <w:t>. Mokykla kiekvienam mokiniui, turinčiam specialiųjų ugdymosi poreikių, rengia individualų ugdymo planą, kurio sudėtinė dalis yra pagalbos planas, apimantis pagalbas ir paslaugas ugdymo procese ir kitų specialistų teikiamas pagalbas, didinančias ugdymo veiksmingumą, ir kurio:</w:t>
      </w:r>
    </w:p>
    <w:p w14:paraId="2823FB41" w14:textId="181AE7F8" w:rsidR="00EB3CE5" w:rsidRPr="005F4547" w:rsidRDefault="002B503E" w:rsidP="001A44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851"/>
        <w:jc w:val="both"/>
        <w:rPr>
          <w:szCs w:val="28"/>
          <w:lang w:eastAsia="lt-LT"/>
        </w:rPr>
      </w:pPr>
      <w:r>
        <w:rPr>
          <w:szCs w:val="28"/>
          <w:lang w:eastAsia="lt-LT"/>
        </w:rPr>
        <w:t>10</w:t>
      </w:r>
      <w:r w:rsidR="00DB685A">
        <w:rPr>
          <w:szCs w:val="28"/>
          <w:lang w:eastAsia="lt-LT"/>
        </w:rPr>
        <w:t>0</w:t>
      </w:r>
      <w:r w:rsidR="00EB3CE5" w:rsidRPr="005F4547">
        <w:rPr>
          <w:szCs w:val="28"/>
          <w:lang w:eastAsia="lt-LT"/>
        </w:rPr>
        <w:t>.1. rengimui, įgyvendinimo koordinavimui paskiria koordinuojantį asmenį</w:t>
      </w:r>
      <w:r w:rsidR="00501031" w:rsidRPr="005F4547">
        <w:rPr>
          <w:szCs w:val="28"/>
          <w:lang w:eastAsia="lt-LT"/>
        </w:rPr>
        <w:t xml:space="preserve"> (pradinėse klasėse ‒ mokantį mokytoją; vyresnėse ‒klasės vadovą), </w:t>
      </w:r>
      <w:r w:rsidR="00EB3CE5" w:rsidRPr="005F4547">
        <w:rPr>
          <w:szCs w:val="28"/>
          <w:lang w:eastAsia="lt-LT"/>
        </w:rPr>
        <w:t xml:space="preserve"> kuris kartu su mokytojais ir švietimo pagalbą teikiančiais specialistais, vaiku, jo tėvais (globėjais, rūpintojais) numato ugdymo ir pagalbos tikslus; </w:t>
      </w:r>
    </w:p>
    <w:p w14:paraId="076AADF4" w14:textId="26F4F025" w:rsidR="00EB3CE5" w:rsidRPr="005F4547" w:rsidRDefault="002B503E" w:rsidP="001A44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851"/>
        <w:jc w:val="both"/>
        <w:rPr>
          <w:szCs w:val="28"/>
          <w:lang w:eastAsia="lt-LT"/>
        </w:rPr>
      </w:pPr>
      <w:r>
        <w:rPr>
          <w:szCs w:val="28"/>
          <w:lang w:eastAsia="lt-LT"/>
        </w:rPr>
        <w:t>10</w:t>
      </w:r>
      <w:r w:rsidR="00DB685A">
        <w:rPr>
          <w:szCs w:val="28"/>
          <w:lang w:eastAsia="lt-LT"/>
        </w:rPr>
        <w:t>0</w:t>
      </w:r>
      <w:r w:rsidR="00EB3CE5" w:rsidRPr="005F4547">
        <w:rPr>
          <w:szCs w:val="28"/>
          <w:lang w:eastAsia="lt-LT"/>
        </w:rPr>
        <w:t>.2. įgyvendinimui turi būti sudaryti individualūs tvarkaraščiai, kurie dera su klasės, kurioje mokinys mokosi, tvarkaraščiu, ir užtikrina, kad mokinys gaus ugdymą ir švietimo pagalbą tokia apimtimi, kokią nustato Bendrieji ugdymo planai ir rekomenduoja mokiniui pedagoginė psichologinė ar švietimo pagalbos tarnyba;</w:t>
      </w:r>
    </w:p>
    <w:p w14:paraId="22A02C1B" w14:textId="27167D8B" w:rsidR="00EB3CE5" w:rsidRPr="005F4547" w:rsidRDefault="002B503E" w:rsidP="001A44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851"/>
        <w:jc w:val="both"/>
        <w:rPr>
          <w:szCs w:val="28"/>
          <w:lang w:eastAsia="lt-LT"/>
        </w:rPr>
      </w:pPr>
      <w:r>
        <w:rPr>
          <w:szCs w:val="28"/>
          <w:lang w:eastAsia="lt-LT"/>
        </w:rPr>
        <w:lastRenderedPageBreak/>
        <w:t>10</w:t>
      </w:r>
      <w:r w:rsidR="00DB685A">
        <w:rPr>
          <w:szCs w:val="28"/>
          <w:lang w:eastAsia="lt-LT"/>
        </w:rPr>
        <w:t>0</w:t>
      </w:r>
      <w:r w:rsidR="00EB3CE5" w:rsidRPr="005F4547">
        <w:rPr>
          <w:szCs w:val="28"/>
          <w:lang w:eastAsia="lt-LT"/>
        </w:rPr>
        <w:t>.3. formą nusistato pati įstaiga, suplanuoja jų įgyvendinimo, stebėsenos ir aptarimo formas bei etapus.</w:t>
      </w:r>
    </w:p>
    <w:p w14:paraId="75C8BFB4" w14:textId="65DBAE1A" w:rsidR="00EB3CE5" w:rsidRPr="005F4547" w:rsidRDefault="002B503E" w:rsidP="001A44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851"/>
        <w:jc w:val="both"/>
        <w:rPr>
          <w:szCs w:val="24"/>
        </w:rPr>
      </w:pPr>
      <w:r>
        <w:rPr>
          <w:szCs w:val="24"/>
        </w:rPr>
        <w:t>10</w:t>
      </w:r>
      <w:r w:rsidR="008176BE">
        <w:rPr>
          <w:szCs w:val="24"/>
        </w:rPr>
        <w:t>1</w:t>
      </w:r>
      <w:r w:rsidR="00EB3CE5" w:rsidRPr="005F4547">
        <w:rPr>
          <w:szCs w:val="24"/>
        </w:rPr>
        <w:t xml:space="preserve">. Mokykla, rengdama </w:t>
      </w:r>
      <w:r w:rsidR="00EB3CE5" w:rsidRPr="005F4547">
        <w:rPr>
          <w:szCs w:val="28"/>
          <w:lang w:eastAsia="lt-LT"/>
        </w:rPr>
        <w:t>individualų ugdymo planą</w:t>
      </w:r>
      <w:r w:rsidR="00EB3CE5" w:rsidRPr="005F4547">
        <w:rPr>
          <w:szCs w:val="24"/>
        </w:rPr>
        <w:t xml:space="preserve"> mokiniui ir vadovaudamasi Bendrųjų ugdymo planų </w:t>
      </w:r>
      <w:r w:rsidR="00946095">
        <w:rPr>
          <w:szCs w:val="24"/>
        </w:rPr>
        <w:t>78</w:t>
      </w:r>
      <w:r w:rsidR="00EB3CE5" w:rsidRPr="005F4547">
        <w:rPr>
          <w:szCs w:val="24"/>
        </w:rPr>
        <w:t xml:space="preserve">, </w:t>
      </w:r>
      <w:r w:rsidR="00946095">
        <w:rPr>
          <w:szCs w:val="24"/>
        </w:rPr>
        <w:t>86, 87</w:t>
      </w:r>
      <w:r w:rsidR="00EB3CE5" w:rsidRPr="005F4547">
        <w:rPr>
          <w:szCs w:val="24"/>
        </w:rPr>
        <w:t xml:space="preserve"> punktuose nurodytu pradinio, pagrindinio  ugdymo dalykų programoms įgyvendinti skiriamų pamokų skaičiumi, gali:</w:t>
      </w:r>
    </w:p>
    <w:p w14:paraId="316F4990" w14:textId="28050D42" w:rsidR="00EB3CE5" w:rsidRPr="005F4547" w:rsidRDefault="006908DD" w:rsidP="001A44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851"/>
        <w:jc w:val="both"/>
        <w:rPr>
          <w:szCs w:val="24"/>
        </w:rPr>
      </w:pPr>
      <w:r>
        <w:rPr>
          <w:szCs w:val="24"/>
        </w:rPr>
        <w:t>10</w:t>
      </w:r>
      <w:r w:rsidR="008176BE">
        <w:rPr>
          <w:szCs w:val="24"/>
        </w:rPr>
        <w:t>1</w:t>
      </w:r>
      <w:r w:rsidR="00EB3CE5" w:rsidRPr="005F4547">
        <w:rPr>
          <w:szCs w:val="24"/>
        </w:rPr>
        <w:t>.1. pradinio ugdymo programoje koreguoti iki 20 procentų, o pagrindinio ugdymo programoje iki 30 procentų dalykų programoms įgyvendinti skiriamų metinių pamokų skaičiaus (nemažindama nustatyto mokiniui minimalaus pamokų skaičiaus per savaitę);</w:t>
      </w:r>
    </w:p>
    <w:p w14:paraId="1565E5D1" w14:textId="6AE52076" w:rsidR="00EB3CE5" w:rsidRPr="005F4547" w:rsidRDefault="006908DD" w:rsidP="001A44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851"/>
        <w:jc w:val="both"/>
        <w:rPr>
          <w:szCs w:val="24"/>
        </w:rPr>
      </w:pPr>
      <w:r>
        <w:rPr>
          <w:szCs w:val="24"/>
        </w:rPr>
        <w:t>10</w:t>
      </w:r>
      <w:r w:rsidR="008176BE">
        <w:rPr>
          <w:szCs w:val="24"/>
        </w:rPr>
        <w:t>1</w:t>
      </w:r>
      <w:r w:rsidR="00EB3CE5" w:rsidRPr="005F4547">
        <w:rPr>
          <w:szCs w:val="24"/>
        </w:rPr>
        <w:t>.2. planuoti specialiąsias pamokas ir (ar) didinti pamokų, skirtų ugdymo sričiai, socialinei veiklai, ugdymui profesinei karjerai, medijų ir informaciniam raštingumui, skaičių, siekiant plėtoti asmens kompetencijas ir tenkinti ugdymosi poreikius, daugiau dėmesio skirti bendrųjų kompetencijų ugdymui, meniniam, technologiniam, sveikatos ugdymu</w:t>
      </w:r>
      <w:r w:rsidR="00B436E6" w:rsidRPr="005F4547">
        <w:rPr>
          <w:szCs w:val="24"/>
        </w:rPr>
        <w:t>i</w:t>
      </w:r>
      <w:r w:rsidR="00EB3CE5" w:rsidRPr="005F4547">
        <w:rPr>
          <w:szCs w:val="24"/>
        </w:rPr>
        <w:t>;</w:t>
      </w:r>
    </w:p>
    <w:p w14:paraId="6787A0F4" w14:textId="5CBDB696" w:rsidR="00EB3CE5" w:rsidRPr="00946095" w:rsidRDefault="006908DD" w:rsidP="009460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851"/>
        <w:jc w:val="both"/>
        <w:rPr>
          <w:szCs w:val="24"/>
        </w:rPr>
      </w:pPr>
      <w:r>
        <w:rPr>
          <w:szCs w:val="24"/>
        </w:rPr>
        <w:t>101</w:t>
      </w:r>
      <w:r w:rsidR="00EB3CE5" w:rsidRPr="005F4547">
        <w:rPr>
          <w:szCs w:val="24"/>
        </w:rPr>
        <w:t>.3. keisti specialiųjų pamokų, pratybų ir individualiai pagalbai skiriamų</w:t>
      </w:r>
      <w:r w:rsidR="00946095">
        <w:rPr>
          <w:szCs w:val="24"/>
        </w:rPr>
        <w:t xml:space="preserve"> valandų (pamokų) skaičių;</w:t>
      </w:r>
    </w:p>
    <w:p w14:paraId="5936AF45" w14:textId="7A494589" w:rsidR="00EB3CE5" w:rsidRPr="005F4547" w:rsidRDefault="006908DD" w:rsidP="001A44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851"/>
        <w:jc w:val="both"/>
        <w:rPr>
          <w:szCs w:val="24"/>
        </w:rPr>
      </w:pPr>
      <w:r>
        <w:rPr>
          <w:szCs w:val="24"/>
        </w:rPr>
        <w:t>10</w:t>
      </w:r>
      <w:r w:rsidR="00F355B5">
        <w:rPr>
          <w:szCs w:val="24"/>
        </w:rPr>
        <w:t>1</w:t>
      </w:r>
      <w:r>
        <w:rPr>
          <w:szCs w:val="24"/>
        </w:rPr>
        <w:t>.4</w:t>
      </w:r>
      <w:r w:rsidR="00EB3CE5" w:rsidRPr="005F4547">
        <w:rPr>
          <w:szCs w:val="24"/>
        </w:rPr>
        <w:t xml:space="preserve">. keisti pamokų trukmę, dienos ugdymo struktūrą, siekdama </w:t>
      </w:r>
      <w:r w:rsidR="00EB3CE5" w:rsidRPr="005F4547">
        <w:rPr>
          <w:szCs w:val="28"/>
          <w:lang w:eastAsia="lt-LT"/>
        </w:rPr>
        <w:t>individualiame ugdymo plane</w:t>
      </w:r>
      <w:r w:rsidR="00EB3CE5" w:rsidRPr="005F4547">
        <w:rPr>
          <w:szCs w:val="24"/>
        </w:rPr>
        <w:t xml:space="preserve"> numatytų tikslų; </w:t>
      </w:r>
    </w:p>
    <w:p w14:paraId="21EECE53" w14:textId="0F9DD822" w:rsidR="00EB3CE5" w:rsidRPr="005F4547" w:rsidRDefault="006908DD" w:rsidP="001A44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851"/>
        <w:jc w:val="both"/>
        <w:rPr>
          <w:szCs w:val="24"/>
        </w:rPr>
      </w:pPr>
      <w:r>
        <w:rPr>
          <w:szCs w:val="24"/>
        </w:rPr>
        <w:t>101</w:t>
      </w:r>
      <w:r w:rsidR="00EB3CE5" w:rsidRPr="005F4547">
        <w:rPr>
          <w:szCs w:val="24"/>
        </w:rPr>
        <w:t>.</w:t>
      </w:r>
      <w:r>
        <w:rPr>
          <w:szCs w:val="24"/>
        </w:rPr>
        <w:t>5</w:t>
      </w:r>
      <w:r w:rsidR="00EB3CE5" w:rsidRPr="005F4547">
        <w:rPr>
          <w:szCs w:val="24"/>
        </w:rPr>
        <w:t xml:space="preserve">. formuoti nuolatines ar laikinąsias grupes, pogrupius iš tų pačių ar skirtingų klasių mokinių; </w:t>
      </w:r>
    </w:p>
    <w:p w14:paraId="616DFAFA" w14:textId="5FFE7AB5" w:rsidR="00EB3CE5" w:rsidRPr="005F4547" w:rsidRDefault="006908DD" w:rsidP="001A44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851"/>
        <w:jc w:val="both"/>
        <w:rPr>
          <w:szCs w:val="24"/>
        </w:rPr>
      </w:pPr>
      <w:r>
        <w:rPr>
          <w:szCs w:val="24"/>
        </w:rPr>
        <w:t>10</w:t>
      </w:r>
      <w:r w:rsidR="00F355B5">
        <w:rPr>
          <w:szCs w:val="24"/>
        </w:rPr>
        <w:t>1</w:t>
      </w:r>
      <w:r w:rsidR="00EB3CE5" w:rsidRPr="005F4547">
        <w:rPr>
          <w:szCs w:val="24"/>
        </w:rPr>
        <w:t>.</w:t>
      </w:r>
      <w:r>
        <w:rPr>
          <w:szCs w:val="24"/>
        </w:rPr>
        <w:t>6</w:t>
      </w:r>
      <w:r w:rsidR="00EB3CE5" w:rsidRPr="005F4547">
        <w:rPr>
          <w:szCs w:val="24"/>
        </w:rPr>
        <w:t xml:space="preserve">. vėliau pradėti pirmosios ar antrosios užsienio kalbos mokyti – mokinį, turintį klausos, įvairiapusių raidos, elgesio ir emocijų, kalbos ir kalbėjimo, skaitymo ir (ar) rašymo, intelekto (taip pat ir nepatikslintų intelekto), bendrųjų mokymosi sutrikimų, turintį </w:t>
      </w:r>
      <w:proofErr w:type="spellStart"/>
      <w:r w:rsidR="00EB3CE5" w:rsidRPr="005F4547">
        <w:rPr>
          <w:szCs w:val="24"/>
        </w:rPr>
        <w:t>kochlearinius</w:t>
      </w:r>
      <w:proofErr w:type="spellEnd"/>
      <w:r w:rsidR="00EB3CE5" w:rsidRPr="005F4547">
        <w:rPr>
          <w:szCs w:val="24"/>
        </w:rPr>
        <w:t xml:space="preserve"> implantus;</w:t>
      </w:r>
    </w:p>
    <w:p w14:paraId="2F698765" w14:textId="347C0180" w:rsidR="00EB3CE5" w:rsidRPr="005F4547" w:rsidRDefault="006908DD" w:rsidP="005F31B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851"/>
        <w:jc w:val="both"/>
        <w:rPr>
          <w:szCs w:val="24"/>
        </w:rPr>
      </w:pPr>
      <w:r>
        <w:rPr>
          <w:szCs w:val="24"/>
        </w:rPr>
        <w:t>10</w:t>
      </w:r>
      <w:r w:rsidR="00F355B5">
        <w:rPr>
          <w:szCs w:val="24"/>
        </w:rPr>
        <w:t>1</w:t>
      </w:r>
      <w:r w:rsidR="00EB3CE5" w:rsidRPr="005F4547">
        <w:rPr>
          <w:szCs w:val="24"/>
        </w:rPr>
        <w:t>.</w:t>
      </w:r>
      <w:r>
        <w:rPr>
          <w:szCs w:val="24"/>
        </w:rPr>
        <w:t>7</w:t>
      </w:r>
      <w:r w:rsidR="00EB3CE5" w:rsidRPr="005F4547">
        <w:rPr>
          <w:szCs w:val="24"/>
        </w:rPr>
        <w:t>. mokyti tik vienos užsienio kalbos – mokinį, turintį klausos, įvairiapusių raidos, elgesio ir emocijų, kalbos ir kalbėjimo, skaitymo ir (ar) rašymo, intelekto (taip pat ir nepatikslintų intelekto), bendrųjų mokymosi sutrikimų, tu</w:t>
      </w:r>
      <w:r w:rsidR="005F31BD">
        <w:rPr>
          <w:szCs w:val="24"/>
        </w:rPr>
        <w:t xml:space="preserve">rintį </w:t>
      </w:r>
      <w:proofErr w:type="spellStart"/>
      <w:r w:rsidR="005F31BD">
        <w:rPr>
          <w:szCs w:val="24"/>
        </w:rPr>
        <w:t>kochlearinius</w:t>
      </w:r>
      <w:proofErr w:type="spellEnd"/>
      <w:r w:rsidR="005F31BD">
        <w:rPr>
          <w:szCs w:val="24"/>
        </w:rPr>
        <w:t xml:space="preserve"> implantus; </w:t>
      </w:r>
    </w:p>
    <w:p w14:paraId="7E7C06C7" w14:textId="738A32BC" w:rsidR="00EB3CE5" w:rsidRPr="005F4547" w:rsidRDefault="006908DD" w:rsidP="001A44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851"/>
        <w:jc w:val="both"/>
        <w:rPr>
          <w:szCs w:val="24"/>
        </w:rPr>
      </w:pPr>
      <w:r>
        <w:rPr>
          <w:szCs w:val="24"/>
        </w:rPr>
        <w:t>10</w:t>
      </w:r>
      <w:r w:rsidR="00F4425A">
        <w:rPr>
          <w:szCs w:val="24"/>
        </w:rPr>
        <w:t>1</w:t>
      </w:r>
      <w:r w:rsidR="00EB3CE5" w:rsidRPr="005F4547">
        <w:rPr>
          <w:szCs w:val="24"/>
        </w:rPr>
        <w:t>.</w:t>
      </w:r>
      <w:r>
        <w:rPr>
          <w:szCs w:val="24"/>
        </w:rPr>
        <w:t>8</w:t>
      </w:r>
      <w:r w:rsidR="00EB3CE5" w:rsidRPr="005F4547">
        <w:rPr>
          <w:szCs w:val="24"/>
        </w:rPr>
        <w:t>. nemokyti užsienio kalbų turinčiojo kompleksinių negalių ir (ar) kompleksinių sutrikimų, į kurių sudėtį įeina įvairiapusiai raidos, elgesio ir emocijų, kalbos ir kalbėjimo, skaitymo ir (ar) rašymo, intelekto, bendrieji mokymosi sutrikimai, klausos sutrikimai (išskyrus nežymų klausos sutrikimą). Užsienio kalbų pamokų laikas gali būti skiriamas lietuvių</w:t>
      </w:r>
      <w:r w:rsidR="00B436E6" w:rsidRPr="005F4547">
        <w:rPr>
          <w:szCs w:val="24"/>
        </w:rPr>
        <w:t xml:space="preserve"> kalbai mokyti</w:t>
      </w:r>
      <w:r w:rsidR="00EB3CE5" w:rsidRPr="005F4547">
        <w:rPr>
          <w:szCs w:val="24"/>
        </w:rPr>
        <w:t xml:space="preserve"> ;</w:t>
      </w:r>
    </w:p>
    <w:p w14:paraId="771CFF5E" w14:textId="13856B64" w:rsidR="00EB3CE5" w:rsidRPr="005F4547" w:rsidRDefault="006908DD" w:rsidP="001A44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851"/>
        <w:jc w:val="both"/>
        <w:rPr>
          <w:szCs w:val="24"/>
        </w:rPr>
      </w:pPr>
      <w:r>
        <w:rPr>
          <w:szCs w:val="24"/>
        </w:rPr>
        <w:t>10</w:t>
      </w:r>
      <w:r w:rsidR="00F4425A">
        <w:rPr>
          <w:szCs w:val="24"/>
        </w:rPr>
        <w:t>1</w:t>
      </w:r>
      <w:r w:rsidR="00EB3CE5" w:rsidRPr="005F4547">
        <w:rPr>
          <w:szCs w:val="24"/>
        </w:rPr>
        <w:t>.</w:t>
      </w:r>
      <w:r>
        <w:rPr>
          <w:szCs w:val="24"/>
        </w:rPr>
        <w:t>9</w:t>
      </w:r>
      <w:r w:rsidR="00EB3CE5" w:rsidRPr="005F4547">
        <w:rPr>
          <w:szCs w:val="24"/>
        </w:rPr>
        <w:t>. nemokyti muzikos turinčiojo klausos sutrikimą (išskyrus nežymų);</w:t>
      </w:r>
    </w:p>
    <w:p w14:paraId="2E7DBBC0" w14:textId="17ECE2BC" w:rsidR="00EB3CE5" w:rsidRPr="005F4547" w:rsidRDefault="006908DD" w:rsidP="001A44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851"/>
        <w:jc w:val="both"/>
        <w:rPr>
          <w:szCs w:val="24"/>
        </w:rPr>
      </w:pPr>
      <w:r>
        <w:rPr>
          <w:szCs w:val="24"/>
        </w:rPr>
        <w:t>10</w:t>
      </w:r>
      <w:r w:rsidR="00F4425A">
        <w:rPr>
          <w:szCs w:val="24"/>
        </w:rPr>
        <w:t>1</w:t>
      </w:r>
      <w:r w:rsidR="00EB3CE5" w:rsidRPr="005F4547">
        <w:rPr>
          <w:szCs w:val="24"/>
        </w:rPr>
        <w:t>.1</w:t>
      </w:r>
      <w:r>
        <w:rPr>
          <w:szCs w:val="24"/>
        </w:rPr>
        <w:t>0</w:t>
      </w:r>
      <w:r w:rsidR="00EB3CE5" w:rsidRPr="005F4547">
        <w:rPr>
          <w:szCs w:val="24"/>
        </w:rPr>
        <w:t xml:space="preserve">. nemokyti technologijų turinčiojo judesio ir padėties bei neurologinių sutrikimų (išskyrus lengvus), o vietoj jų mokinys gali rinktis kitus </w:t>
      </w:r>
      <w:r w:rsidR="00EB3CE5" w:rsidRPr="005F4547">
        <w:rPr>
          <w:szCs w:val="28"/>
          <w:lang w:eastAsia="lt-LT"/>
        </w:rPr>
        <w:t>individualaus ugdymo plano</w:t>
      </w:r>
      <w:r w:rsidR="00EB3CE5" w:rsidRPr="005F4547">
        <w:rPr>
          <w:szCs w:val="24"/>
        </w:rPr>
        <w:t xml:space="preserve"> dalykus, tenkinančius specialiuosius ugdymosi poreikius, gauti pedagoginę ar specialiąją pedagoginę pagalbą. </w:t>
      </w:r>
    </w:p>
    <w:p w14:paraId="28987F4E" w14:textId="446BAE29" w:rsidR="00EB3CE5" w:rsidRPr="005F4547" w:rsidRDefault="00A40FDE" w:rsidP="001A44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851"/>
        <w:jc w:val="both"/>
        <w:rPr>
          <w:szCs w:val="24"/>
        </w:rPr>
      </w:pPr>
      <w:r>
        <w:rPr>
          <w:szCs w:val="24"/>
        </w:rPr>
        <w:t>10</w:t>
      </w:r>
      <w:r w:rsidR="00F4425A">
        <w:rPr>
          <w:szCs w:val="24"/>
        </w:rPr>
        <w:t>2</w:t>
      </w:r>
      <w:r>
        <w:rPr>
          <w:szCs w:val="24"/>
        </w:rPr>
        <w:t xml:space="preserve">. </w:t>
      </w:r>
      <w:r w:rsidR="005F31BD">
        <w:rPr>
          <w:szCs w:val="24"/>
        </w:rPr>
        <w:t xml:space="preserve">Mokiniui, kuris mokosi pagal bendrojo ugdymo programą, ją pritaikant, mokinio </w:t>
      </w:r>
      <w:r w:rsidR="005F31BD">
        <w:rPr>
          <w:szCs w:val="24"/>
          <w:lang w:eastAsia="lt-LT"/>
        </w:rPr>
        <w:t xml:space="preserve">individualus ugdymo planas </w:t>
      </w:r>
      <w:r w:rsidR="005F31BD">
        <w:rPr>
          <w:szCs w:val="24"/>
        </w:rPr>
        <w:t>sudaromas vadovaujantis Bendrųjų ugdymo planų 78, 86, 87 punktuose dalykų programoms įgyvendinti nurodomu pamokų skaičiumi, kuris gali būti koreguojamas iki 25 procentų. Bendras pamokų ir neformaliojo švietimo pamokų skaičius gali būti didinamas atsižvelgiant į mokinio galias ir ugdymosi poreikius, specialistų rekomendacijas</w:t>
      </w:r>
    </w:p>
    <w:p w14:paraId="397A22BE" w14:textId="2F009F00" w:rsidR="00EB3CE5" w:rsidRPr="005F4547" w:rsidRDefault="00A40FDE" w:rsidP="001A44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851"/>
        <w:jc w:val="both"/>
        <w:rPr>
          <w:szCs w:val="24"/>
        </w:rPr>
      </w:pPr>
      <w:r>
        <w:rPr>
          <w:szCs w:val="24"/>
        </w:rPr>
        <w:t>10</w:t>
      </w:r>
      <w:r w:rsidR="00FE09A9">
        <w:rPr>
          <w:szCs w:val="24"/>
        </w:rPr>
        <w:t>3</w:t>
      </w:r>
      <w:r w:rsidR="00EB3CE5" w:rsidRPr="005F4547">
        <w:rPr>
          <w:szCs w:val="24"/>
        </w:rPr>
        <w:t xml:space="preserve">. Bendrojo ugdymo dalykų programas pritaiko mokytojas, atsižvelgdamas į mokinio gebėjimus ir galias, specialiojo pedagogo ir (ar) kitų vaiko gerovės komisijos narių rekomendacijas. </w:t>
      </w:r>
    </w:p>
    <w:p w14:paraId="2FF04AD5" w14:textId="77777777" w:rsidR="006F359F" w:rsidRPr="005F4547" w:rsidRDefault="006F359F" w:rsidP="00EB3CE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567"/>
        <w:jc w:val="both"/>
        <w:rPr>
          <w:b/>
          <w:sz w:val="22"/>
          <w:szCs w:val="22"/>
        </w:rPr>
      </w:pPr>
    </w:p>
    <w:p w14:paraId="53E01702" w14:textId="77777777" w:rsidR="00EB3CE5" w:rsidRPr="005F4547" w:rsidRDefault="00EB3CE5" w:rsidP="00EB3CE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5F4547">
        <w:rPr>
          <w:b/>
          <w:szCs w:val="24"/>
        </w:rPr>
        <w:t>TREČIASIS SKIRSNIS</w:t>
      </w:r>
    </w:p>
    <w:p w14:paraId="56DF981E" w14:textId="77777777" w:rsidR="00EB3CE5" w:rsidRPr="005F4547" w:rsidRDefault="00EB3CE5" w:rsidP="00EB3CE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5F4547">
        <w:rPr>
          <w:b/>
          <w:szCs w:val="24"/>
        </w:rPr>
        <w:t>MOKINIŲ, TURINČIŲ SPECIALIŲJŲ UGDYMOSI POREIKIŲ, MOKYMOSI PASIEKIMŲ IR PAŽANGOS VERTINIMAS</w:t>
      </w:r>
    </w:p>
    <w:p w14:paraId="5ADBA26B" w14:textId="77777777" w:rsidR="00EB3CE5" w:rsidRPr="005F4547" w:rsidRDefault="00EB3CE5" w:rsidP="00EB3CE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b/>
          <w:szCs w:val="24"/>
        </w:rPr>
      </w:pPr>
    </w:p>
    <w:p w14:paraId="36F2D5D0" w14:textId="1B69FA0D" w:rsidR="00EB3CE5" w:rsidRPr="005F4547" w:rsidRDefault="00A40FDE" w:rsidP="00BA6F2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851"/>
        <w:jc w:val="both"/>
        <w:rPr>
          <w:szCs w:val="24"/>
        </w:rPr>
      </w:pPr>
      <w:r>
        <w:rPr>
          <w:szCs w:val="24"/>
        </w:rPr>
        <w:t>10</w:t>
      </w:r>
      <w:r w:rsidR="00FE09A9">
        <w:rPr>
          <w:szCs w:val="24"/>
        </w:rPr>
        <w:t>4</w:t>
      </w:r>
      <w:r w:rsidR="00EB3CE5" w:rsidRPr="005F4547">
        <w:rPr>
          <w:szCs w:val="24"/>
        </w:rPr>
        <w:t>. Mokinio, kuris mokosi pagal bendrojo ugdymo programą, mokymosi pasiekimai ir pažanga vertinami pagal bendrosiose programose numatytus pasiekimus ir vadovaujantis Bendrųjų ugdymo planų nuostatomis.</w:t>
      </w:r>
    </w:p>
    <w:p w14:paraId="1D015878" w14:textId="4E48A7A2" w:rsidR="00EB3CE5" w:rsidRPr="005F4547" w:rsidRDefault="00A40FDE" w:rsidP="00BA6F2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851"/>
        <w:jc w:val="both"/>
        <w:rPr>
          <w:szCs w:val="24"/>
        </w:rPr>
      </w:pPr>
      <w:r>
        <w:rPr>
          <w:szCs w:val="24"/>
        </w:rPr>
        <w:lastRenderedPageBreak/>
        <w:t>10</w:t>
      </w:r>
      <w:r w:rsidR="0012416B">
        <w:rPr>
          <w:szCs w:val="24"/>
        </w:rPr>
        <w:t>5</w:t>
      </w:r>
      <w:r w:rsidR="00EB3CE5" w:rsidRPr="005F4547">
        <w:rPr>
          <w:szCs w:val="24"/>
        </w:rPr>
        <w:t xml:space="preserve">. Mokinio, kuriam bendrojo ugdymo programa pritaikoma, mokymosi pažanga ir pasiekimai ugdymo procese vertinami pagal mokinio </w:t>
      </w:r>
      <w:r w:rsidR="00EB3CE5" w:rsidRPr="005F4547">
        <w:rPr>
          <w:szCs w:val="28"/>
          <w:lang w:eastAsia="lt-LT"/>
        </w:rPr>
        <w:t>individualiame ugdymo plane</w:t>
      </w:r>
      <w:r w:rsidR="00EB3CE5" w:rsidRPr="005F4547">
        <w:rPr>
          <w:szCs w:val="24"/>
        </w:rPr>
        <w:t xml:space="preserv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mokoma(</w:t>
      </w:r>
      <w:proofErr w:type="spellStart"/>
      <w:r w:rsidR="00EB3CE5" w:rsidRPr="005F4547">
        <w:rPr>
          <w:szCs w:val="24"/>
        </w:rPr>
        <w:t>si</w:t>
      </w:r>
      <w:proofErr w:type="spellEnd"/>
      <w:r w:rsidR="00EB3CE5" w:rsidRPr="005F4547">
        <w:rPr>
          <w:szCs w:val="24"/>
        </w:rPr>
        <w:t>), kokie bus mokinio mokymosi pasiekimų vertinimo ir pa(</w:t>
      </w:r>
      <w:proofErr w:type="spellStart"/>
      <w:r w:rsidR="00EB3CE5" w:rsidRPr="005F4547">
        <w:rPr>
          <w:szCs w:val="24"/>
        </w:rPr>
        <w:t>si</w:t>
      </w:r>
      <w:proofErr w:type="spellEnd"/>
      <w:r w:rsidR="00EB3CE5" w:rsidRPr="005F4547">
        <w:rPr>
          <w:szCs w:val="24"/>
        </w:rPr>
        <w:t>)tikrinimo būdai, kokiomis mokymo(</w:t>
      </w:r>
      <w:proofErr w:type="spellStart"/>
      <w:r w:rsidR="00EB3CE5" w:rsidRPr="005F4547">
        <w:rPr>
          <w:szCs w:val="24"/>
        </w:rPr>
        <w:t>si</w:t>
      </w:r>
      <w:proofErr w:type="spellEnd"/>
      <w:r w:rsidR="00EB3CE5" w:rsidRPr="005F4547">
        <w:rPr>
          <w:szCs w:val="24"/>
        </w:rPr>
        <w:t xml:space="preserve">) priemonėmis bus naudojamasi). </w:t>
      </w:r>
    </w:p>
    <w:p w14:paraId="57ABA725" w14:textId="1809BCDB" w:rsidR="00EB3CE5" w:rsidRPr="005F4547" w:rsidRDefault="00A40FDE" w:rsidP="00BA6F2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851"/>
        <w:jc w:val="both"/>
        <w:rPr>
          <w:szCs w:val="24"/>
        </w:rPr>
      </w:pPr>
      <w:r>
        <w:rPr>
          <w:szCs w:val="24"/>
        </w:rPr>
        <w:t>10</w:t>
      </w:r>
      <w:r w:rsidR="0012416B">
        <w:rPr>
          <w:szCs w:val="24"/>
        </w:rPr>
        <w:t>6</w:t>
      </w:r>
      <w:r w:rsidR="00EB3CE5" w:rsidRPr="005F4547">
        <w:rPr>
          <w:szCs w:val="24"/>
        </w:rPr>
        <w:t>. Dėl mokinio, kuris mokosi pagal individualizuotą pradinio ugdymo ir individualizuotą pagrindinio ugdymo programą  mokymosi pasiekimų vertinimo (būdų, periodiškumo) ir įforminimo susitariama mokykloje. Susitarimai priimami, atsižvelgiant į mokinio galias ir vertinimo suvokimą, specialiuosius ugdymosi poreikius, numatomą pažangą, tėvų (globėjų, rūpintojų) pageidavimus. Vertinimo būdus renkasi mokykla (vertinimo įrašai „įskaityta“, „neįskaityta“, aprašai, pažymiai ir kt.).</w:t>
      </w:r>
    </w:p>
    <w:p w14:paraId="6F380F14" w14:textId="77777777" w:rsidR="00EB3CE5" w:rsidRPr="005F4547" w:rsidRDefault="00EB3CE5" w:rsidP="00EB3CE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1296"/>
        <w:jc w:val="both"/>
        <w:rPr>
          <w:b/>
          <w:szCs w:val="24"/>
        </w:rPr>
      </w:pPr>
    </w:p>
    <w:p w14:paraId="54A76DE5" w14:textId="4C6F8F02" w:rsidR="00EB3CE5" w:rsidRPr="005F4547" w:rsidRDefault="00EB3CE5" w:rsidP="00EB3CE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5F4547">
        <w:rPr>
          <w:b/>
          <w:szCs w:val="24"/>
        </w:rPr>
        <w:t>KETVIRTASIS SKIRSNIS</w:t>
      </w:r>
    </w:p>
    <w:p w14:paraId="362FDF4E" w14:textId="77777777" w:rsidR="00EB3CE5" w:rsidRPr="005F4547" w:rsidRDefault="00EB3CE5" w:rsidP="00EB3CE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5F4547">
        <w:rPr>
          <w:b/>
          <w:szCs w:val="24"/>
        </w:rPr>
        <w:t>ŠVIETIMO PAGALBOS MOKINIUI, TURINČIAM SPECIALIŲJŲ UGDYMOSI POREIKIŲ, TEIKIMAS</w:t>
      </w:r>
    </w:p>
    <w:p w14:paraId="65968980" w14:textId="77777777" w:rsidR="00EB3CE5" w:rsidRPr="005F4547" w:rsidRDefault="00EB3CE5" w:rsidP="00EB3CE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1296"/>
        <w:jc w:val="both"/>
        <w:rPr>
          <w:szCs w:val="24"/>
        </w:rPr>
      </w:pPr>
    </w:p>
    <w:p w14:paraId="5B25EF5B" w14:textId="5D67176C" w:rsidR="00EB3CE5" w:rsidRPr="005F4547" w:rsidRDefault="00A40FDE" w:rsidP="00BA6F2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851"/>
        <w:jc w:val="both"/>
        <w:rPr>
          <w:szCs w:val="24"/>
        </w:rPr>
      </w:pPr>
      <w:r>
        <w:rPr>
          <w:szCs w:val="24"/>
        </w:rPr>
        <w:t>10</w:t>
      </w:r>
      <w:r w:rsidR="0012416B">
        <w:rPr>
          <w:szCs w:val="24"/>
        </w:rPr>
        <w:t>7</w:t>
      </w:r>
      <w:r w:rsidR="00EB3CE5" w:rsidRPr="005F4547">
        <w:rPr>
          <w:szCs w:val="24"/>
        </w:rPr>
        <w:t>. Švietimo pagalbą mokiniui užtikrina mokykla.</w:t>
      </w:r>
    </w:p>
    <w:p w14:paraId="595C5990" w14:textId="1A7CD061" w:rsidR="00EB3CE5" w:rsidRPr="005F4547" w:rsidRDefault="00A40FDE" w:rsidP="00BA6F2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851"/>
        <w:jc w:val="both"/>
        <w:rPr>
          <w:szCs w:val="24"/>
        </w:rPr>
      </w:pPr>
      <w:r>
        <w:rPr>
          <w:szCs w:val="24"/>
        </w:rPr>
        <w:t>10</w:t>
      </w:r>
      <w:r w:rsidR="0012416B">
        <w:rPr>
          <w:szCs w:val="24"/>
        </w:rPr>
        <w:t>8</w:t>
      </w:r>
      <w:r w:rsidR="00EB3CE5" w:rsidRPr="005F4547">
        <w:rPr>
          <w:szCs w:val="24"/>
        </w:rPr>
        <w:t>. Švietimo pagalba, ją teikiantys specialistai, tikslai ir intensyvumas mokiniui turi būti numatyti mokinio pagalbos plane.</w:t>
      </w:r>
    </w:p>
    <w:p w14:paraId="46E4CB8B" w14:textId="64906AF8" w:rsidR="00EB3CE5" w:rsidRPr="005F4547" w:rsidRDefault="00A40FDE" w:rsidP="00BA6F2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851"/>
        <w:jc w:val="both"/>
        <w:rPr>
          <w:szCs w:val="24"/>
        </w:rPr>
      </w:pPr>
      <w:r>
        <w:rPr>
          <w:szCs w:val="24"/>
        </w:rPr>
        <w:t>10</w:t>
      </w:r>
      <w:r w:rsidR="0012416B">
        <w:rPr>
          <w:szCs w:val="24"/>
        </w:rPr>
        <w:t>9</w:t>
      </w:r>
      <w:r w:rsidR="00EB3CE5" w:rsidRPr="005F4547">
        <w:rPr>
          <w:szCs w:val="24"/>
        </w:rPr>
        <w:t xml:space="preserve">. Švietimo pagalbą teikiantys specialistai padeda įveikti mokymosi sunkumus, šalindami priežastis, dėl kurių mokinys patiria mokymosi sunkumų ir susiduria su kliūtimis dalyvauti ugdymo procese, bendradarbiaudami dirba komandose kartu su mokytojais ir kitais specialistais, teikiančiais pagalbą mokiniui, mokinio tėvais (globėjais, rūpintojais), teikia konsultacinę pagalbą ir įgalina mokinio tėvus (globėjus, rūpintojus), kitus, teikiančius paslaugas ir pagalbas, padėti mokiniui ugdytis, sudaryti sąlygas mokytis ir užtikrinti jo gerovę.  </w:t>
      </w:r>
    </w:p>
    <w:p w14:paraId="5261725B" w14:textId="596DA887" w:rsidR="00EB3CE5" w:rsidRPr="005F4547" w:rsidRDefault="00EB3CE5" w:rsidP="00BA6F2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851"/>
        <w:jc w:val="both"/>
        <w:rPr>
          <w:szCs w:val="24"/>
        </w:rPr>
      </w:pPr>
      <w:r w:rsidRPr="005F4547">
        <w:rPr>
          <w:szCs w:val="24"/>
        </w:rPr>
        <w:t>1</w:t>
      </w:r>
      <w:r w:rsidR="00A40FDE">
        <w:rPr>
          <w:szCs w:val="24"/>
        </w:rPr>
        <w:t>1</w:t>
      </w:r>
      <w:r w:rsidR="0012416B">
        <w:rPr>
          <w:szCs w:val="24"/>
        </w:rPr>
        <w:t>0</w:t>
      </w:r>
      <w:r w:rsidRPr="005F4547">
        <w:rPr>
          <w:szCs w:val="24"/>
        </w:rPr>
        <w:t xml:space="preserve">. Švietimo pagalba mokiniui teikiama laikinai ar pastoviai ugdymo proceso metu ar pasibaigus ugdymo procesui, konsultuojant mokinį, atsižvelgiant į </w:t>
      </w:r>
      <w:r w:rsidRPr="005F4547">
        <w:rPr>
          <w:szCs w:val="28"/>
          <w:lang w:eastAsia="lt-LT"/>
        </w:rPr>
        <w:t>individualiame ugdymo plane</w:t>
      </w:r>
      <w:r w:rsidRPr="005F4547">
        <w:rPr>
          <w:szCs w:val="24"/>
        </w:rPr>
        <w:t xml:space="preserve"> keliamus ugdymo(</w:t>
      </w:r>
      <w:proofErr w:type="spellStart"/>
      <w:r w:rsidRPr="005F4547">
        <w:rPr>
          <w:szCs w:val="24"/>
        </w:rPr>
        <w:t>si</w:t>
      </w:r>
      <w:proofErr w:type="spellEnd"/>
      <w:r w:rsidRPr="005F4547">
        <w:rPr>
          <w:szCs w:val="24"/>
        </w:rPr>
        <w:t xml:space="preserve">) tikslus, pagalbą teikiančių specialistų funkcijas ir mokinio reikmes. Siekiant </w:t>
      </w:r>
      <w:proofErr w:type="spellStart"/>
      <w:r w:rsidRPr="005F4547">
        <w:rPr>
          <w:szCs w:val="24"/>
        </w:rPr>
        <w:t>įtraukties</w:t>
      </w:r>
      <w:proofErr w:type="spellEnd"/>
      <w:r w:rsidRPr="005F4547">
        <w:rPr>
          <w:szCs w:val="24"/>
        </w:rPr>
        <w:t xml:space="preserve"> į ugdymo procesą ir teikiant pagalbą pamokoje, klasėje pasirenkami kuo mažiau </w:t>
      </w:r>
      <w:proofErr w:type="spellStart"/>
      <w:r w:rsidRPr="005F4547">
        <w:rPr>
          <w:szCs w:val="24"/>
        </w:rPr>
        <w:t>stigmatizuojantys</w:t>
      </w:r>
      <w:proofErr w:type="spellEnd"/>
      <w:r w:rsidRPr="005F4547">
        <w:rPr>
          <w:szCs w:val="24"/>
        </w:rPr>
        <w:t xml:space="preserve"> ugdymo ir švietimo pagalbos teikimo būdai.</w:t>
      </w:r>
    </w:p>
    <w:p w14:paraId="7F6CE53F" w14:textId="0F6E18D9" w:rsidR="00EB3CE5" w:rsidRPr="005F4547" w:rsidRDefault="00EB3CE5" w:rsidP="00BA6F2E">
      <w:pPr>
        <w:ind w:firstLine="851"/>
        <w:jc w:val="both"/>
        <w:rPr>
          <w:rFonts w:ascii="Calibri" w:hAnsi="Calibri" w:cs="Calibri"/>
          <w:sz w:val="22"/>
          <w:szCs w:val="22"/>
          <w:lang w:eastAsia="en-GB"/>
        </w:rPr>
      </w:pPr>
      <w:r w:rsidRPr="005F4547">
        <w:rPr>
          <w:szCs w:val="24"/>
          <w:lang w:eastAsia="en-GB"/>
        </w:rPr>
        <w:t>1</w:t>
      </w:r>
      <w:r w:rsidR="00A40FDE">
        <w:rPr>
          <w:szCs w:val="24"/>
          <w:lang w:eastAsia="en-GB"/>
        </w:rPr>
        <w:t>1</w:t>
      </w:r>
      <w:r w:rsidR="002464C5">
        <w:rPr>
          <w:szCs w:val="24"/>
          <w:lang w:eastAsia="en-GB"/>
        </w:rPr>
        <w:t>1</w:t>
      </w:r>
      <w:r w:rsidRPr="005F4547">
        <w:rPr>
          <w:szCs w:val="24"/>
          <w:lang w:eastAsia="en-GB"/>
        </w:rPr>
        <w:t xml:space="preserve">. Švietimo pagalbos teikimo formos parenkamos mokiniui individualiai, jos gali būti specialiosios pamokos, pratybos, konsultacijos, pagalba ugdymosi veiklose, </w:t>
      </w:r>
      <w:proofErr w:type="spellStart"/>
      <w:r w:rsidRPr="005F4547">
        <w:rPr>
          <w:szCs w:val="24"/>
          <w:lang w:eastAsia="en-GB"/>
        </w:rPr>
        <w:t>savirūpos</w:t>
      </w:r>
      <w:proofErr w:type="spellEnd"/>
      <w:r w:rsidRPr="005F4547">
        <w:rPr>
          <w:szCs w:val="24"/>
          <w:lang w:eastAsia="en-GB"/>
        </w:rPr>
        <w:t xml:space="preserve"> procese ir kt.: </w:t>
      </w:r>
    </w:p>
    <w:p w14:paraId="0FA39A13" w14:textId="4DD8B4A8" w:rsidR="00EB3CE5" w:rsidRPr="005F4547" w:rsidRDefault="00EB3CE5" w:rsidP="00BA6F2E">
      <w:pPr>
        <w:ind w:firstLine="851"/>
        <w:jc w:val="both"/>
        <w:rPr>
          <w:rFonts w:ascii="Calibri" w:hAnsi="Calibri" w:cs="Calibri"/>
          <w:sz w:val="22"/>
          <w:szCs w:val="22"/>
          <w:lang w:eastAsia="en-GB"/>
        </w:rPr>
      </w:pPr>
      <w:r w:rsidRPr="005F4547">
        <w:rPr>
          <w:szCs w:val="24"/>
          <w:lang w:eastAsia="en-GB"/>
        </w:rPr>
        <w:t>1</w:t>
      </w:r>
      <w:r w:rsidR="00A40FDE">
        <w:rPr>
          <w:szCs w:val="24"/>
          <w:lang w:eastAsia="en-GB"/>
        </w:rPr>
        <w:t>1</w:t>
      </w:r>
      <w:r w:rsidR="002464C5">
        <w:rPr>
          <w:szCs w:val="24"/>
          <w:lang w:eastAsia="en-GB"/>
        </w:rPr>
        <w:t>1</w:t>
      </w:r>
      <w:r w:rsidRPr="005F4547">
        <w:rPr>
          <w:szCs w:val="24"/>
          <w:lang w:eastAsia="en-GB"/>
        </w:rPr>
        <w:t>.1. specialioji pamoka, skirta mokymosi sunkumams ar sutrikimams, kylantiems dėl įgimtų ar įgytų sutrikimų, įveikti, išskirtiniams asmens gabumams ugdyti;</w:t>
      </w:r>
    </w:p>
    <w:p w14:paraId="125A8BDE" w14:textId="03BDC1E3" w:rsidR="00EB3CE5" w:rsidRPr="005F4547" w:rsidRDefault="00EB3CE5" w:rsidP="00BA6F2E">
      <w:pPr>
        <w:ind w:firstLine="851"/>
        <w:jc w:val="both"/>
        <w:rPr>
          <w:rFonts w:ascii="Calibri" w:hAnsi="Calibri" w:cs="Calibri"/>
          <w:sz w:val="22"/>
          <w:szCs w:val="22"/>
          <w:lang w:eastAsia="en-GB"/>
        </w:rPr>
      </w:pPr>
      <w:r w:rsidRPr="005F4547">
        <w:rPr>
          <w:szCs w:val="24"/>
          <w:lang w:eastAsia="en-GB"/>
        </w:rPr>
        <w:t>1</w:t>
      </w:r>
      <w:r w:rsidR="00A40FDE">
        <w:rPr>
          <w:szCs w:val="24"/>
          <w:lang w:eastAsia="en-GB"/>
        </w:rPr>
        <w:t>1</w:t>
      </w:r>
      <w:r w:rsidR="002464C5">
        <w:rPr>
          <w:szCs w:val="24"/>
          <w:lang w:eastAsia="en-GB"/>
        </w:rPr>
        <w:t>1</w:t>
      </w:r>
      <w:r w:rsidRPr="005F4547">
        <w:rPr>
          <w:szCs w:val="24"/>
          <w:lang w:eastAsia="en-GB"/>
        </w:rPr>
        <w:t xml:space="preserve">.2. specialiosios pratybos, skirtos švietimo veiksmingumui didinti, įgimtiems ar įgytiems sutrikimams kompensuoti, gebėjimams ir galioms plėtoti, kurios gali būti vykdomos individualiai ar grupėmis (2–8 mokiniai). </w:t>
      </w:r>
    </w:p>
    <w:p w14:paraId="36B489A2" w14:textId="62DEA437" w:rsidR="00EB3CE5" w:rsidRDefault="00EB3CE5" w:rsidP="00EB3CE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567"/>
        <w:jc w:val="both"/>
        <w:rPr>
          <w:szCs w:val="24"/>
          <w:lang w:eastAsia="lt-LT"/>
        </w:rPr>
      </w:pPr>
    </w:p>
    <w:p w14:paraId="7E97BA2A" w14:textId="77777777" w:rsidR="00CC7C13" w:rsidRDefault="00CC7C13">
      <w:pPr>
        <w:spacing w:after="160" w:line="259" w:lineRule="auto"/>
        <w:rPr>
          <w:b/>
          <w:szCs w:val="24"/>
        </w:rPr>
      </w:pPr>
      <w:r>
        <w:rPr>
          <w:b/>
          <w:szCs w:val="24"/>
        </w:rPr>
        <w:br w:type="page"/>
      </w:r>
    </w:p>
    <w:p w14:paraId="4710D85A" w14:textId="2D7BB9E8" w:rsidR="00EB3CE5" w:rsidRPr="005F4547" w:rsidRDefault="00EB3CE5" w:rsidP="00EB3CE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5F4547">
        <w:rPr>
          <w:b/>
          <w:szCs w:val="24"/>
        </w:rPr>
        <w:lastRenderedPageBreak/>
        <w:t>PENKTASIS SKIRSNIS</w:t>
      </w:r>
    </w:p>
    <w:p w14:paraId="6C48DFFE" w14:textId="77777777" w:rsidR="00EB3CE5" w:rsidRPr="005F4547" w:rsidRDefault="00EB3CE5" w:rsidP="00EB3CE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5F4547">
        <w:rPr>
          <w:b/>
          <w:szCs w:val="24"/>
        </w:rPr>
        <w:t>MOKINIŲ, TURINČIŲ SPECIALIŲJŲ UGDYMOSI POREIKIŲ, MOKYMAS NAMIE</w:t>
      </w:r>
    </w:p>
    <w:p w14:paraId="42C5F14F" w14:textId="77777777" w:rsidR="00EB3CE5" w:rsidRPr="005F4547" w:rsidRDefault="00EB3CE5" w:rsidP="00EB3CE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1296"/>
        <w:jc w:val="both"/>
        <w:rPr>
          <w:b/>
          <w:szCs w:val="24"/>
        </w:rPr>
      </w:pPr>
    </w:p>
    <w:p w14:paraId="3EC73C0A" w14:textId="264E5059" w:rsidR="00EB3CE5" w:rsidRPr="005F4547" w:rsidRDefault="00EB3CE5" w:rsidP="00BA6F2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851"/>
        <w:jc w:val="both"/>
        <w:rPr>
          <w:szCs w:val="24"/>
        </w:rPr>
      </w:pPr>
      <w:r w:rsidRPr="005F4547">
        <w:rPr>
          <w:szCs w:val="24"/>
        </w:rPr>
        <w:t>1</w:t>
      </w:r>
      <w:r w:rsidR="00FC2219">
        <w:rPr>
          <w:szCs w:val="24"/>
        </w:rPr>
        <w:t>1</w:t>
      </w:r>
      <w:r w:rsidR="002464C5">
        <w:rPr>
          <w:szCs w:val="24"/>
        </w:rPr>
        <w:t>2</w:t>
      </w:r>
      <w:r w:rsidRPr="005F4547">
        <w:rPr>
          <w:szCs w:val="24"/>
        </w:rPr>
        <w:t>. Mokinio, turinčio specialiųjų ugdymosi poreikių, mokymą namie savarankišku ar nuotoliniu mokymo proceso organizavimo būdu organizuoja mokykla pagal vaiko gerovės komisijos ir pedagoginės psichologinės ar švietimo pagalbos tarnybos, gydytojų rekomendacijas, sudariusi mokinio</w:t>
      </w:r>
      <w:r w:rsidRPr="005F4547">
        <w:rPr>
          <w:szCs w:val="28"/>
          <w:lang w:eastAsia="lt-LT"/>
        </w:rPr>
        <w:t xml:space="preserve"> individualų ugdymo planą</w:t>
      </w:r>
      <w:r w:rsidRPr="005F4547">
        <w:rPr>
          <w:szCs w:val="24"/>
        </w:rPr>
        <w:t xml:space="preserve"> mokymosi namie laikotarpiui. </w:t>
      </w:r>
    </w:p>
    <w:p w14:paraId="7C572B63" w14:textId="2CE5C58F" w:rsidR="00EB3CE5" w:rsidRPr="005F4547" w:rsidRDefault="00EB3CE5" w:rsidP="00BA6F2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851"/>
        <w:jc w:val="both"/>
        <w:rPr>
          <w:szCs w:val="24"/>
        </w:rPr>
      </w:pPr>
      <w:r w:rsidRPr="005F4547">
        <w:rPr>
          <w:szCs w:val="24"/>
        </w:rPr>
        <w:t>1</w:t>
      </w:r>
      <w:r w:rsidR="00FC2219">
        <w:rPr>
          <w:szCs w:val="24"/>
        </w:rPr>
        <w:t>1</w:t>
      </w:r>
      <w:r w:rsidR="002464C5">
        <w:rPr>
          <w:szCs w:val="24"/>
        </w:rPr>
        <w:t>3</w:t>
      </w:r>
      <w:r w:rsidRPr="005F4547">
        <w:rPr>
          <w:szCs w:val="24"/>
        </w:rPr>
        <w:t>. Mokiniui, kuris mokosi pagal:</w:t>
      </w:r>
    </w:p>
    <w:p w14:paraId="37287A6A" w14:textId="3263E106" w:rsidR="00EB3CE5" w:rsidRPr="005F4547" w:rsidRDefault="00EB3CE5" w:rsidP="00BA6F2E">
      <w:pPr>
        <w:tabs>
          <w:tab w:val="left" w:pos="720"/>
        </w:tabs>
        <w:spacing w:line="256" w:lineRule="auto"/>
        <w:ind w:firstLine="851"/>
        <w:jc w:val="both"/>
        <w:rPr>
          <w:szCs w:val="24"/>
        </w:rPr>
      </w:pPr>
      <w:r w:rsidRPr="005F4547">
        <w:rPr>
          <w:szCs w:val="24"/>
        </w:rPr>
        <w:t>1</w:t>
      </w:r>
      <w:r w:rsidR="00FC2219">
        <w:rPr>
          <w:szCs w:val="24"/>
        </w:rPr>
        <w:t>1</w:t>
      </w:r>
      <w:r w:rsidR="002464C5">
        <w:rPr>
          <w:szCs w:val="24"/>
        </w:rPr>
        <w:t>3</w:t>
      </w:r>
      <w:r w:rsidRPr="005F4547">
        <w:rPr>
          <w:szCs w:val="24"/>
        </w:rPr>
        <w:t xml:space="preserve">.1. pritaikytą pradinio ugdymo programą, vadovaujantis Bendrųjų ugdymo planų </w:t>
      </w:r>
      <w:r w:rsidR="00B306B5">
        <w:rPr>
          <w:szCs w:val="24"/>
        </w:rPr>
        <w:t>49</w:t>
      </w:r>
      <w:r w:rsidRPr="005F4547">
        <w:rPr>
          <w:szCs w:val="24"/>
        </w:rPr>
        <w:t xml:space="preserve"> punkt</w:t>
      </w:r>
      <w:r w:rsidR="00B306B5">
        <w:rPr>
          <w:szCs w:val="24"/>
        </w:rPr>
        <w:t>u:</w:t>
      </w:r>
    </w:p>
    <w:p w14:paraId="2516C5DE" w14:textId="77777777" w:rsidR="00FC2219" w:rsidRDefault="00EB3CE5" w:rsidP="00FC2219">
      <w:pPr>
        <w:tabs>
          <w:tab w:val="left" w:pos="720"/>
        </w:tabs>
        <w:spacing w:line="256" w:lineRule="auto"/>
        <w:ind w:firstLine="851"/>
        <w:jc w:val="both"/>
        <w:rPr>
          <w:szCs w:val="24"/>
        </w:rPr>
      </w:pPr>
      <w:r w:rsidRPr="005F4547">
        <w:rPr>
          <w:szCs w:val="24"/>
        </w:rPr>
        <w:t>1</w:t>
      </w:r>
      <w:r w:rsidR="00FC2219">
        <w:rPr>
          <w:szCs w:val="24"/>
        </w:rPr>
        <w:t>1</w:t>
      </w:r>
      <w:r w:rsidR="002464C5">
        <w:rPr>
          <w:szCs w:val="24"/>
        </w:rPr>
        <w:t>3</w:t>
      </w:r>
      <w:r w:rsidRPr="005F4547">
        <w:rPr>
          <w:szCs w:val="24"/>
        </w:rPr>
        <w:t xml:space="preserve">.1.1. galima skirti </w:t>
      </w:r>
      <w:r w:rsidR="00B306B5">
        <w:rPr>
          <w:szCs w:val="24"/>
        </w:rPr>
        <w:t>70</w:t>
      </w:r>
      <w:r w:rsidRPr="005F4547">
        <w:rPr>
          <w:szCs w:val="24"/>
        </w:rPr>
        <w:t xml:space="preserve"> ir daugiau pamokų per  mokslo metus specialiosioms pamokoms ar specialiajai pedagoginei pagalbai teikti;</w:t>
      </w:r>
    </w:p>
    <w:p w14:paraId="0883D70F" w14:textId="77777777" w:rsidR="00FC2219" w:rsidRDefault="00EB3CE5" w:rsidP="00FC2219">
      <w:pPr>
        <w:tabs>
          <w:tab w:val="left" w:pos="720"/>
        </w:tabs>
        <w:spacing w:line="256" w:lineRule="auto"/>
        <w:ind w:firstLine="851"/>
        <w:jc w:val="both"/>
        <w:rPr>
          <w:szCs w:val="24"/>
        </w:rPr>
      </w:pPr>
      <w:r w:rsidRPr="005F4547">
        <w:rPr>
          <w:szCs w:val="24"/>
        </w:rPr>
        <w:t>1</w:t>
      </w:r>
      <w:r w:rsidR="00FC2219">
        <w:rPr>
          <w:szCs w:val="24"/>
        </w:rPr>
        <w:t>1</w:t>
      </w:r>
      <w:r w:rsidR="00975F3D">
        <w:rPr>
          <w:szCs w:val="24"/>
        </w:rPr>
        <w:t>3</w:t>
      </w:r>
      <w:r w:rsidRPr="005F4547">
        <w:rPr>
          <w:szCs w:val="24"/>
        </w:rPr>
        <w:t>.1.</w:t>
      </w:r>
      <w:r w:rsidR="00845EFC" w:rsidRPr="005F4547">
        <w:rPr>
          <w:szCs w:val="24"/>
        </w:rPr>
        <w:t>2</w:t>
      </w:r>
      <w:r w:rsidRPr="005F4547">
        <w:rPr>
          <w:szCs w:val="24"/>
        </w:rPr>
        <w:t xml:space="preserve">. </w:t>
      </w:r>
      <w:r w:rsidR="00B306B5">
        <w:rPr>
          <w:szCs w:val="24"/>
        </w:rPr>
        <w:t>mokiniui, turinčiam vidutinį, žymų ir labai žymų intelekto sutrikimą, pagal pradinio ugdymo individualizuotą programą, skiriant 560 pamokų per dvejus mokslo metus (8 pamokas per savaitę), iš jų ne mažiau kaip 70 pamokų per dvejus mokslo metus galima skirti specialiosioms pamokoms ar specialiajai pedagoginei pagalbai teikti;</w:t>
      </w:r>
    </w:p>
    <w:p w14:paraId="3E98EE47" w14:textId="4C554A83" w:rsidR="00B306B5" w:rsidRDefault="00EB3CE5" w:rsidP="00FC2219">
      <w:pPr>
        <w:tabs>
          <w:tab w:val="left" w:pos="720"/>
        </w:tabs>
        <w:spacing w:line="256" w:lineRule="auto"/>
        <w:ind w:firstLine="851"/>
        <w:jc w:val="both"/>
        <w:rPr>
          <w:szCs w:val="24"/>
        </w:rPr>
      </w:pPr>
      <w:r w:rsidRPr="005F4547">
        <w:rPr>
          <w:szCs w:val="24"/>
        </w:rPr>
        <w:t>1</w:t>
      </w:r>
      <w:r w:rsidR="00FC2219">
        <w:rPr>
          <w:szCs w:val="24"/>
        </w:rPr>
        <w:t>1</w:t>
      </w:r>
      <w:r w:rsidR="00975F3D">
        <w:rPr>
          <w:szCs w:val="24"/>
        </w:rPr>
        <w:t>3</w:t>
      </w:r>
      <w:r w:rsidRPr="005F4547">
        <w:rPr>
          <w:szCs w:val="24"/>
        </w:rPr>
        <w:t xml:space="preserve">.2. </w:t>
      </w:r>
      <w:r w:rsidR="00B306B5">
        <w:rPr>
          <w:szCs w:val="24"/>
        </w:rPr>
        <w:t>pritaikytą pagrindinio ugdymo programą, mokyti namie mokykla skiria pamokų, vadovaudamasi Bendrųjų ugdymo planų 51 punktu, iš jų iki 74 pamokų gali skirti specialiosioms pamokoms, specialiosioms pratyboms ar konsultacijoms, o mokiniui, kuris mokosi tautinės mažumos kalba, papildomai skirti 37–74 valandas lietuv</w:t>
      </w:r>
      <w:r w:rsidR="00FC2219">
        <w:rPr>
          <w:szCs w:val="24"/>
        </w:rPr>
        <w:t>ių kalbai ir literatūrai mokyti.</w:t>
      </w:r>
    </w:p>
    <w:p w14:paraId="04B00495" w14:textId="2C652068" w:rsidR="00EB3CE5" w:rsidRPr="005F4547" w:rsidRDefault="00EB3CE5" w:rsidP="00B306B5">
      <w:pPr>
        <w:tabs>
          <w:tab w:val="left" w:pos="720"/>
        </w:tabs>
        <w:spacing w:line="256" w:lineRule="auto"/>
        <w:ind w:firstLine="851"/>
        <w:jc w:val="both"/>
        <w:rPr>
          <w:szCs w:val="24"/>
        </w:rPr>
      </w:pPr>
    </w:p>
    <w:p w14:paraId="505E962E" w14:textId="77777777" w:rsidR="00EB3CE5" w:rsidRPr="005F4547" w:rsidRDefault="00EB3CE5" w:rsidP="00EB3CE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567"/>
        <w:jc w:val="center"/>
        <w:rPr>
          <w:szCs w:val="24"/>
        </w:rPr>
      </w:pPr>
      <w:r w:rsidRPr="005F4547">
        <w:rPr>
          <w:szCs w:val="24"/>
        </w:rPr>
        <w:t>_________________________________</w:t>
      </w:r>
    </w:p>
    <w:p w14:paraId="16BB542F" w14:textId="209B326B" w:rsidR="0041681D" w:rsidRDefault="0041681D"/>
    <w:p w14:paraId="7CE9E585" w14:textId="3417176D" w:rsidR="00F123A7" w:rsidRDefault="00F123A7"/>
    <w:p w14:paraId="74EA9107" w14:textId="3D1A96D5" w:rsidR="00F123A7" w:rsidRDefault="005B0613">
      <w:r>
        <w:t>SUDERINTA</w:t>
      </w:r>
    </w:p>
    <w:p w14:paraId="3BD5BFC1" w14:textId="05198916" w:rsidR="005B0613" w:rsidRDefault="005B0613">
      <w:r>
        <w:t xml:space="preserve">Klaipėdos r. Ketvergių pagrindinės mokyklos tarybos </w:t>
      </w:r>
      <w:r w:rsidR="00F123A7">
        <w:t>202</w:t>
      </w:r>
      <w:r w:rsidR="00365F8F">
        <w:t>3</w:t>
      </w:r>
      <w:r>
        <w:t xml:space="preserve"> m. rugpjūčio </w:t>
      </w:r>
      <w:r w:rsidR="0023187B">
        <w:t>30</w:t>
      </w:r>
      <w:r>
        <w:t xml:space="preserve"> d.</w:t>
      </w:r>
    </w:p>
    <w:p w14:paraId="2BF45557" w14:textId="0E038DA9" w:rsidR="00F123A7" w:rsidRPr="005F4547" w:rsidRDefault="005B0613">
      <w:r>
        <w:t>Posėdžio protokoliniu nutarimu (protokolas Nr. V7-</w:t>
      </w:r>
      <w:r w:rsidR="002D1C47">
        <w:t>3</w:t>
      </w:r>
      <w:r>
        <w:t>)</w:t>
      </w:r>
      <w:bookmarkStart w:id="2" w:name="_GoBack"/>
      <w:bookmarkEnd w:id="2"/>
    </w:p>
    <w:sectPr w:rsidR="00F123A7" w:rsidRPr="005F4547" w:rsidSect="00BC52E7">
      <w:headerReference w:type="default" r:id="rId10"/>
      <w:pgSz w:w="16840" w:h="11907" w:orient="landscape" w:code="9"/>
      <w:pgMar w:top="1134" w:right="1134" w:bottom="1134" w:left="1134"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15A1E" w14:textId="77777777" w:rsidR="00DC152E" w:rsidRDefault="00DC152E" w:rsidP="00305486">
      <w:r>
        <w:separator/>
      </w:r>
    </w:p>
  </w:endnote>
  <w:endnote w:type="continuationSeparator" w:id="0">
    <w:p w14:paraId="341AFB66" w14:textId="77777777" w:rsidR="00DC152E" w:rsidRDefault="00DC152E" w:rsidP="00305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BEE83" w14:textId="77777777" w:rsidR="00DC152E" w:rsidRDefault="00DC152E" w:rsidP="00305486">
      <w:r>
        <w:separator/>
      </w:r>
    </w:p>
  </w:footnote>
  <w:footnote w:type="continuationSeparator" w:id="0">
    <w:p w14:paraId="5A4A35D9" w14:textId="77777777" w:rsidR="00DC152E" w:rsidRDefault="00DC152E" w:rsidP="003054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216965"/>
      <w:docPartObj>
        <w:docPartGallery w:val="Page Numbers (Top of Page)"/>
        <w:docPartUnique/>
      </w:docPartObj>
    </w:sdtPr>
    <w:sdtEndPr>
      <w:rPr>
        <w:noProof/>
      </w:rPr>
    </w:sdtEndPr>
    <w:sdtContent>
      <w:p w14:paraId="57F59A6C" w14:textId="296B1E06" w:rsidR="00F90BC0" w:rsidRDefault="00F90BC0" w:rsidP="00BC52E7">
        <w:pPr>
          <w:pStyle w:val="Header"/>
          <w:jc w:val="center"/>
        </w:pPr>
        <w:r>
          <w:fldChar w:fldCharType="begin"/>
        </w:r>
        <w:r>
          <w:instrText xml:space="preserve"> PAGE   \* MERGEFORMAT </w:instrText>
        </w:r>
        <w:r>
          <w:fldChar w:fldCharType="separate"/>
        </w:r>
        <w:r w:rsidR="002D1C47">
          <w:rPr>
            <w:noProof/>
          </w:rPr>
          <w:t>25</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1"/>
      <w:numFmt w:val="decimal"/>
      <w:lvlText w:val="%1."/>
      <w:lvlJc w:val="left"/>
      <w:pPr>
        <w:ind w:left="1115" w:hanging="264"/>
      </w:pPr>
      <w:rPr>
        <w:rFonts w:ascii="Times New Roman" w:hAnsi="Times New Roman" w:cs="Times New Roman"/>
        <w:b w:val="0"/>
        <w:bCs w:val="0"/>
        <w:sz w:val="24"/>
        <w:szCs w:val="24"/>
      </w:rPr>
    </w:lvl>
    <w:lvl w:ilvl="1">
      <w:start w:val="1"/>
      <w:numFmt w:val="decimal"/>
      <w:lvlText w:val="%1.%2."/>
      <w:lvlJc w:val="left"/>
      <w:pPr>
        <w:ind w:left="1384" w:hanging="422"/>
      </w:pPr>
      <w:rPr>
        <w:rFonts w:ascii="Times New Roman" w:hAnsi="Times New Roman" w:cs="Times New Roman"/>
        <w:b w:val="0"/>
        <w:bCs w:val="0"/>
        <w:sz w:val="24"/>
        <w:szCs w:val="24"/>
      </w:rPr>
    </w:lvl>
    <w:lvl w:ilvl="2">
      <w:numFmt w:val="bullet"/>
      <w:lvlText w:val="•"/>
      <w:lvlJc w:val="left"/>
      <w:pPr>
        <w:ind w:left="2941" w:hanging="422"/>
      </w:pPr>
    </w:lvl>
    <w:lvl w:ilvl="3">
      <w:numFmt w:val="bullet"/>
      <w:lvlText w:val="•"/>
      <w:lvlJc w:val="left"/>
      <w:pPr>
        <w:ind w:left="4498" w:hanging="422"/>
      </w:pPr>
    </w:lvl>
    <w:lvl w:ilvl="4">
      <w:numFmt w:val="bullet"/>
      <w:lvlText w:val="•"/>
      <w:lvlJc w:val="left"/>
      <w:pPr>
        <w:ind w:left="6056" w:hanging="422"/>
      </w:pPr>
    </w:lvl>
    <w:lvl w:ilvl="5">
      <w:numFmt w:val="bullet"/>
      <w:lvlText w:val="•"/>
      <w:lvlJc w:val="left"/>
      <w:pPr>
        <w:ind w:left="7613" w:hanging="422"/>
      </w:pPr>
    </w:lvl>
    <w:lvl w:ilvl="6">
      <w:numFmt w:val="bullet"/>
      <w:lvlText w:val="•"/>
      <w:lvlJc w:val="left"/>
      <w:pPr>
        <w:ind w:left="9170" w:hanging="422"/>
      </w:pPr>
    </w:lvl>
    <w:lvl w:ilvl="7">
      <w:numFmt w:val="bullet"/>
      <w:lvlText w:val="•"/>
      <w:lvlJc w:val="left"/>
      <w:pPr>
        <w:ind w:left="10727" w:hanging="422"/>
      </w:pPr>
    </w:lvl>
    <w:lvl w:ilvl="8">
      <w:numFmt w:val="bullet"/>
      <w:lvlText w:val="•"/>
      <w:lvlJc w:val="left"/>
      <w:pPr>
        <w:ind w:left="12284" w:hanging="422"/>
      </w:pPr>
    </w:lvl>
  </w:abstractNum>
  <w:abstractNum w:abstractNumId="1" w15:restartNumberingAfterBreak="0">
    <w:nsid w:val="00000407"/>
    <w:multiLevelType w:val="multilevel"/>
    <w:tmpl w:val="0000088A"/>
    <w:lvl w:ilvl="0">
      <w:start w:val="47"/>
      <w:numFmt w:val="decimal"/>
      <w:lvlText w:val="%1."/>
      <w:lvlJc w:val="left"/>
      <w:pPr>
        <w:ind w:left="1647" w:hanging="365"/>
      </w:pPr>
      <w:rPr>
        <w:rFonts w:ascii="Times New Roman" w:hAnsi="Times New Roman" w:cs="Times New Roman"/>
        <w:b w:val="0"/>
        <w:bCs w:val="0"/>
        <w:spacing w:val="-1"/>
        <w:sz w:val="24"/>
        <w:szCs w:val="24"/>
      </w:rPr>
    </w:lvl>
    <w:lvl w:ilvl="1">
      <w:start w:val="1"/>
      <w:numFmt w:val="decimal"/>
      <w:lvlText w:val="%1.%2."/>
      <w:lvlJc w:val="left"/>
      <w:pPr>
        <w:ind w:left="433" w:hanging="543"/>
      </w:pPr>
      <w:rPr>
        <w:rFonts w:ascii="Times New Roman" w:hAnsi="Times New Roman" w:cs="Times New Roman"/>
        <w:b w:val="0"/>
        <w:bCs w:val="0"/>
        <w:sz w:val="24"/>
        <w:szCs w:val="24"/>
      </w:rPr>
    </w:lvl>
    <w:lvl w:ilvl="2">
      <w:numFmt w:val="bullet"/>
      <w:lvlText w:val="•"/>
      <w:lvlJc w:val="left"/>
      <w:pPr>
        <w:ind w:left="1824" w:hanging="543"/>
      </w:pPr>
    </w:lvl>
    <w:lvl w:ilvl="3">
      <w:numFmt w:val="bullet"/>
      <w:lvlText w:val="•"/>
      <w:lvlJc w:val="left"/>
      <w:pPr>
        <w:ind w:left="3593" w:hanging="543"/>
      </w:pPr>
    </w:lvl>
    <w:lvl w:ilvl="4">
      <w:numFmt w:val="bullet"/>
      <w:lvlText w:val="•"/>
      <w:lvlJc w:val="left"/>
      <w:pPr>
        <w:ind w:left="5363" w:hanging="543"/>
      </w:pPr>
    </w:lvl>
    <w:lvl w:ilvl="5">
      <w:numFmt w:val="bullet"/>
      <w:lvlText w:val="•"/>
      <w:lvlJc w:val="left"/>
      <w:pPr>
        <w:ind w:left="7132" w:hanging="543"/>
      </w:pPr>
    </w:lvl>
    <w:lvl w:ilvl="6">
      <w:numFmt w:val="bullet"/>
      <w:lvlText w:val="•"/>
      <w:lvlJc w:val="left"/>
      <w:pPr>
        <w:ind w:left="8901" w:hanging="543"/>
      </w:pPr>
    </w:lvl>
    <w:lvl w:ilvl="7">
      <w:numFmt w:val="bullet"/>
      <w:lvlText w:val="•"/>
      <w:lvlJc w:val="left"/>
      <w:pPr>
        <w:ind w:left="10670" w:hanging="543"/>
      </w:pPr>
    </w:lvl>
    <w:lvl w:ilvl="8">
      <w:numFmt w:val="bullet"/>
      <w:lvlText w:val="•"/>
      <w:lvlJc w:val="left"/>
      <w:pPr>
        <w:ind w:left="12439" w:hanging="543"/>
      </w:pPr>
    </w:lvl>
  </w:abstractNum>
  <w:abstractNum w:abstractNumId="2" w15:restartNumberingAfterBreak="0">
    <w:nsid w:val="16D34C80"/>
    <w:multiLevelType w:val="multilevel"/>
    <w:tmpl w:val="2A3C9E12"/>
    <w:lvl w:ilvl="0">
      <w:start w:val="20"/>
      <w:numFmt w:val="decimal"/>
      <w:lvlText w:val="%1."/>
      <w:lvlJc w:val="left"/>
      <w:pPr>
        <w:ind w:left="840" w:hanging="840"/>
      </w:pPr>
      <w:rPr>
        <w:rFonts w:cs="Times New Roman" w:hint="default"/>
      </w:rPr>
    </w:lvl>
    <w:lvl w:ilvl="1">
      <w:start w:val="6"/>
      <w:numFmt w:val="decimal"/>
      <w:lvlText w:val="%1.%2."/>
      <w:lvlJc w:val="left"/>
      <w:pPr>
        <w:ind w:left="1123" w:hanging="840"/>
      </w:pPr>
      <w:rPr>
        <w:rFonts w:cs="Times New Roman" w:hint="default"/>
      </w:rPr>
    </w:lvl>
    <w:lvl w:ilvl="2">
      <w:start w:val="1"/>
      <w:numFmt w:val="decimal"/>
      <w:lvlText w:val="%1.%2.%3."/>
      <w:lvlJc w:val="left"/>
      <w:pPr>
        <w:ind w:left="1406" w:hanging="840"/>
      </w:pPr>
      <w:rPr>
        <w:rFonts w:cs="Times New Roman" w:hint="default"/>
      </w:rPr>
    </w:lvl>
    <w:lvl w:ilvl="3">
      <w:start w:val="2"/>
      <w:numFmt w:val="decimal"/>
      <w:lvlText w:val="%1.%2.%3.%4."/>
      <w:lvlJc w:val="left"/>
      <w:pPr>
        <w:ind w:left="1689" w:hanging="84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 w15:restartNumberingAfterBreak="0">
    <w:nsid w:val="1AF73372"/>
    <w:multiLevelType w:val="hybridMultilevel"/>
    <w:tmpl w:val="B2CCCC6A"/>
    <w:lvl w:ilvl="0" w:tplc="F32ECEB0">
      <w:start w:val="26"/>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25777A7B"/>
    <w:multiLevelType w:val="multilevel"/>
    <w:tmpl w:val="4CFA8A6A"/>
    <w:lvl w:ilvl="0">
      <w:start w:val="23"/>
      <w:numFmt w:val="decimal"/>
      <w:lvlText w:val="%1."/>
      <w:lvlJc w:val="left"/>
      <w:pPr>
        <w:ind w:left="480" w:hanging="480"/>
      </w:pPr>
      <w:rPr>
        <w:rFonts w:cs="Times New Roman" w:hint="default"/>
      </w:rPr>
    </w:lvl>
    <w:lvl w:ilvl="1">
      <w:start w:val="1"/>
      <w:numFmt w:val="decimal"/>
      <w:lvlText w:val="%1.%2."/>
      <w:lvlJc w:val="left"/>
      <w:pPr>
        <w:ind w:left="763" w:hanging="48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5" w15:restartNumberingAfterBreak="0">
    <w:nsid w:val="402F1112"/>
    <w:multiLevelType w:val="hybridMultilevel"/>
    <w:tmpl w:val="9B5C8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DDA46E5"/>
    <w:multiLevelType w:val="multilevel"/>
    <w:tmpl w:val="94A05A34"/>
    <w:lvl w:ilvl="0">
      <w:start w:val="13"/>
      <w:numFmt w:val="decimal"/>
      <w:lvlText w:val="%1."/>
      <w:lvlJc w:val="left"/>
      <w:pPr>
        <w:tabs>
          <w:tab w:val="num" w:pos="1555"/>
        </w:tabs>
        <w:ind w:left="1555" w:hanging="420"/>
      </w:pPr>
    </w:lvl>
    <w:lvl w:ilvl="1">
      <w:start w:val="1"/>
      <w:numFmt w:val="decimal"/>
      <w:isLgl/>
      <w:lvlText w:val="%1.%2."/>
      <w:lvlJc w:val="left"/>
      <w:pPr>
        <w:tabs>
          <w:tab w:val="num" w:pos="1675"/>
        </w:tabs>
        <w:ind w:left="1675" w:hanging="540"/>
      </w:pPr>
    </w:lvl>
    <w:lvl w:ilvl="2">
      <w:start w:val="1"/>
      <w:numFmt w:val="decimal"/>
      <w:isLgl/>
      <w:lvlText w:val="%1.%2.%3."/>
      <w:lvlJc w:val="left"/>
      <w:pPr>
        <w:tabs>
          <w:tab w:val="num" w:pos="1855"/>
        </w:tabs>
        <w:ind w:left="1855" w:hanging="720"/>
      </w:pPr>
    </w:lvl>
    <w:lvl w:ilvl="3">
      <w:start w:val="1"/>
      <w:numFmt w:val="decimal"/>
      <w:isLgl/>
      <w:lvlText w:val="%1.%2.%3.%4."/>
      <w:lvlJc w:val="left"/>
      <w:pPr>
        <w:tabs>
          <w:tab w:val="num" w:pos="1855"/>
        </w:tabs>
        <w:ind w:left="1855" w:hanging="720"/>
      </w:pPr>
    </w:lvl>
    <w:lvl w:ilvl="4">
      <w:start w:val="1"/>
      <w:numFmt w:val="decimal"/>
      <w:isLgl/>
      <w:lvlText w:val="%1.%2.%3.%4.%5."/>
      <w:lvlJc w:val="left"/>
      <w:pPr>
        <w:tabs>
          <w:tab w:val="num" w:pos="2215"/>
        </w:tabs>
        <w:ind w:left="2215" w:hanging="1080"/>
      </w:pPr>
    </w:lvl>
    <w:lvl w:ilvl="5">
      <w:start w:val="1"/>
      <w:numFmt w:val="decimal"/>
      <w:isLgl/>
      <w:lvlText w:val="%1.%2.%3.%4.%5.%6."/>
      <w:lvlJc w:val="left"/>
      <w:pPr>
        <w:tabs>
          <w:tab w:val="num" w:pos="2215"/>
        </w:tabs>
        <w:ind w:left="2215" w:hanging="1080"/>
      </w:pPr>
    </w:lvl>
    <w:lvl w:ilvl="6">
      <w:start w:val="1"/>
      <w:numFmt w:val="decimal"/>
      <w:isLgl/>
      <w:lvlText w:val="%1.%2.%3.%4.%5.%6.%7."/>
      <w:lvlJc w:val="left"/>
      <w:pPr>
        <w:tabs>
          <w:tab w:val="num" w:pos="2575"/>
        </w:tabs>
        <w:ind w:left="2575" w:hanging="1440"/>
      </w:pPr>
    </w:lvl>
    <w:lvl w:ilvl="7">
      <w:start w:val="1"/>
      <w:numFmt w:val="decimal"/>
      <w:isLgl/>
      <w:lvlText w:val="%1.%2.%3.%4.%5.%6.%7.%8."/>
      <w:lvlJc w:val="left"/>
      <w:pPr>
        <w:tabs>
          <w:tab w:val="num" w:pos="2575"/>
        </w:tabs>
        <w:ind w:left="2575" w:hanging="1440"/>
      </w:pPr>
    </w:lvl>
    <w:lvl w:ilvl="8">
      <w:start w:val="1"/>
      <w:numFmt w:val="decimal"/>
      <w:isLgl/>
      <w:lvlText w:val="%1.%2.%3.%4.%5.%6.%7.%8.%9."/>
      <w:lvlJc w:val="left"/>
      <w:pPr>
        <w:tabs>
          <w:tab w:val="num" w:pos="2935"/>
        </w:tabs>
        <w:ind w:left="2935" w:hanging="1800"/>
      </w:pPr>
    </w:lvl>
  </w:abstractNum>
  <w:abstractNum w:abstractNumId="7" w15:restartNumberingAfterBreak="0">
    <w:nsid w:val="6E1B4731"/>
    <w:multiLevelType w:val="multilevel"/>
    <w:tmpl w:val="A8C2AF92"/>
    <w:lvl w:ilvl="0">
      <w:start w:val="12"/>
      <w:numFmt w:val="decimal"/>
      <w:lvlText w:val="%1."/>
      <w:lvlJc w:val="left"/>
      <w:pPr>
        <w:ind w:left="660" w:hanging="660"/>
      </w:pPr>
      <w:rPr>
        <w:rFonts w:hint="default"/>
      </w:rPr>
    </w:lvl>
    <w:lvl w:ilvl="1">
      <w:start w:val="5"/>
      <w:numFmt w:val="decimal"/>
      <w:lvlText w:val="%1.%2."/>
      <w:lvlJc w:val="left"/>
      <w:pPr>
        <w:ind w:left="1085" w:hanging="66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0"/>
  </w:num>
  <w:num w:numId="2">
    <w:abstractNumId w:val="4"/>
  </w:num>
  <w:num w:numId="3">
    <w:abstractNumId w:val="3"/>
  </w:num>
  <w:num w:numId="4">
    <w:abstractNumId w:val="2"/>
  </w:num>
  <w:num w:numId="5">
    <w:abstractNumId w:val="7"/>
  </w:num>
  <w:num w:numId="6">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CE5"/>
    <w:rsid w:val="00006706"/>
    <w:rsid w:val="00010DC5"/>
    <w:rsid w:val="00013743"/>
    <w:rsid w:val="00026ECB"/>
    <w:rsid w:val="0003200D"/>
    <w:rsid w:val="000325DD"/>
    <w:rsid w:val="00033523"/>
    <w:rsid w:val="00033C51"/>
    <w:rsid w:val="00036243"/>
    <w:rsid w:val="00037C60"/>
    <w:rsid w:val="000420E7"/>
    <w:rsid w:val="00044063"/>
    <w:rsid w:val="00045ECE"/>
    <w:rsid w:val="000506DB"/>
    <w:rsid w:val="000551CB"/>
    <w:rsid w:val="00055B26"/>
    <w:rsid w:val="00056D78"/>
    <w:rsid w:val="00057372"/>
    <w:rsid w:val="0006028F"/>
    <w:rsid w:val="00066FB2"/>
    <w:rsid w:val="00067EA4"/>
    <w:rsid w:val="00070D0B"/>
    <w:rsid w:val="00071F36"/>
    <w:rsid w:val="00073CAF"/>
    <w:rsid w:val="00080B26"/>
    <w:rsid w:val="000829CF"/>
    <w:rsid w:val="000A16A2"/>
    <w:rsid w:val="000A1B6F"/>
    <w:rsid w:val="000A41E1"/>
    <w:rsid w:val="000A5726"/>
    <w:rsid w:val="000A6E58"/>
    <w:rsid w:val="000B004D"/>
    <w:rsid w:val="000B5516"/>
    <w:rsid w:val="000D107E"/>
    <w:rsid w:val="000E01A4"/>
    <w:rsid w:val="000E2FF1"/>
    <w:rsid w:val="000F2FAF"/>
    <w:rsid w:val="000F5165"/>
    <w:rsid w:val="000F7ADA"/>
    <w:rsid w:val="001123E5"/>
    <w:rsid w:val="00115E86"/>
    <w:rsid w:val="0012416B"/>
    <w:rsid w:val="00130BAC"/>
    <w:rsid w:val="00131162"/>
    <w:rsid w:val="0015296E"/>
    <w:rsid w:val="0015727D"/>
    <w:rsid w:val="00157D29"/>
    <w:rsid w:val="001601A1"/>
    <w:rsid w:val="00163EA5"/>
    <w:rsid w:val="00164058"/>
    <w:rsid w:val="001701EB"/>
    <w:rsid w:val="001804C6"/>
    <w:rsid w:val="001908FF"/>
    <w:rsid w:val="00190E43"/>
    <w:rsid w:val="001A13B8"/>
    <w:rsid w:val="001A4420"/>
    <w:rsid w:val="001A5639"/>
    <w:rsid w:val="001A6B47"/>
    <w:rsid w:val="001A7FAD"/>
    <w:rsid w:val="001C7F86"/>
    <w:rsid w:val="001D35D3"/>
    <w:rsid w:val="001D65BB"/>
    <w:rsid w:val="001E3D39"/>
    <w:rsid w:val="001E49F9"/>
    <w:rsid w:val="001E725A"/>
    <w:rsid w:val="001E7415"/>
    <w:rsid w:val="001E7CCE"/>
    <w:rsid w:val="001F021B"/>
    <w:rsid w:val="001F07CB"/>
    <w:rsid w:val="001F3A87"/>
    <w:rsid w:val="001F6379"/>
    <w:rsid w:val="001F74BA"/>
    <w:rsid w:val="0020213A"/>
    <w:rsid w:val="002056E5"/>
    <w:rsid w:val="00212090"/>
    <w:rsid w:val="0021441D"/>
    <w:rsid w:val="00223EC9"/>
    <w:rsid w:val="002249F5"/>
    <w:rsid w:val="00227184"/>
    <w:rsid w:val="0023187B"/>
    <w:rsid w:val="00235A37"/>
    <w:rsid w:val="002464C5"/>
    <w:rsid w:val="0025321A"/>
    <w:rsid w:val="00253FC9"/>
    <w:rsid w:val="00254633"/>
    <w:rsid w:val="00260675"/>
    <w:rsid w:val="00271398"/>
    <w:rsid w:val="002755FF"/>
    <w:rsid w:val="00275EB3"/>
    <w:rsid w:val="002800AC"/>
    <w:rsid w:val="0028082F"/>
    <w:rsid w:val="00281F9A"/>
    <w:rsid w:val="00282AF1"/>
    <w:rsid w:val="00283C70"/>
    <w:rsid w:val="00283CC0"/>
    <w:rsid w:val="00293055"/>
    <w:rsid w:val="00296F49"/>
    <w:rsid w:val="00297099"/>
    <w:rsid w:val="002A2615"/>
    <w:rsid w:val="002A27C4"/>
    <w:rsid w:val="002A7516"/>
    <w:rsid w:val="002B503E"/>
    <w:rsid w:val="002C2730"/>
    <w:rsid w:val="002C3F7E"/>
    <w:rsid w:val="002C5024"/>
    <w:rsid w:val="002D1C47"/>
    <w:rsid w:val="002D7D18"/>
    <w:rsid w:val="002E09B7"/>
    <w:rsid w:val="002E5E51"/>
    <w:rsid w:val="002E6F71"/>
    <w:rsid w:val="002E7C8F"/>
    <w:rsid w:val="002F19A2"/>
    <w:rsid w:val="002F43A5"/>
    <w:rsid w:val="002F745D"/>
    <w:rsid w:val="002F7653"/>
    <w:rsid w:val="00302031"/>
    <w:rsid w:val="00305486"/>
    <w:rsid w:val="00322833"/>
    <w:rsid w:val="00327708"/>
    <w:rsid w:val="003278C0"/>
    <w:rsid w:val="0033392A"/>
    <w:rsid w:val="0033726C"/>
    <w:rsid w:val="00337FF9"/>
    <w:rsid w:val="00346EE9"/>
    <w:rsid w:val="00350B43"/>
    <w:rsid w:val="00365F8F"/>
    <w:rsid w:val="00367BD5"/>
    <w:rsid w:val="003707AF"/>
    <w:rsid w:val="003715F2"/>
    <w:rsid w:val="003726C6"/>
    <w:rsid w:val="00381687"/>
    <w:rsid w:val="00394262"/>
    <w:rsid w:val="00394959"/>
    <w:rsid w:val="003B06D8"/>
    <w:rsid w:val="003B38B1"/>
    <w:rsid w:val="003C5C97"/>
    <w:rsid w:val="003C6E9B"/>
    <w:rsid w:val="003C7206"/>
    <w:rsid w:val="003D3B44"/>
    <w:rsid w:val="003F2CBB"/>
    <w:rsid w:val="00406A6E"/>
    <w:rsid w:val="00406B8C"/>
    <w:rsid w:val="00411160"/>
    <w:rsid w:val="00411762"/>
    <w:rsid w:val="0041681D"/>
    <w:rsid w:val="00423913"/>
    <w:rsid w:val="0043068C"/>
    <w:rsid w:val="004430F8"/>
    <w:rsid w:val="00450D41"/>
    <w:rsid w:val="004527CE"/>
    <w:rsid w:val="004553AA"/>
    <w:rsid w:val="00462307"/>
    <w:rsid w:val="00466AE3"/>
    <w:rsid w:val="00472515"/>
    <w:rsid w:val="00472DB0"/>
    <w:rsid w:val="00473E8E"/>
    <w:rsid w:val="00475373"/>
    <w:rsid w:val="0047773C"/>
    <w:rsid w:val="004812C3"/>
    <w:rsid w:val="004821A6"/>
    <w:rsid w:val="00491E81"/>
    <w:rsid w:val="00494E54"/>
    <w:rsid w:val="004C2038"/>
    <w:rsid w:val="004C67BB"/>
    <w:rsid w:val="004D26B8"/>
    <w:rsid w:val="004E4F75"/>
    <w:rsid w:val="004F1466"/>
    <w:rsid w:val="00501031"/>
    <w:rsid w:val="0050191B"/>
    <w:rsid w:val="005067EA"/>
    <w:rsid w:val="00507959"/>
    <w:rsid w:val="0051023C"/>
    <w:rsid w:val="0051052D"/>
    <w:rsid w:val="00511D05"/>
    <w:rsid w:val="0051217B"/>
    <w:rsid w:val="00523E32"/>
    <w:rsid w:val="00527E78"/>
    <w:rsid w:val="00542672"/>
    <w:rsid w:val="005511D0"/>
    <w:rsid w:val="00552A53"/>
    <w:rsid w:val="005545DC"/>
    <w:rsid w:val="00557D96"/>
    <w:rsid w:val="00557F35"/>
    <w:rsid w:val="00562DAF"/>
    <w:rsid w:val="00564E2A"/>
    <w:rsid w:val="0057064D"/>
    <w:rsid w:val="00577589"/>
    <w:rsid w:val="00580E07"/>
    <w:rsid w:val="00587C4C"/>
    <w:rsid w:val="00590EB3"/>
    <w:rsid w:val="005A1662"/>
    <w:rsid w:val="005A2FBB"/>
    <w:rsid w:val="005B0613"/>
    <w:rsid w:val="005B077B"/>
    <w:rsid w:val="005C3EFA"/>
    <w:rsid w:val="005D75CB"/>
    <w:rsid w:val="005E23C2"/>
    <w:rsid w:val="005E7F87"/>
    <w:rsid w:val="005F278B"/>
    <w:rsid w:val="005F31BD"/>
    <w:rsid w:val="005F4547"/>
    <w:rsid w:val="0060094A"/>
    <w:rsid w:val="0061438A"/>
    <w:rsid w:val="00621145"/>
    <w:rsid w:val="00625F48"/>
    <w:rsid w:val="00626B01"/>
    <w:rsid w:val="00633D6A"/>
    <w:rsid w:val="0063476D"/>
    <w:rsid w:val="0064195A"/>
    <w:rsid w:val="00641D49"/>
    <w:rsid w:val="00650B86"/>
    <w:rsid w:val="00661D33"/>
    <w:rsid w:val="00665A73"/>
    <w:rsid w:val="00665EAF"/>
    <w:rsid w:val="006851EB"/>
    <w:rsid w:val="0069006A"/>
    <w:rsid w:val="006900FC"/>
    <w:rsid w:val="006908DD"/>
    <w:rsid w:val="00690CF8"/>
    <w:rsid w:val="00694641"/>
    <w:rsid w:val="00694B1C"/>
    <w:rsid w:val="00696ACC"/>
    <w:rsid w:val="006A2511"/>
    <w:rsid w:val="006A283E"/>
    <w:rsid w:val="006A44FE"/>
    <w:rsid w:val="006C2FAE"/>
    <w:rsid w:val="006D780C"/>
    <w:rsid w:val="006E6F28"/>
    <w:rsid w:val="006F02C0"/>
    <w:rsid w:val="006F2F08"/>
    <w:rsid w:val="006F359F"/>
    <w:rsid w:val="006F733E"/>
    <w:rsid w:val="00706B5F"/>
    <w:rsid w:val="00715B8D"/>
    <w:rsid w:val="007264E5"/>
    <w:rsid w:val="007371A6"/>
    <w:rsid w:val="0074148C"/>
    <w:rsid w:val="0075117D"/>
    <w:rsid w:val="00754998"/>
    <w:rsid w:val="00767513"/>
    <w:rsid w:val="00770D1B"/>
    <w:rsid w:val="00775856"/>
    <w:rsid w:val="007835D9"/>
    <w:rsid w:val="007838EA"/>
    <w:rsid w:val="00784784"/>
    <w:rsid w:val="00794648"/>
    <w:rsid w:val="007A2E99"/>
    <w:rsid w:val="007B24F6"/>
    <w:rsid w:val="007C393B"/>
    <w:rsid w:val="007C41A4"/>
    <w:rsid w:val="007D4F4E"/>
    <w:rsid w:val="007D5100"/>
    <w:rsid w:val="007D6F5A"/>
    <w:rsid w:val="007E0C58"/>
    <w:rsid w:val="007E1D08"/>
    <w:rsid w:val="007E35DC"/>
    <w:rsid w:val="007E487A"/>
    <w:rsid w:val="007E4EE9"/>
    <w:rsid w:val="007E53C1"/>
    <w:rsid w:val="008009B8"/>
    <w:rsid w:val="00800D00"/>
    <w:rsid w:val="0081019E"/>
    <w:rsid w:val="00810CD8"/>
    <w:rsid w:val="00816C20"/>
    <w:rsid w:val="008176BE"/>
    <w:rsid w:val="00820E86"/>
    <w:rsid w:val="008273FB"/>
    <w:rsid w:val="00830999"/>
    <w:rsid w:val="008375AA"/>
    <w:rsid w:val="008402A8"/>
    <w:rsid w:val="00841151"/>
    <w:rsid w:val="00843314"/>
    <w:rsid w:val="00845EFC"/>
    <w:rsid w:val="0085041B"/>
    <w:rsid w:val="008574A8"/>
    <w:rsid w:val="00857C4E"/>
    <w:rsid w:val="008618E7"/>
    <w:rsid w:val="00875D5E"/>
    <w:rsid w:val="00882072"/>
    <w:rsid w:val="008835F5"/>
    <w:rsid w:val="00884632"/>
    <w:rsid w:val="008957CE"/>
    <w:rsid w:val="008B18C8"/>
    <w:rsid w:val="008B425E"/>
    <w:rsid w:val="008B43CE"/>
    <w:rsid w:val="008B6229"/>
    <w:rsid w:val="008C296B"/>
    <w:rsid w:val="008C43F4"/>
    <w:rsid w:val="008C69CE"/>
    <w:rsid w:val="008C7DD4"/>
    <w:rsid w:val="008D7E2B"/>
    <w:rsid w:val="008E2534"/>
    <w:rsid w:val="008E4B2E"/>
    <w:rsid w:val="008F321C"/>
    <w:rsid w:val="00910FF7"/>
    <w:rsid w:val="009117F7"/>
    <w:rsid w:val="00917921"/>
    <w:rsid w:val="0092678A"/>
    <w:rsid w:val="0093350B"/>
    <w:rsid w:val="00937EB0"/>
    <w:rsid w:val="0094007F"/>
    <w:rsid w:val="00942EAF"/>
    <w:rsid w:val="00944F41"/>
    <w:rsid w:val="00946095"/>
    <w:rsid w:val="00952AA0"/>
    <w:rsid w:val="00953A94"/>
    <w:rsid w:val="00953B6D"/>
    <w:rsid w:val="0097224B"/>
    <w:rsid w:val="00975C35"/>
    <w:rsid w:val="00975C50"/>
    <w:rsid w:val="00975F3D"/>
    <w:rsid w:val="009777FF"/>
    <w:rsid w:val="009840CC"/>
    <w:rsid w:val="00984282"/>
    <w:rsid w:val="00990FF7"/>
    <w:rsid w:val="009932BA"/>
    <w:rsid w:val="009A4B43"/>
    <w:rsid w:val="009B27DE"/>
    <w:rsid w:val="009B768F"/>
    <w:rsid w:val="009D3F4F"/>
    <w:rsid w:val="009D5CA4"/>
    <w:rsid w:val="009D6AC2"/>
    <w:rsid w:val="009E01D3"/>
    <w:rsid w:val="009E0674"/>
    <w:rsid w:val="009E60FB"/>
    <w:rsid w:val="009F1F7E"/>
    <w:rsid w:val="00A02AE8"/>
    <w:rsid w:val="00A02D87"/>
    <w:rsid w:val="00A05BD4"/>
    <w:rsid w:val="00A11196"/>
    <w:rsid w:val="00A17463"/>
    <w:rsid w:val="00A20FE7"/>
    <w:rsid w:val="00A227F0"/>
    <w:rsid w:val="00A248D9"/>
    <w:rsid w:val="00A2537C"/>
    <w:rsid w:val="00A2554C"/>
    <w:rsid w:val="00A40FDE"/>
    <w:rsid w:val="00A43AE1"/>
    <w:rsid w:val="00A45114"/>
    <w:rsid w:val="00A4705B"/>
    <w:rsid w:val="00A5287C"/>
    <w:rsid w:val="00A65141"/>
    <w:rsid w:val="00A670EE"/>
    <w:rsid w:val="00A70C24"/>
    <w:rsid w:val="00A7111F"/>
    <w:rsid w:val="00A718DA"/>
    <w:rsid w:val="00A73DE1"/>
    <w:rsid w:val="00A74740"/>
    <w:rsid w:val="00A849DD"/>
    <w:rsid w:val="00A865D8"/>
    <w:rsid w:val="00A933D6"/>
    <w:rsid w:val="00A93BB8"/>
    <w:rsid w:val="00A94E92"/>
    <w:rsid w:val="00A94F69"/>
    <w:rsid w:val="00A95C39"/>
    <w:rsid w:val="00AA7DE8"/>
    <w:rsid w:val="00AB1305"/>
    <w:rsid w:val="00AB6B7A"/>
    <w:rsid w:val="00AC10A7"/>
    <w:rsid w:val="00AC2BDA"/>
    <w:rsid w:val="00AC3548"/>
    <w:rsid w:val="00AC7DEF"/>
    <w:rsid w:val="00AD017D"/>
    <w:rsid w:val="00AF0FDD"/>
    <w:rsid w:val="00AF65F5"/>
    <w:rsid w:val="00AF7107"/>
    <w:rsid w:val="00B02EAB"/>
    <w:rsid w:val="00B1361A"/>
    <w:rsid w:val="00B27873"/>
    <w:rsid w:val="00B278DD"/>
    <w:rsid w:val="00B306B5"/>
    <w:rsid w:val="00B346C9"/>
    <w:rsid w:val="00B37AE2"/>
    <w:rsid w:val="00B41E48"/>
    <w:rsid w:val="00B436E6"/>
    <w:rsid w:val="00B454D9"/>
    <w:rsid w:val="00B54709"/>
    <w:rsid w:val="00B627DB"/>
    <w:rsid w:val="00B63605"/>
    <w:rsid w:val="00B64FC6"/>
    <w:rsid w:val="00B6538B"/>
    <w:rsid w:val="00B808BF"/>
    <w:rsid w:val="00B86277"/>
    <w:rsid w:val="00B95E0F"/>
    <w:rsid w:val="00B977C2"/>
    <w:rsid w:val="00BA0918"/>
    <w:rsid w:val="00BA45BF"/>
    <w:rsid w:val="00BA5852"/>
    <w:rsid w:val="00BA6F2E"/>
    <w:rsid w:val="00BB40F7"/>
    <w:rsid w:val="00BB5276"/>
    <w:rsid w:val="00BC3AEF"/>
    <w:rsid w:val="00BC4089"/>
    <w:rsid w:val="00BC52E7"/>
    <w:rsid w:val="00BC61BF"/>
    <w:rsid w:val="00BD0B5B"/>
    <w:rsid w:val="00BD1CED"/>
    <w:rsid w:val="00BE473A"/>
    <w:rsid w:val="00BF532E"/>
    <w:rsid w:val="00BF666F"/>
    <w:rsid w:val="00C0436E"/>
    <w:rsid w:val="00C0796D"/>
    <w:rsid w:val="00C172DB"/>
    <w:rsid w:val="00C20FB8"/>
    <w:rsid w:val="00C233AE"/>
    <w:rsid w:val="00C25848"/>
    <w:rsid w:val="00C2718A"/>
    <w:rsid w:val="00C364A9"/>
    <w:rsid w:val="00C36F63"/>
    <w:rsid w:val="00C42F31"/>
    <w:rsid w:val="00C50174"/>
    <w:rsid w:val="00C55D24"/>
    <w:rsid w:val="00C6701E"/>
    <w:rsid w:val="00C67D99"/>
    <w:rsid w:val="00C76991"/>
    <w:rsid w:val="00C8206F"/>
    <w:rsid w:val="00C830BA"/>
    <w:rsid w:val="00C96DA2"/>
    <w:rsid w:val="00CA1B15"/>
    <w:rsid w:val="00CA1C14"/>
    <w:rsid w:val="00CB371C"/>
    <w:rsid w:val="00CB5808"/>
    <w:rsid w:val="00CB7C6C"/>
    <w:rsid w:val="00CC7C13"/>
    <w:rsid w:val="00CD0207"/>
    <w:rsid w:val="00CD5B8D"/>
    <w:rsid w:val="00CE18EB"/>
    <w:rsid w:val="00CE26D3"/>
    <w:rsid w:val="00CE52A5"/>
    <w:rsid w:val="00CF4AEA"/>
    <w:rsid w:val="00CF5B36"/>
    <w:rsid w:val="00CF7E7D"/>
    <w:rsid w:val="00D010F5"/>
    <w:rsid w:val="00D04887"/>
    <w:rsid w:val="00D06386"/>
    <w:rsid w:val="00D14025"/>
    <w:rsid w:val="00D15945"/>
    <w:rsid w:val="00D21360"/>
    <w:rsid w:val="00D32A8A"/>
    <w:rsid w:val="00D53561"/>
    <w:rsid w:val="00D60D5D"/>
    <w:rsid w:val="00D65831"/>
    <w:rsid w:val="00D7757E"/>
    <w:rsid w:val="00D81C8F"/>
    <w:rsid w:val="00D81FA5"/>
    <w:rsid w:val="00D91D88"/>
    <w:rsid w:val="00D93FC7"/>
    <w:rsid w:val="00D95BDC"/>
    <w:rsid w:val="00D96863"/>
    <w:rsid w:val="00DA0B4B"/>
    <w:rsid w:val="00DA24B8"/>
    <w:rsid w:val="00DB4A12"/>
    <w:rsid w:val="00DB685A"/>
    <w:rsid w:val="00DC152E"/>
    <w:rsid w:val="00DC2CF7"/>
    <w:rsid w:val="00DC32F5"/>
    <w:rsid w:val="00DD34FB"/>
    <w:rsid w:val="00DD75AC"/>
    <w:rsid w:val="00DE1CE8"/>
    <w:rsid w:val="00DE6170"/>
    <w:rsid w:val="00DE68E9"/>
    <w:rsid w:val="00DF29A9"/>
    <w:rsid w:val="00E10912"/>
    <w:rsid w:val="00E21DE3"/>
    <w:rsid w:val="00E221A5"/>
    <w:rsid w:val="00E22A64"/>
    <w:rsid w:val="00E246D6"/>
    <w:rsid w:val="00E35187"/>
    <w:rsid w:val="00E3776A"/>
    <w:rsid w:val="00E37F79"/>
    <w:rsid w:val="00E42022"/>
    <w:rsid w:val="00E45028"/>
    <w:rsid w:val="00E45655"/>
    <w:rsid w:val="00E4569B"/>
    <w:rsid w:val="00E504C3"/>
    <w:rsid w:val="00E52805"/>
    <w:rsid w:val="00E55065"/>
    <w:rsid w:val="00E5542B"/>
    <w:rsid w:val="00E65078"/>
    <w:rsid w:val="00E66B11"/>
    <w:rsid w:val="00E71E32"/>
    <w:rsid w:val="00E74B73"/>
    <w:rsid w:val="00E769D8"/>
    <w:rsid w:val="00E76A62"/>
    <w:rsid w:val="00E8616E"/>
    <w:rsid w:val="00E86C1D"/>
    <w:rsid w:val="00E94343"/>
    <w:rsid w:val="00EA295A"/>
    <w:rsid w:val="00EB3CE5"/>
    <w:rsid w:val="00EB4270"/>
    <w:rsid w:val="00EB6B1F"/>
    <w:rsid w:val="00EC69F1"/>
    <w:rsid w:val="00ED4D55"/>
    <w:rsid w:val="00ED5BA7"/>
    <w:rsid w:val="00EE2BE6"/>
    <w:rsid w:val="00EF02AB"/>
    <w:rsid w:val="00EF0B08"/>
    <w:rsid w:val="00EF2168"/>
    <w:rsid w:val="00EF6475"/>
    <w:rsid w:val="00EF7C34"/>
    <w:rsid w:val="00F02216"/>
    <w:rsid w:val="00F03252"/>
    <w:rsid w:val="00F0477D"/>
    <w:rsid w:val="00F0495A"/>
    <w:rsid w:val="00F06A6E"/>
    <w:rsid w:val="00F123A7"/>
    <w:rsid w:val="00F13538"/>
    <w:rsid w:val="00F178D8"/>
    <w:rsid w:val="00F17B2B"/>
    <w:rsid w:val="00F25D03"/>
    <w:rsid w:val="00F30F31"/>
    <w:rsid w:val="00F310DD"/>
    <w:rsid w:val="00F31E3E"/>
    <w:rsid w:val="00F355B5"/>
    <w:rsid w:val="00F4425A"/>
    <w:rsid w:val="00F444E9"/>
    <w:rsid w:val="00F47FFB"/>
    <w:rsid w:val="00F50DDE"/>
    <w:rsid w:val="00F51AEE"/>
    <w:rsid w:val="00F5204A"/>
    <w:rsid w:val="00F564A8"/>
    <w:rsid w:val="00F6407B"/>
    <w:rsid w:val="00F66D8D"/>
    <w:rsid w:val="00F67727"/>
    <w:rsid w:val="00F7723A"/>
    <w:rsid w:val="00F82384"/>
    <w:rsid w:val="00F82A0C"/>
    <w:rsid w:val="00F90BC0"/>
    <w:rsid w:val="00FA765F"/>
    <w:rsid w:val="00FA7CC0"/>
    <w:rsid w:val="00FB1DE0"/>
    <w:rsid w:val="00FB6131"/>
    <w:rsid w:val="00FB6B5E"/>
    <w:rsid w:val="00FB7390"/>
    <w:rsid w:val="00FB7DC6"/>
    <w:rsid w:val="00FC2219"/>
    <w:rsid w:val="00FC27D8"/>
    <w:rsid w:val="00FC3D20"/>
    <w:rsid w:val="00FD740F"/>
    <w:rsid w:val="00FD7422"/>
    <w:rsid w:val="00FE09A9"/>
    <w:rsid w:val="00FF42F6"/>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21A77"/>
  <w15:chartTrackingRefBased/>
  <w15:docId w15:val="{113EA989-A6F1-4315-8120-10B6D085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CE5"/>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uiPriority w:val="1"/>
    <w:qFormat/>
    <w:rsid w:val="009B27DE"/>
    <w:pPr>
      <w:widowControl w:val="0"/>
      <w:autoSpaceDE w:val="0"/>
      <w:autoSpaceDN w:val="0"/>
      <w:adjustRightInd w:val="0"/>
      <w:ind w:left="392"/>
      <w:outlineLvl w:val="0"/>
    </w:pPr>
    <w:rPr>
      <w:rFonts w:eastAsiaTheme="minorEastAsia"/>
      <w:b/>
      <w:bCs/>
      <w:szCs w:val="24"/>
      <w:lang w:eastAsia="lt-LT"/>
    </w:rPr>
  </w:style>
  <w:style w:type="paragraph" w:styleId="Heading2">
    <w:name w:val="heading 2"/>
    <w:basedOn w:val="Normal"/>
    <w:next w:val="Normal"/>
    <w:link w:val="Heading2Char"/>
    <w:uiPriority w:val="9"/>
    <w:semiHidden/>
    <w:unhideWhenUsed/>
    <w:qFormat/>
    <w:rsid w:val="006F733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B3CE5"/>
    <w:pPr>
      <w:spacing w:before="100" w:beforeAutospacing="1" w:after="100" w:afterAutospacing="1"/>
    </w:pPr>
    <w:rPr>
      <w:szCs w:val="24"/>
      <w:lang w:val="en-US"/>
    </w:rPr>
  </w:style>
  <w:style w:type="paragraph" w:styleId="Header">
    <w:name w:val="header"/>
    <w:basedOn w:val="Normal"/>
    <w:link w:val="HeaderChar"/>
    <w:uiPriority w:val="99"/>
    <w:unhideWhenUsed/>
    <w:rsid w:val="00EB3CE5"/>
    <w:pPr>
      <w:tabs>
        <w:tab w:val="center" w:pos="4819"/>
        <w:tab w:val="right" w:pos="9638"/>
      </w:tabs>
    </w:pPr>
  </w:style>
  <w:style w:type="character" w:customStyle="1" w:styleId="HeaderChar">
    <w:name w:val="Header Char"/>
    <w:basedOn w:val="DefaultParagraphFont"/>
    <w:link w:val="Header"/>
    <w:uiPriority w:val="99"/>
    <w:rsid w:val="00EB3CE5"/>
    <w:rPr>
      <w:rFonts w:ascii="Times New Roman" w:eastAsia="Times New Roman" w:hAnsi="Times New Roman" w:cs="Times New Roman"/>
      <w:sz w:val="24"/>
      <w:szCs w:val="20"/>
      <w:lang w:val="lt-LT"/>
    </w:rPr>
  </w:style>
  <w:style w:type="paragraph" w:styleId="Footer">
    <w:name w:val="footer"/>
    <w:basedOn w:val="Normal"/>
    <w:link w:val="FooterChar"/>
    <w:unhideWhenUsed/>
    <w:rsid w:val="00EB3CE5"/>
    <w:pPr>
      <w:tabs>
        <w:tab w:val="center" w:pos="4819"/>
        <w:tab w:val="right" w:pos="9638"/>
      </w:tabs>
    </w:pPr>
  </w:style>
  <w:style w:type="character" w:customStyle="1" w:styleId="FooterChar">
    <w:name w:val="Footer Char"/>
    <w:basedOn w:val="DefaultParagraphFont"/>
    <w:link w:val="Footer"/>
    <w:rsid w:val="00EB3CE5"/>
    <w:rPr>
      <w:rFonts w:ascii="Times New Roman" w:eastAsia="Times New Roman" w:hAnsi="Times New Roman" w:cs="Times New Roman"/>
      <w:sz w:val="24"/>
      <w:szCs w:val="20"/>
      <w:lang w:val="lt-LT"/>
    </w:rPr>
  </w:style>
  <w:style w:type="character" w:styleId="PlaceholderText">
    <w:name w:val="Placeholder Text"/>
    <w:basedOn w:val="DefaultParagraphFont"/>
    <w:semiHidden/>
    <w:rsid w:val="00EB3CE5"/>
    <w:rPr>
      <w:color w:val="808080"/>
    </w:rPr>
  </w:style>
  <w:style w:type="paragraph" w:styleId="BodyText">
    <w:name w:val="Body Text"/>
    <w:basedOn w:val="Normal"/>
    <w:link w:val="BodyTextChar"/>
    <w:uiPriority w:val="1"/>
    <w:qFormat/>
    <w:rsid w:val="005511D0"/>
    <w:pPr>
      <w:widowControl w:val="0"/>
      <w:autoSpaceDE w:val="0"/>
      <w:autoSpaceDN w:val="0"/>
      <w:adjustRightInd w:val="0"/>
      <w:ind w:left="113" w:firstLine="849"/>
    </w:pPr>
    <w:rPr>
      <w:rFonts w:eastAsiaTheme="minorEastAsia"/>
      <w:szCs w:val="24"/>
      <w:lang w:eastAsia="lt-LT"/>
    </w:rPr>
  </w:style>
  <w:style w:type="character" w:customStyle="1" w:styleId="BodyTextChar">
    <w:name w:val="Body Text Char"/>
    <w:basedOn w:val="DefaultParagraphFont"/>
    <w:link w:val="BodyText"/>
    <w:uiPriority w:val="99"/>
    <w:rsid w:val="005511D0"/>
    <w:rPr>
      <w:rFonts w:ascii="Times New Roman" w:eastAsiaTheme="minorEastAsia" w:hAnsi="Times New Roman" w:cs="Times New Roman"/>
      <w:sz w:val="24"/>
      <w:szCs w:val="24"/>
      <w:lang w:val="lt-LT" w:eastAsia="lt-LT"/>
    </w:rPr>
  </w:style>
  <w:style w:type="paragraph" w:customStyle="1" w:styleId="TableParagraph">
    <w:name w:val="Table Paragraph"/>
    <w:basedOn w:val="Normal"/>
    <w:uiPriority w:val="1"/>
    <w:qFormat/>
    <w:rsid w:val="00305486"/>
    <w:pPr>
      <w:widowControl w:val="0"/>
      <w:autoSpaceDE w:val="0"/>
      <w:autoSpaceDN w:val="0"/>
      <w:adjustRightInd w:val="0"/>
    </w:pPr>
    <w:rPr>
      <w:rFonts w:eastAsiaTheme="minorEastAsia"/>
      <w:szCs w:val="24"/>
      <w:lang w:eastAsia="lt-LT"/>
    </w:rPr>
  </w:style>
  <w:style w:type="table" w:styleId="TableGrid">
    <w:name w:val="Table Grid"/>
    <w:basedOn w:val="TableNormal"/>
    <w:uiPriority w:val="39"/>
    <w:rsid w:val="006C2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68E9"/>
    <w:pPr>
      <w:ind w:left="720"/>
      <w:contextualSpacing/>
    </w:pPr>
  </w:style>
  <w:style w:type="character" w:customStyle="1" w:styleId="Heading1Char">
    <w:name w:val="Heading 1 Char"/>
    <w:basedOn w:val="DefaultParagraphFont"/>
    <w:link w:val="Heading1"/>
    <w:uiPriority w:val="1"/>
    <w:rsid w:val="009B27DE"/>
    <w:rPr>
      <w:rFonts w:ascii="Times New Roman" w:eastAsiaTheme="minorEastAsia" w:hAnsi="Times New Roman" w:cs="Times New Roman"/>
      <w:b/>
      <w:bCs/>
      <w:sz w:val="24"/>
      <w:szCs w:val="24"/>
      <w:lang w:val="lt-LT" w:eastAsia="lt-LT"/>
    </w:rPr>
  </w:style>
  <w:style w:type="character" w:customStyle="1" w:styleId="Heading2Char">
    <w:name w:val="Heading 2 Char"/>
    <w:basedOn w:val="DefaultParagraphFont"/>
    <w:link w:val="Heading2"/>
    <w:uiPriority w:val="9"/>
    <w:semiHidden/>
    <w:rsid w:val="006F733E"/>
    <w:rPr>
      <w:rFonts w:asciiTheme="majorHAnsi" w:eastAsiaTheme="majorEastAsia" w:hAnsiTheme="majorHAnsi" w:cstheme="majorBidi"/>
      <w:color w:val="2F5496" w:themeColor="accent1" w:themeShade="BF"/>
      <w:sz w:val="26"/>
      <w:szCs w:val="26"/>
      <w:lang w:val="lt-LT"/>
    </w:rPr>
  </w:style>
  <w:style w:type="character" w:styleId="Hyperlink">
    <w:name w:val="Hyperlink"/>
    <w:basedOn w:val="DefaultParagraphFont"/>
    <w:uiPriority w:val="99"/>
    <w:semiHidden/>
    <w:unhideWhenUsed/>
    <w:rsid w:val="006F733E"/>
    <w:rPr>
      <w:color w:val="0000FF"/>
      <w:u w:val="single"/>
    </w:rPr>
  </w:style>
  <w:style w:type="character" w:customStyle="1" w:styleId="markedcontent">
    <w:name w:val="markedcontent"/>
    <w:basedOn w:val="DefaultParagraphFont"/>
    <w:rsid w:val="002F745D"/>
  </w:style>
  <w:style w:type="character" w:styleId="Strong">
    <w:name w:val="Strong"/>
    <w:basedOn w:val="DefaultParagraphFont"/>
    <w:uiPriority w:val="22"/>
    <w:qFormat/>
    <w:rsid w:val="002F745D"/>
    <w:rPr>
      <w:b/>
      <w:bCs/>
    </w:rPr>
  </w:style>
  <w:style w:type="character" w:styleId="Emphasis">
    <w:name w:val="Emphasis"/>
    <w:basedOn w:val="DefaultParagraphFont"/>
    <w:uiPriority w:val="20"/>
    <w:qFormat/>
    <w:rsid w:val="002F745D"/>
    <w:rPr>
      <w:i/>
      <w:iCs/>
    </w:rPr>
  </w:style>
  <w:style w:type="paragraph" w:styleId="BalloonText">
    <w:name w:val="Balloon Text"/>
    <w:basedOn w:val="Normal"/>
    <w:link w:val="BalloonTextChar"/>
    <w:uiPriority w:val="99"/>
    <w:semiHidden/>
    <w:unhideWhenUsed/>
    <w:rsid w:val="007264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4E5"/>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3295">
      <w:bodyDiv w:val="1"/>
      <w:marLeft w:val="0"/>
      <w:marRight w:val="0"/>
      <w:marTop w:val="0"/>
      <w:marBottom w:val="0"/>
      <w:divBdr>
        <w:top w:val="none" w:sz="0" w:space="0" w:color="auto"/>
        <w:left w:val="none" w:sz="0" w:space="0" w:color="auto"/>
        <w:bottom w:val="none" w:sz="0" w:space="0" w:color="auto"/>
        <w:right w:val="none" w:sz="0" w:space="0" w:color="auto"/>
      </w:divBdr>
    </w:div>
    <w:div w:id="241138355">
      <w:bodyDiv w:val="1"/>
      <w:marLeft w:val="0"/>
      <w:marRight w:val="0"/>
      <w:marTop w:val="0"/>
      <w:marBottom w:val="0"/>
      <w:divBdr>
        <w:top w:val="none" w:sz="0" w:space="0" w:color="auto"/>
        <w:left w:val="none" w:sz="0" w:space="0" w:color="auto"/>
        <w:bottom w:val="none" w:sz="0" w:space="0" w:color="auto"/>
        <w:right w:val="none" w:sz="0" w:space="0" w:color="auto"/>
      </w:divBdr>
    </w:div>
    <w:div w:id="704675073">
      <w:bodyDiv w:val="1"/>
      <w:marLeft w:val="0"/>
      <w:marRight w:val="0"/>
      <w:marTop w:val="0"/>
      <w:marBottom w:val="0"/>
      <w:divBdr>
        <w:top w:val="none" w:sz="0" w:space="0" w:color="auto"/>
        <w:left w:val="none" w:sz="0" w:space="0" w:color="auto"/>
        <w:bottom w:val="none" w:sz="0" w:space="0" w:color="auto"/>
        <w:right w:val="none" w:sz="0" w:space="0" w:color="auto"/>
      </w:divBdr>
    </w:div>
    <w:div w:id="1121455177">
      <w:bodyDiv w:val="1"/>
      <w:marLeft w:val="0"/>
      <w:marRight w:val="0"/>
      <w:marTop w:val="0"/>
      <w:marBottom w:val="0"/>
      <w:divBdr>
        <w:top w:val="none" w:sz="0" w:space="0" w:color="auto"/>
        <w:left w:val="none" w:sz="0" w:space="0" w:color="auto"/>
        <w:bottom w:val="none" w:sz="0" w:space="0" w:color="auto"/>
        <w:right w:val="none" w:sz="0" w:space="0" w:color="auto"/>
      </w:divBdr>
    </w:div>
    <w:div w:id="1221095569">
      <w:bodyDiv w:val="1"/>
      <w:marLeft w:val="0"/>
      <w:marRight w:val="0"/>
      <w:marTop w:val="0"/>
      <w:marBottom w:val="0"/>
      <w:divBdr>
        <w:top w:val="none" w:sz="0" w:space="0" w:color="auto"/>
        <w:left w:val="none" w:sz="0" w:space="0" w:color="auto"/>
        <w:bottom w:val="none" w:sz="0" w:space="0" w:color="auto"/>
        <w:right w:val="none" w:sz="0" w:space="0" w:color="auto"/>
      </w:divBdr>
    </w:div>
    <w:div w:id="1361589835">
      <w:bodyDiv w:val="1"/>
      <w:marLeft w:val="0"/>
      <w:marRight w:val="0"/>
      <w:marTop w:val="0"/>
      <w:marBottom w:val="0"/>
      <w:divBdr>
        <w:top w:val="none" w:sz="0" w:space="0" w:color="auto"/>
        <w:left w:val="none" w:sz="0" w:space="0" w:color="auto"/>
        <w:bottom w:val="none" w:sz="0" w:space="0" w:color="auto"/>
        <w:right w:val="none" w:sz="0" w:space="0" w:color="auto"/>
      </w:divBdr>
    </w:div>
    <w:div w:id="148388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lt-LT" sz="1400"/>
              <a:t>Nacionalinių mokinių pasiekimų patikrinimu</a:t>
            </a:r>
            <a:r>
              <a:rPr lang="lt-LT" sz="1400" baseline="0"/>
              <a:t> rezultatai, procentais</a:t>
            </a:r>
            <a:endParaRPr lang="en-US" sz="1400"/>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Lapas1!$A$2</c:f>
              <c:strCache>
                <c:ptCount val="1"/>
                <c:pt idx="0">
                  <c:v>Matematika</c:v>
                </c:pt>
              </c:strCache>
            </c:strRef>
          </c:tx>
          <c:spPr>
            <a:solidFill>
              <a:schemeClr val="accent1"/>
            </a:solidFill>
            <a:ln>
              <a:noFill/>
            </a:ln>
            <a:effectLst/>
            <a:sp3d/>
          </c:spPr>
          <c:invertIfNegative val="0"/>
          <c:dLbls>
            <c:dLbl>
              <c:idx val="0"/>
              <c:layout>
                <c:manualLayout>
                  <c:x val="-2.5462668816039986E-17"/>
                  <c:y val="-4.62962962962963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9B8-444C-99CB-7DAB9187AD5E}"/>
                </c:ext>
              </c:extLst>
            </c:dLbl>
            <c:dLbl>
              <c:idx val="1"/>
              <c:layout>
                <c:manualLayout>
                  <c:x val="-5.0925337632079971E-17"/>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9B8-444C-99CB-7DAB9187AD5E}"/>
                </c:ext>
              </c:extLst>
            </c:dLbl>
            <c:dLbl>
              <c:idx val="2"/>
              <c:layout>
                <c:manualLayout>
                  <c:x val="0"/>
                  <c:y val="-4.16666666666666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9B8-444C-99CB-7DAB9187AD5E}"/>
                </c:ext>
              </c:extLst>
            </c:dLbl>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Lapas1!$B$1:$D$1</c:f>
              <c:strCache>
                <c:ptCount val="3"/>
                <c:pt idx="0">
                  <c:v>Lietuvoje</c:v>
                </c:pt>
                <c:pt idx="1">
                  <c:v>Savivaldybėje</c:v>
                </c:pt>
                <c:pt idx="2">
                  <c:v>Mokykloje</c:v>
                </c:pt>
              </c:strCache>
            </c:strRef>
          </c:cat>
          <c:val>
            <c:numRef>
              <c:f>Lapas1!$B$2:$D$2</c:f>
              <c:numCache>
                <c:formatCode>General</c:formatCode>
                <c:ptCount val="3"/>
                <c:pt idx="0">
                  <c:v>61.9</c:v>
                </c:pt>
                <c:pt idx="1">
                  <c:v>58.7</c:v>
                </c:pt>
                <c:pt idx="2">
                  <c:v>67.900000000000006</c:v>
                </c:pt>
              </c:numCache>
            </c:numRef>
          </c:val>
          <c:extLst>
            <c:ext xmlns:c16="http://schemas.microsoft.com/office/drawing/2014/chart" uri="{C3380CC4-5D6E-409C-BE32-E72D297353CC}">
              <c16:uniqueId val="{00000003-C9B8-444C-99CB-7DAB9187AD5E}"/>
            </c:ext>
          </c:extLst>
        </c:ser>
        <c:ser>
          <c:idx val="1"/>
          <c:order val="1"/>
          <c:tx>
            <c:strRef>
              <c:f>Lapas1!$A$3</c:f>
              <c:strCache>
                <c:ptCount val="1"/>
                <c:pt idx="0">
                  <c:v>Skaitymas</c:v>
                </c:pt>
              </c:strCache>
            </c:strRef>
          </c:tx>
          <c:spPr>
            <a:solidFill>
              <a:schemeClr val="accent2"/>
            </a:solidFill>
            <a:ln>
              <a:noFill/>
            </a:ln>
            <a:effectLst/>
            <a:sp3d/>
          </c:spPr>
          <c:invertIfNegative val="0"/>
          <c:dLbls>
            <c:dLbl>
              <c:idx val="0"/>
              <c:layout>
                <c:manualLayout>
                  <c:x val="1.3888888888888888E-2"/>
                  <c:y val="-3.24074074074074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9B8-444C-99CB-7DAB9187AD5E}"/>
                </c:ext>
              </c:extLst>
            </c:dLbl>
            <c:dLbl>
              <c:idx val="1"/>
              <c:layout>
                <c:manualLayout>
                  <c:x val="1.3888888888888888E-2"/>
                  <c:y val="-4.1666666666666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9B8-444C-99CB-7DAB9187AD5E}"/>
                </c:ext>
              </c:extLst>
            </c:dLbl>
            <c:dLbl>
              <c:idx val="2"/>
              <c:layout>
                <c:manualLayout>
                  <c:x val="1.6666666666666666E-2"/>
                  <c:y val="-5.09259259259259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9B8-444C-99CB-7DAB9187AD5E}"/>
                </c:ext>
              </c:extLst>
            </c:dLbl>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Lapas1!$B$1:$D$1</c:f>
              <c:strCache>
                <c:ptCount val="3"/>
                <c:pt idx="0">
                  <c:v>Lietuvoje</c:v>
                </c:pt>
                <c:pt idx="1">
                  <c:v>Savivaldybėje</c:v>
                </c:pt>
                <c:pt idx="2">
                  <c:v>Mokykloje</c:v>
                </c:pt>
              </c:strCache>
            </c:strRef>
          </c:cat>
          <c:val>
            <c:numRef>
              <c:f>Lapas1!$B$3:$D$3</c:f>
              <c:numCache>
                <c:formatCode>General</c:formatCode>
                <c:ptCount val="3"/>
                <c:pt idx="0">
                  <c:v>62.3</c:v>
                </c:pt>
                <c:pt idx="1">
                  <c:v>56.9</c:v>
                </c:pt>
                <c:pt idx="2">
                  <c:v>68.900000000000006</c:v>
                </c:pt>
              </c:numCache>
            </c:numRef>
          </c:val>
          <c:extLst>
            <c:ext xmlns:c16="http://schemas.microsoft.com/office/drawing/2014/chart" uri="{C3380CC4-5D6E-409C-BE32-E72D297353CC}">
              <c16:uniqueId val="{00000007-C9B8-444C-99CB-7DAB9187AD5E}"/>
            </c:ext>
          </c:extLst>
        </c:ser>
        <c:dLbls>
          <c:showLegendKey val="0"/>
          <c:showVal val="0"/>
          <c:showCatName val="0"/>
          <c:showSerName val="0"/>
          <c:showPercent val="0"/>
          <c:showBubbleSize val="0"/>
        </c:dLbls>
        <c:gapWidth val="150"/>
        <c:shape val="box"/>
        <c:axId val="409986352"/>
        <c:axId val="409986744"/>
        <c:axId val="0"/>
      </c:bar3DChart>
      <c:catAx>
        <c:axId val="4099863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lt-LT"/>
          </a:p>
        </c:txPr>
        <c:crossAx val="409986744"/>
        <c:crosses val="autoZero"/>
        <c:auto val="1"/>
        <c:lblAlgn val="ctr"/>
        <c:lblOffset val="100"/>
        <c:noMultiLvlLbl val="0"/>
      </c:catAx>
      <c:valAx>
        <c:axId val="409986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09986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20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a:t>Nacionalinių mokinių</a:t>
            </a:r>
            <a:r>
              <a:rPr lang="lt-LT" baseline="0"/>
              <a:t> pasiekimų patikrinimų rezultatai, procentais</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Lapas1!$A$35</c:f>
              <c:strCache>
                <c:ptCount val="1"/>
                <c:pt idx="0">
                  <c:v>Matematika</c:v>
                </c:pt>
              </c:strCache>
            </c:strRef>
          </c:tx>
          <c:spPr>
            <a:solidFill>
              <a:schemeClr val="accent1"/>
            </a:solidFill>
            <a:ln>
              <a:noFill/>
            </a:ln>
            <a:effectLst/>
            <a:sp3d/>
          </c:spPr>
          <c:invertIfNegative val="0"/>
          <c:dLbls>
            <c:dLbl>
              <c:idx val="2"/>
              <c:layout>
                <c:manualLayout>
                  <c:x val="-9.5408449582645247E-3"/>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50B-4358-A3EC-5332E4391C9E}"/>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Lapas1!$B$34:$D$34</c:f>
              <c:strCache>
                <c:ptCount val="3"/>
                <c:pt idx="0">
                  <c:v>Lietuvoje</c:v>
                </c:pt>
                <c:pt idx="2">
                  <c:v>Mokykloje</c:v>
                </c:pt>
              </c:strCache>
            </c:strRef>
          </c:cat>
          <c:val>
            <c:numRef>
              <c:f>Lapas1!$B$35:$D$35</c:f>
              <c:numCache>
                <c:formatCode>General</c:formatCode>
                <c:ptCount val="3"/>
                <c:pt idx="0">
                  <c:v>48.7</c:v>
                </c:pt>
                <c:pt idx="2">
                  <c:v>54.4</c:v>
                </c:pt>
              </c:numCache>
            </c:numRef>
          </c:val>
          <c:extLst>
            <c:ext xmlns:c16="http://schemas.microsoft.com/office/drawing/2014/chart" uri="{C3380CC4-5D6E-409C-BE32-E72D297353CC}">
              <c16:uniqueId val="{00000001-450B-4358-A3EC-5332E4391C9E}"/>
            </c:ext>
          </c:extLst>
        </c:ser>
        <c:ser>
          <c:idx val="1"/>
          <c:order val="1"/>
          <c:tx>
            <c:strRef>
              <c:f>Lapas1!$A$36</c:f>
              <c:strCache>
                <c:ptCount val="1"/>
                <c:pt idx="0">
                  <c:v>Skaitymas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Lapas1!$B$34:$D$34</c:f>
              <c:strCache>
                <c:ptCount val="3"/>
                <c:pt idx="0">
                  <c:v>Lietuvoje</c:v>
                </c:pt>
                <c:pt idx="2">
                  <c:v>Mokykloje</c:v>
                </c:pt>
              </c:strCache>
            </c:strRef>
          </c:cat>
          <c:val>
            <c:numRef>
              <c:f>Lapas1!$B$36:$D$36</c:f>
              <c:numCache>
                <c:formatCode>General</c:formatCode>
                <c:ptCount val="3"/>
                <c:pt idx="0">
                  <c:v>67.5</c:v>
                </c:pt>
                <c:pt idx="2">
                  <c:v>69.8</c:v>
                </c:pt>
              </c:numCache>
            </c:numRef>
          </c:val>
          <c:extLst>
            <c:ext xmlns:c16="http://schemas.microsoft.com/office/drawing/2014/chart" uri="{C3380CC4-5D6E-409C-BE32-E72D297353CC}">
              <c16:uniqueId val="{00000002-450B-4358-A3EC-5332E4391C9E}"/>
            </c:ext>
          </c:extLst>
        </c:ser>
        <c:dLbls>
          <c:showLegendKey val="0"/>
          <c:showVal val="0"/>
          <c:showCatName val="0"/>
          <c:showSerName val="0"/>
          <c:showPercent val="0"/>
          <c:showBubbleSize val="0"/>
        </c:dLbls>
        <c:gapWidth val="150"/>
        <c:shape val="box"/>
        <c:axId val="409985568"/>
        <c:axId val="479036008"/>
        <c:axId val="0"/>
      </c:bar3DChart>
      <c:catAx>
        <c:axId val="4099855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79036008"/>
        <c:crosses val="autoZero"/>
        <c:auto val="1"/>
        <c:lblAlgn val="ctr"/>
        <c:lblOffset val="100"/>
        <c:noMultiLvlLbl val="0"/>
      </c:catAx>
      <c:valAx>
        <c:axId val="479036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09985568"/>
        <c:crosses val="autoZero"/>
        <c:crossBetween val="between"/>
      </c:valAx>
      <c:spPr>
        <a:noFill/>
        <a:ln>
          <a:noFill/>
        </a:ln>
        <a:effectLst/>
      </c:spPr>
    </c:plotArea>
    <c:legend>
      <c:legendPos val="b"/>
      <c:layout>
        <c:manualLayout>
          <c:xMode val="edge"/>
          <c:yMode val="edge"/>
          <c:x val="0.35550859840480076"/>
          <c:y val="0.87094852726742478"/>
          <c:w val="0.5131926597096127"/>
          <c:h val="0.10127369495479729"/>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0C0D7-881E-44F6-A3B2-9923784B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27</Pages>
  <Words>46042</Words>
  <Characters>26244</Characters>
  <Application>Microsoft Office Word</Application>
  <DocSecurity>0</DocSecurity>
  <Lines>218</Lines>
  <Paragraphs>144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Razbadauskienė</dc:creator>
  <cp:keywords/>
  <dc:description/>
  <cp:lastModifiedBy>Windows User</cp:lastModifiedBy>
  <cp:revision>4</cp:revision>
  <cp:lastPrinted>2022-09-14T09:50:00Z</cp:lastPrinted>
  <dcterms:created xsi:type="dcterms:W3CDTF">2023-09-08T05:50:00Z</dcterms:created>
  <dcterms:modified xsi:type="dcterms:W3CDTF">2023-09-12T10:38:00Z</dcterms:modified>
</cp:coreProperties>
</file>